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76C212B" w14:textId="77777777" w:rsidR="007A519F" w:rsidRPr="007A519F" w:rsidRDefault="007A519F" w:rsidP="007A519F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7A519F">
        <w:rPr>
          <w:rFonts w:eastAsia="Times New Roman" w:cstheme="minorHAnsi"/>
          <w:b/>
          <w:bCs/>
          <w:color w:val="181717"/>
          <w:sz w:val="28"/>
          <w:szCs w:val="28"/>
        </w:rPr>
        <w:t>Chapter 27 – Emission Control Devices Operation and Diagnosis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337211" w14:textId="77777777" w:rsidR="00E60A40" w:rsidRDefault="00DF2F45" w:rsidP="003A6182">
      <w:pPr>
        <w:spacing w:after="0"/>
        <w:ind w:left="450" w:right="-810"/>
      </w:pPr>
      <w:r w:rsidRPr="00DF2F45">
        <w:t xml:space="preserve">1. </w:t>
      </w:r>
      <w:r w:rsidR="003A6182">
        <w:t xml:space="preserve">Purpose of Emission Control Devices, Smog, </w:t>
      </w:r>
      <w:r w:rsidR="00E60A40">
        <w:t xml:space="preserve">and </w:t>
      </w:r>
      <w:r w:rsidR="003A6182">
        <w:t>Exhaust Gas Recirculation Systems</w:t>
      </w:r>
    </w:p>
    <w:p w14:paraId="1279BCC8" w14:textId="77777777" w:rsidR="00E60A40" w:rsidRDefault="00E60A40" w:rsidP="003A6182">
      <w:pPr>
        <w:spacing w:after="0"/>
        <w:ind w:left="450" w:right="-810"/>
      </w:pPr>
      <w:r>
        <w:t>2. OBD-II EGR Monitoring Strategies, Diagnosing a Defective EGR System, and Crankcase Ventilation</w:t>
      </w:r>
    </w:p>
    <w:p w14:paraId="1D923C92" w14:textId="77777777" w:rsidR="001D6F28" w:rsidRDefault="00E60A40" w:rsidP="003A6182">
      <w:pPr>
        <w:spacing w:after="0"/>
        <w:ind w:left="450" w:right="-810"/>
      </w:pPr>
      <w:r>
        <w:t xml:space="preserve">3. </w:t>
      </w:r>
      <w:r w:rsidR="001D6F28">
        <w:t>PCV System Diagnosis, Secondary Air-Injection System, and Secondary Air-Injection System Diagnosis</w:t>
      </w:r>
    </w:p>
    <w:p w14:paraId="207AABAE" w14:textId="094DA1C3" w:rsidR="00D34FBB" w:rsidRDefault="001D6F28" w:rsidP="003A6182">
      <w:pPr>
        <w:spacing w:after="0"/>
        <w:ind w:left="450" w:right="-810"/>
      </w:pPr>
      <w:r>
        <w:t xml:space="preserve">4. </w:t>
      </w:r>
      <w:r w:rsidR="00862B52">
        <w:t>Catalytic Converters, Evaporative Emission Control System, and Leak Detection: Pump System</w:t>
      </w:r>
    </w:p>
    <w:p w14:paraId="6E7FA1DB" w14:textId="1738EC58" w:rsidR="00862B52" w:rsidRDefault="00862B52" w:rsidP="003A6182">
      <w:pPr>
        <w:spacing w:after="0"/>
        <w:ind w:left="450" w:right="-810"/>
      </w:pPr>
      <w:r>
        <w:t xml:space="preserve">5. </w:t>
      </w:r>
      <w:r w:rsidR="00AB5E06">
        <w:t>Diagnosing the EVAP System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A10B6FF" w14:textId="54A104CB" w:rsidR="004D51CF" w:rsidRDefault="00CB7645" w:rsidP="004D51CF">
      <w:pPr>
        <w:spacing w:after="0"/>
        <w:ind w:left="446" w:right="-806"/>
      </w:pPr>
      <w:r>
        <w:t xml:space="preserve">1. </w:t>
      </w:r>
      <w:r w:rsidR="003A6182">
        <w:t>D</w:t>
      </w:r>
      <w:r w:rsidR="004D51CF">
        <w:t xml:space="preserve">escribe the purpose of emission control devices. </w:t>
      </w:r>
    </w:p>
    <w:p w14:paraId="1E494B1A" w14:textId="637C3266" w:rsidR="004D51CF" w:rsidRDefault="00A13BDA" w:rsidP="004D51CF">
      <w:pPr>
        <w:spacing w:after="0"/>
        <w:ind w:left="446" w:right="-806"/>
      </w:pPr>
      <w:r>
        <w:t>2.</w:t>
      </w:r>
      <w:r w:rsidR="004D51CF">
        <w:t xml:space="preserve"> </w:t>
      </w:r>
      <w:r w:rsidR="004D51CF">
        <w:t>E</w:t>
      </w:r>
      <w:r w:rsidR="004D51CF">
        <w:t xml:space="preserve">xplain how smog is created. </w:t>
      </w:r>
    </w:p>
    <w:p w14:paraId="7CD2DE96" w14:textId="5F7CE406" w:rsidR="004D51CF" w:rsidRDefault="00A13BDA" w:rsidP="004D51CF">
      <w:pPr>
        <w:spacing w:after="0"/>
        <w:ind w:left="446" w:right="-806"/>
      </w:pPr>
      <w:r>
        <w:t>3.</w:t>
      </w:r>
      <w:r w:rsidR="004D51CF">
        <w:t xml:space="preserve"> </w:t>
      </w:r>
      <w:r w:rsidR="004D51CF">
        <w:t>E</w:t>
      </w:r>
      <w:r w:rsidR="004D51CF">
        <w:t xml:space="preserve">xplain exhaust gas recirculation systems. </w:t>
      </w:r>
    </w:p>
    <w:p w14:paraId="0C582185" w14:textId="1587107D" w:rsidR="004D51CF" w:rsidRDefault="00A13BDA" w:rsidP="004D51CF">
      <w:pPr>
        <w:spacing w:after="0"/>
        <w:ind w:left="446" w:right="-806"/>
      </w:pPr>
      <w:r>
        <w:t>4.</w:t>
      </w:r>
      <w:r w:rsidR="004D51CF">
        <w:t xml:space="preserve">  </w:t>
      </w:r>
      <w:r w:rsidR="004D51CF">
        <w:t>D</w:t>
      </w:r>
      <w:r w:rsidR="004D51CF">
        <w:t xml:space="preserve">iscuss </w:t>
      </w:r>
      <w:r w:rsidR="00723625">
        <w:t>OBD-II</w:t>
      </w:r>
      <w:r w:rsidR="004D51CF">
        <w:t xml:space="preserve"> monitoring strategies, diagnosing a defective ­at system, and ­at trouble codes. </w:t>
      </w:r>
    </w:p>
    <w:p w14:paraId="2C0A9521" w14:textId="63F91490" w:rsidR="004D51CF" w:rsidRDefault="00A13BDA" w:rsidP="004D51CF">
      <w:pPr>
        <w:spacing w:after="0"/>
        <w:ind w:left="446" w:right="-806"/>
      </w:pPr>
      <w:r>
        <w:t>5.</w:t>
      </w:r>
      <w:r w:rsidR="004D51CF">
        <w:t xml:space="preserve"> </w:t>
      </w:r>
      <w:r w:rsidR="00723625">
        <w:t>E</w:t>
      </w:r>
      <w:r w:rsidR="004D51CF">
        <w:t xml:space="preserve">xplain how a defective ­at system is diagnosed. </w:t>
      </w:r>
    </w:p>
    <w:p w14:paraId="2060BD5E" w14:textId="4041AFFF" w:rsidR="004D51CF" w:rsidRDefault="00A13BDA" w:rsidP="004D51CF">
      <w:pPr>
        <w:spacing w:after="0"/>
        <w:ind w:left="446" w:right="-806"/>
      </w:pPr>
      <w:r>
        <w:t>6.</w:t>
      </w:r>
      <w:r w:rsidR="004D51CF">
        <w:t xml:space="preserve"> </w:t>
      </w:r>
      <w:r w:rsidR="00723625">
        <w:t>D</w:t>
      </w:r>
      <w:r w:rsidR="004D51CF">
        <w:t xml:space="preserve">iscuss crankcase ventilation, O e system diagnosis, and O e-related trouble codes. </w:t>
      </w:r>
    </w:p>
    <w:p w14:paraId="3A4D8369" w14:textId="2B5220DD" w:rsidR="004D51CF" w:rsidRDefault="00A13BDA" w:rsidP="004D51CF">
      <w:pPr>
        <w:spacing w:after="0"/>
        <w:ind w:left="446" w:right="-806"/>
      </w:pPr>
      <w:r>
        <w:t>7.</w:t>
      </w:r>
      <w:r w:rsidR="004D51CF">
        <w:t xml:space="preserve"> </w:t>
      </w:r>
      <w:r w:rsidR="00723625">
        <w:t>E</w:t>
      </w:r>
      <w:r w:rsidR="004D51CF">
        <w:t xml:space="preserve">xplain how to diagnose the O e system. </w:t>
      </w:r>
    </w:p>
    <w:p w14:paraId="6D405401" w14:textId="121D71E4" w:rsidR="004D51CF" w:rsidRDefault="00A13BDA" w:rsidP="004D51CF">
      <w:pPr>
        <w:spacing w:after="0"/>
        <w:ind w:left="446" w:right="-806"/>
      </w:pPr>
      <w:r>
        <w:t>8.</w:t>
      </w:r>
      <w:r w:rsidR="004D51CF">
        <w:t xml:space="preserve"> </w:t>
      </w:r>
      <w:r w:rsidR="00723625">
        <w:t>E</w:t>
      </w:r>
      <w:r w:rsidR="004D51CF">
        <w:t xml:space="preserve">xplain the secondary air-injection system and its diagnosis. </w:t>
      </w:r>
    </w:p>
    <w:p w14:paraId="19771E2D" w14:textId="44F0D19C" w:rsidR="004D51CF" w:rsidRDefault="00A13BDA" w:rsidP="004D51CF">
      <w:pPr>
        <w:spacing w:after="0"/>
        <w:ind w:left="446" w:right="-806"/>
      </w:pPr>
      <w:r>
        <w:t>9.</w:t>
      </w:r>
      <w:r w:rsidR="004D51CF">
        <w:t xml:space="preserve">  </w:t>
      </w:r>
      <w:r w:rsidR="00723625">
        <w:t>D</w:t>
      </w:r>
      <w:r w:rsidR="004D51CF">
        <w:t xml:space="preserve">escribe the process for diagnosing a secondary air-injection system. </w:t>
      </w:r>
    </w:p>
    <w:p w14:paraId="0731374C" w14:textId="7F42C411" w:rsidR="004D51CF" w:rsidRDefault="00A13BDA" w:rsidP="004D51CF">
      <w:pPr>
        <w:spacing w:after="0"/>
        <w:ind w:left="446" w:right="-806"/>
      </w:pPr>
      <w:r>
        <w:t>10.</w:t>
      </w:r>
      <w:r w:rsidR="004D51CF">
        <w:t xml:space="preserve"> </w:t>
      </w:r>
      <w:r w:rsidR="00723625">
        <w:t>E</w:t>
      </w:r>
      <w:r w:rsidR="004D51CF">
        <w:t xml:space="preserve">xplain the purpose and function of catalytic converters, their diagnosis, and guidelines to replace them. </w:t>
      </w:r>
    </w:p>
    <w:p w14:paraId="06230FFE" w14:textId="232B020B" w:rsidR="004D51CF" w:rsidRDefault="00A13BDA" w:rsidP="004D51CF">
      <w:pPr>
        <w:spacing w:after="0"/>
        <w:ind w:left="446" w:right="-806"/>
      </w:pPr>
      <w:r>
        <w:t>11.</w:t>
      </w:r>
      <w:r w:rsidR="004D51CF">
        <w:t xml:space="preserve"> </w:t>
      </w:r>
      <w:r>
        <w:t>E</w:t>
      </w:r>
      <w:r w:rsidR="004D51CF">
        <w:t xml:space="preserve">xplain how to diagnose a catalytic converter. </w:t>
      </w:r>
    </w:p>
    <w:p w14:paraId="686E6935" w14:textId="22E8C33E" w:rsidR="004D51CF" w:rsidRDefault="003A6182" w:rsidP="004D51CF">
      <w:pPr>
        <w:spacing w:after="0"/>
        <w:ind w:left="446" w:right="-806"/>
      </w:pPr>
      <w:r>
        <w:t>12.</w:t>
      </w:r>
      <w:r w:rsidR="004D51CF">
        <w:t xml:space="preserve"> </w:t>
      </w:r>
      <w:r w:rsidR="00A13BDA">
        <w:t>E</w:t>
      </w:r>
      <w:r w:rsidR="004D51CF">
        <w:t xml:space="preserve">xplain evaporative emission control system, and compare enhanced and nonenhanced evaporative </w:t>
      </w:r>
    </w:p>
    <w:p w14:paraId="6EC7005A" w14:textId="77777777" w:rsidR="004D51CF" w:rsidRDefault="004D51CF" w:rsidP="004D51CF">
      <w:pPr>
        <w:spacing w:after="0"/>
        <w:ind w:left="446" w:right="-806"/>
      </w:pPr>
      <w:r>
        <w:t xml:space="preserve">control systems. </w:t>
      </w:r>
    </w:p>
    <w:p w14:paraId="42E08A11" w14:textId="6F08444E" w:rsidR="004D51CF" w:rsidRDefault="003A6182" w:rsidP="004D51CF">
      <w:pPr>
        <w:spacing w:after="0"/>
        <w:ind w:left="446" w:right="-806"/>
      </w:pPr>
      <w:r>
        <w:t>13.</w:t>
      </w:r>
      <w:r w:rsidR="004D51CF">
        <w:t xml:space="preserve">  </w:t>
      </w:r>
      <w:r w:rsidR="00A13BDA">
        <w:t>D</w:t>
      </w:r>
      <w:r w:rsidR="004D51CF">
        <w:t xml:space="preserve">iscuss the leak detection pump system and onboard refueling vapor recovery. </w:t>
      </w:r>
    </w:p>
    <w:p w14:paraId="55695049" w14:textId="4438DDC7" w:rsidR="00DF2F45" w:rsidRPr="00DF2F45" w:rsidRDefault="003A6182" w:rsidP="004D51CF">
      <w:pPr>
        <w:spacing w:after="0"/>
        <w:ind w:left="446" w:right="-806"/>
      </w:pPr>
      <w:r>
        <w:t>14.</w:t>
      </w:r>
      <w:r w:rsidR="004D51CF">
        <w:t xml:space="preserve">  </w:t>
      </w:r>
      <w:r w:rsidR="00A13BDA">
        <w:t>D</w:t>
      </w:r>
      <w:r w:rsidR="004D51CF">
        <w:t xml:space="preserve">iscuss the diagnosis of the </w:t>
      </w:r>
      <w:r w:rsidR="00A13BDA">
        <w:t>EVAP</w:t>
      </w:r>
      <w:r w:rsidR="004D51CF">
        <w:t xml:space="preserve"> system and state inspection </w:t>
      </w:r>
      <w:r w:rsidR="00A13BDA">
        <w:t>EVAP</w:t>
      </w:r>
      <w:r w:rsidR="004D51CF">
        <w:t xml:space="preserve"> tests. </w:t>
      </w:r>
      <w:r w:rsidR="00F25410"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50407C91" w14:textId="1C7A1AE4" w:rsidR="007D3097" w:rsidRDefault="009E77DF" w:rsidP="007D3097">
      <w:pPr>
        <w:spacing w:after="0"/>
        <w:ind w:left="450" w:right="-810"/>
      </w:pPr>
      <w:bookmarkStart w:id="1" w:name="_Hlk179879594"/>
      <w:bookmarkStart w:id="2" w:name="_Hlk179955676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bookmarkEnd w:id="1"/>
      <w:r w:rsidR="00AB5E06" w:rsidRPr="00AB5E06">
        <w:t>Exhaust System Backpressure Test</w:t>
      </w:r>
    </w:p>
    <w:p w14:paraId="58402534" w14:textId="6A1EE1AF" w:rsidR="00AB5E06" w:rsidRDefault="00AB5E06" w:rsidP="007D3097">
      <w:pPr>
        <w:spacing w:after="0"/>
        <w:ind w:left="450" w:right="-810"/>
      </w:pPr>
      <w:r>
        <w:t xml:space="preserve">2. Task Sheet: </w:t>
      </w:r>
      <w:r w:rsidRPr="00AB5E06">
        <w:t>PCV System Inspection</w:t>
      </w:r>
    </w:p>
    <w:p w14:paraId="45E33CFE" w14:textId="75FDCD33" w:rsidR="00AB5E06" w:rsidRDefault="00AB5E06" w:rsidP="007D3097">
      <w:pPr>
        <w:spacing w:after="0"/>
        <w:ind w:left="450" w:right="-810"/>
      </w:pPr>
      <w:r>
        <w:t xml:space="preserve">3. Task Sheet: </w:t>
      </w:r>
      <w:r w:rsidR="006C6C6E" w:rsidRPr="006C6C6E">
        <w:t>EGR System Scan Tool Diagnosis</w:t>
      </w:r>
    </w:p>
    <w:p w14:paraId="76F8FF33" w14:textId="2146AE35" w:rsidR="006C6C6E" w:rsidRDefault="006C6C6E" w:rsidP="007D3097">
      <w:pPr>
        <w:spacing w:after="0"/>
        <w:ind w:left="450" w:right="-810"/>
      </w:pPr>
      <w:r>
        <w:t xml:space="preserve">4. Task Sheet: </w:t>
      </w:r>
      <w:r w:rsidRPr="006C6C6E">
        <w:t>Service EGR System</w:t>
      </w:r>
    </w:p>
    <w:p w14:paraId="2368046F" w14:textId="4E707731" w:rsidR="006C6C6E" w:rsidRDefault="006C6C6E" w:rsidP="007D3097">
      <w:pPr>
        <w:spacing w:after="0"/>
        <w:ind w:left="450" w:right="-810"/>
      </w:pPr>
      <w:r>
        <w:t xml:space="preserve">5. Task Sheet: </w:t>
      </w:r>
      <w:r w:rsidRPr="006C6C6E">
        <w:t>EGR Electrical Sensors</w:t>
      </w:r>
    </w:p>
    <w:p w14:paraId="563794C7" w14:textId="50A6B39B" w:rsidR="006C6C6E" w:rsidRDefault="006C6C6E" w:rsidP="007D3097">
      <w:pPr>
        <w:spacing w:after="0"/>
        <w:ind w:left="450" w:right="-810"/>
      </w:pPr>
      <w:r>
        <w:t xml:space="preserve">6. Task Sheet: </w:t>
      </w:r>
      <w:r w:rsidRPr="006C6C6E">
        <w:t>Catalytic Converter Test</w:t>
      </w:r>
    </w:p>
    <w:p w14:paraId="47514E65" w14:textId="72521DFC" w:rsidR="006C6C6E" w:rsidRDefault="006C6C6E" w:rsidP="007D3097">
      <w:pPr>
        <w:spacing w:after="0"/>
        <w:ind w:left="450" w:right="-810"/>
      </w:pPr>
      <w:r>
        <w:t xml:space="preserve">7. Task Sheet: </w:t>
      </w:r>
      <w:r w:rsidR="00491C0A" w:rsidRPr="00491C0A">
        <w:t>Secondary Air Injection Diagnosis</w:t>
      </w:r>
    </w:p>
    <w:p w14:paraId="0B17CBF2" w14:textId="18DA3BAC" w:rsidR="00491C0A" w:rsidRDefault="00491C0A" w:rsidP="007D3097">
      <w:pPr>
        <w:spacing w:after="0"/>
        <w:ind w:left="450" w:right="-810"/>
      </w:pPr>
      <w:r>
        <w:t xml:space="preserve">8. Task Sheet: </w:t>
      </w:r>
      <w:r w:rsidRPr="00491C0A">
        <w:t>Evaporative Emission Controls Diagnosis</w:t>
      </w:r>
    </w:p>
    <w:p w14:paraId="580848FF" w14:textId="57521934" w:rsidR="00491C0A" w:rsidRDefault="00491C0A" w:rsidP="007D3097">
      <w:pPr>
        <w:spacing w:after="0"/>
        <w:ind w:left="450" w:right="-810"/>
      </w:pPr>
      <w:r>
        <w:t xml:space="preserve">9. Task Sheet: </w:t>
      </w:r>
      <w:r w:rsidRPr="00491C0A">
        <w:t>Smoke Test of the EVAP System</w:t>
      </w:r>
    </w:p>
    <w:bookmarkEnd w:id="2"/>
    <w:p w14:paraId="233C5FC8" w14:textId="6D79769D" w:rsidR="008F46C1" w:rsidRDefault="00491C0A" w:rsidP="007D3097">
      <w:pPr>
        <w:spacing w:after="0"/>
        <w:ind w:left="450" w:right="-810"/>
      </w:pPr>
      <w:r>
        <w:t>10</w:t>
      </w:r>
      <w:r w:rsidR="00DF2F45">
        <w:t xml:space="preserve">. Chapter PowerPoint </w:t>
      </w:r>
    </w:p>
    <w:p w14:paraId="1D2DB321" w14:textId="7D277FFA" w:rsidR="008F46C1" w:rsidRDefault="00491C0A" w:rsidP="004637B0">
      <w:pPr>
        <w:spacing w:after="0"/>
        <w:ind w:left="450" w:right="-810"/>
      </w:pPr>
      <w:r>
        <w:t>11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5DC0AFEF" w:rsidR="008F46C1" w:rsidRDefault="00491C0A" w:rsidP="004637B0">
      <w:pPr>
        <w:spacing w:after="0"/>
        <w:ind w:left="450" w:right="-810"/>
      </w:pPr>
      <w:r>
        <w:t>12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D92DA3">
        <w:t>8</w:t>
      </w:r>
      <w:r w:rsidR="00FC77FB">
        <w:t xml:space="preserve">) </w:t>
      </w:r>
      <w:r w:rsidR="00D92DA3" w:rsidRPr="00D92DA3">
        <w:t>Emission Control Systems Diagnosis and Repair</w:t>
      </w:r>
    </w:p>
    <w:p w14:paraId="091BC2D5" w14:textId="22BF5C31" w:rsidR="003B0F91" w:rsidRDefault="00491C0A" w:rsidP="0085332D">
      <w:pPr>
        <w:spacing w:after="0"/>
        <w:ind w:left="450" w:right="-810"/>
      </w:pPr>
      <w:r>
        <w:t>13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D92DA3">
        <w:t>8</w:t>
      </w:r>
      <w:r w:rsidR="00E02461" w:rsidRPr="00E02461">
        <w:t xml:space="preserve">) </w:t>
      </w:r>
      <w:r w:rsidR="00D92DA3" w:rsidRPr="00D92DA3">
        <w:t>Emission Control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20EFD0A7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2D7919DE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1628D0B9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606D6A9A" w14:textId="77777777" w:rsidR="00491C0A" w:rsidRPr="007C1A7E" w:rsidRDefault="00491C0A" w:rsidP="00491C0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09F8630" w14:textId="77777777" w:rsidR="00491C0A" w:rsidRPr="007A519F" w:rsidRDefault="00491C0A" w:rsidP="00491C0A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7A519F">
        <w:rPr>
          <w:rFonts w:eastAsia="Times New Roman" w:cstheme="minorHAnsi"/>
          <w:b/>
          <w:bCs/>
          <w:color w:val="181717"/>
          <w:sz w:val="28"/>
          <w:szCs w:val="28"/>
        </w:rPr>
        <w:t>Chapter 27 – Emission Control Devices Operation and Diagnosis</w:t>
      </w:r>
    </w:p>
    <w:p w14:paraId="62EBBD05" w14:textId="77777777" w:rsidR="00491C0A" w:rsidRPr="00DF2F45" w:rsidRDefault="00491C0A" w:rsidP="00491C0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1990A51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07EE374C" w14:textId="77777777" w:rsidR="00491C0A" w:rsidRDefault="00491C0A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572D8257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3392FC9" w14:textId="77777777" w:rsidR="00491C0A" w:rsidRDefault="00491C0A" w:rsidP="00491C0A">
      <w:pPr>
        <w:spacing w:after="0"/>
        <w:ind w:left="450" w:right="-810"/>
      </w:pPr>
      <w:r w:rsidRPr="00460C4E">
        <w:t xml:space="preserve">1. </w:t>
      </w:r>
      <w:r w:rsidRPr="00703A53">
        <w:t>Task Sheet:</w:t>
      </w:r>
      <w:r>
        <w:rPr>
          <w:sz w:val="20"/>
        </w:rPr>
        <w:t xml:space="preserve"> </w:t>
      </w:r>
      <w:r w:rsidRPr="00AB5E06">
        <w:t>Exhaust System Backpressure Test</w:t>
      </w:r>
    </w:p>
    <w:p w14:paraId="43EADB88" w14:textId="77777777" w:rsidR="00491C0A" w:rsidRDefault="00491C0A" w:rsidP="00491C0A">
      <w:pPr>
        <w:spacing w:after="0"/>
        <w:ind w:left="450" w:right="-810"/>
      </w:pPr>
      <w:r>
        <w:t xml:space="preserve">2. Task Sheet: </w:t>
      </w:r>
      <w:r w:rsidRPr="00AB5E06">
        <w:t>PCV System Inspection</w:t>
      </w:r>
    </w:p>
    <w:p w14:paraId="23F4BC03" w14:textId="77777777" w:rsidR="00491C0A" w:rsidRDefault="00491C0A" w:rsidP="00491C0A">
      <w:pPr>
        <w:spacing w:after="0"/>
        <w:ind w:left="450" w:right="-810"/>
      </w:pPr>
      <w:r>
        <w:t xml:space="preserve">3. Task Sheet: </w:t>
      </w:r>
      <w:r w:rsidRPr="006C6C6E">
        <w:t>EGR System Scan Tool Diagnosis</w:t>
      </w:r>
    </w:p>
    <w:p w14:paraId="7EDD9421" w14:textId="77777777" w:rsidR="00491C0A" w:rsidRDefault="00491C0A" w:rsidP="00491C0A">
      <w:pPr>
        <w:spacing w:after="0"/>
        <w:ind w:left="450" w:right="-810"/>
      </w:pPr>
      <w:r>
        <w:t xml:space="preserve">4. Task Sheet: </w:t>
      </w:r>
      <w:r w:rsidRPr="006C6C6E">
        <w:t>Service EGR System</w:t>
      </w:r>
    </w:p>
    <w:p w14:paraId="1588BC6A" w14:textId="77777777" w:rsidR="00491C0A" w:rsidRDefault="00491C0A" w:rsidP="00491C0A">
      <w:pPr>
        <w:spacing w:after="0"/>
        <w:ind w:left="450" w:right="-810"/>
      </w:pPr>
      <w:r>
        <w:t xml:space="preserve">5. Task Sheet: </w:t>
      </w:r>
      <w:r w:rsidRPr="006C6C6E">
        <w:t>EGR Electrical Sensors</w:t>
      </w:r>
    </w:p>
    <w:p w14:paraId="39B0DCE4" w14:textId="77777777" w:rsidR="00491C0A" w:rsidRDefault="00491C0A" w:rsidP="00491C0A">
      <w:pPr>
        <w:spacing w:after="0"/>
        <w:ind w:left="450" w:right="-810"/>
      </w:pPr>
      <w:r>
        <w:t xml:space="preserve">6. Task Sheet: </w:t>
      </w:r>
      <w:r w:rsidRPr="006C6C6E">
        <w:t>Catalytic Converter Test</w:t>
      </w:r>
    </w:p>
    <w:p w14:paraId="5116DB03" w14:textId="77777777" w:rsidR="00491C0A" w:rsidRDefault="00491C0A" w:rsidP="00491C0A">
      <w:pPr>
        <w:spacing w:after="0"/>
        <w:ind w:left="450" w:right="-810"/>
      </w:pPr>
      <w:r>
        <w:t xml:space="preserve">7. Task Sheet: </w:t>
      </w:r>
      <w:r w:rsidRPr="00491C0A">
        <w:t>Secondary Air Injection Diagnosis</w:t>
      </w:r>
    </w:p>
    <w:p w14:paraId="74DCE72A" w14:textId="77777777" w:rsidR="00491C0A" w:rsidRDefault="00491C0A" w:rsidP="00491C0A">
      <w:pPr>
        <w:spacing w:after="0"/>
        <w:ind w:left="450" w:right="-810"/>
      </w:pPr>
      <w:r>
        <w:t xml:space="preserve">8. Task Sheet: </w:t>
      </w:r>
      <w:r w:rsidRPr="00491C0A">
        <w:t>Evaporative Emission Controls Diagnosis</w:t>
      </w:r>
    </w:p>
    <w:p w14:paraId="599D37BC" w14:textId="77777777" w:rsidR="00491C0A" w:rsidRDefault="00491C0A" w:rsidP="00491C0A">
      <w:pPr>
        <w:spacing w:after="0"/>
        <w:ind w:left="450" w:right="-810"/>
      </w:pPr>
      <w:r>
        <w:t xml:space="preserve">9. Task Sheet: </w:t>
      </w:r>
      <w:r w:rsidRPr="00491C0A">
        <w:t>Smoke Test of the EVAP System</w:t>
      </w:r>
    </w:p>
    <w:p w14:paraId="138B9FF4" w14:textId="40F3B2CF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2F842EB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1395C020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2AA42A5A" w14:textId="77777777" w:rsidR="00FC0274" w:rsidRDefault="00FC0274" w:rsidP="004637B0">
      <w:pPr>
        <w:spacing w:after="0"/>
        <w:ind w:left="450" w:right="-810"/>
      </w:pPr>
    </w:p>
    <w:p w14:paraId="5D865DA9" w14:textId="77777777" w:rsidR="00FC0274" w:rsidRDefault="00FC0274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063075AB" w14:textId="77777777" w:rsidR="00491C0A" w:rsidRDefault="00491C0A" w:rsidP="004637B0">
      <w:pPr>
        <w:spacing w:after="0"/>
        <w:ind w:left="450" w:right="-810"/>
      </w:pPr>
    </w:p>
    <w:p w14:paraId="150B4C0D" w14:textId="77777777" w:rsidR="00491C0A" w:rsidRDefault="00491C0A" w:rsidP="004637B0">
      <w:pPr>
        <w:spacing w:after="0"/>
        <w:ind w:left="450" w:right="-810"/>
      </w:pPr>
    </w:p>
    <w:p w14:paraId="2EB49CCD" w14:textId="77777777" w:rsidR="00491C0A" w:rsidRDefault="00491C0A" w:rsidP="004637B0">
      <w:pPr>
        <w:spacing w:after="0"/>
        <w:ind w:left="450" w:right="-810"/>
      </w:pPr>
    </w:p>
    <w:p w14:paraId="57DB5D03" w14:textId="77777777" w:rsidR="00491C0A" w:rsidRDefault="00491C0A" w:rsidP="004637B0">
      <w:pPr>
        <w:spacing w:after="0"/>
        <w:ind w:left="450" w:right="-810"/>
      </w:pPr>
    </w:p>
    <w:p w14:paraId="3968E630" w14:textId="77777777" w:rsidR="00491C0A" w:rsidRDefault="00491C0A" w:rsidP="004637B0">
      <w:pPr>
        <w:spacing w:after="0"/>
        <w:ind w:left="450" w:right="-810"/>
      </w:pPr>
    </w:p>
    <w:p w14:paraId="0757AB0F" w14:textId="77777777" w:rsidR="00491C0A" w:rsidRDefault="00491C0A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CEF57" w14:textId="77777777" w:rsidR="00775D3D" w:rsidRDefault="00775D3D" w:rsidP="00E43A7A">
      <w:pPr>
        <w:spacing w:after="0" w:line="240" w:lineRule="auto"/>
      </w:pPr>
      <w:r>
        <w:separator/>
      </w:r>
    </w:p>
  </w:endnote>
  <w:endnote w:type="continuationSeparator" w:id="0">
    <w:p w14:paraId="5EF0CA30" w14:textId="77777777" w:rsidR="00775D3D" w:rsidRDefault="00775D3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4A8A" w14:textId="77777777" w:rsidR="00775D3D" w:rsidRDefault="00775D3D" w:rsidP="00E43A7A">
      <w:pPr>
        <w:spacing w:after="0" w:line="240" w:lineRule="auto"/>
      </w:pPr>
      <w:r>
        <w:separator/>
      </w:r>
    </w:p>
  </w:footnote>
  <w:footnote w:type="continuationSeparator" w:id="0">
    <w:p w14:paraId="1D1CDF72" w14:textId="77777777" w:rsidR="00775D3D" w:rsidRDefault="00775D3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1349"/>
    <w:rsid w:val="000D2458"/>
    <w:rsid w:val="000E2805"/>
    <w:rsid w:val="000E2C6C"/>
    <w:rsid w:val="000E33EB"/>
    <w:rsid w:val="000F769D"/>
    <w:rsid w:val="0010388A"/>
    <w:rsid w:val="00107A8A"/>
    <w:rsid w:val="0011718F"/>
    <w:rsid w:val="00123D4E"/>
    <w:rsid w:val="00131617"/>
    <w:rsid w:val="00133D25"/>
    <w:rsid w:val="00136257"/>
    <w:rsid w:val="00140E01"/>
    <w:rsid w:val="00144237"/>
    <w:rsid w:val="001507CC"/>
    <w:rsid w:val="00176353"/>
    <w:rsid w:val="00184E0F"/>
    <w:rsid w:val="00186939"/>
    <w:rsid w:val="00187864"/>
    <w:rsid w:val="00191231"/>
    <w:rsid w:val="00191DE3"/>
    <w:rsid w:val="00194804"/>
    <w:rsid w:val="001950DB"/>
    <w:rsid w:val="001A4818"/>
    <w:rsid w:val="001C65E2"/>
    <w:rsid w:val="001D3FA5"/>
    <w:rsid w:val="001D570B"/>
    <w:rsid w:val="001D6F28"/>
    <w:rsid w:val="001E03C7"/>
    <w:rsid w:val="001E6BE6"/>
    <w:rsid w:val="001F7A1E"/>
    <w:rsid w:val="00202484"/>
    <w:rsid w:val="002104E0"/>
    <w:rsid w:val="00221C97"/>
    <w:rsid w:val="00246FB8"/>
    <w:rsid w:val="00250812"/>
    <w:rsid w:val="00250C2D"/>
    <w:rsid w:val="002674B5"/>
    <w:rsid w:val="002717FD"/>
    <w:rsid w:val="00271DEE"/>
    <w:rsid w:val="00273C71"/>
    <w:rsid w:val="00277E98"/>
    <w:rsid w:val="0028026D"/>
    <w:rsid w:val="002835AC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774"/>
    <w:rsid w:val="00360BE6"/>
    <w:rsid w:val="00361BCC"/>
    <w:rsid w:val="00384429"/>
    <w:rsid w:val="00393867"/>
    <w:rsid w:val="003945EA"/>
    <w:rsid w:val="0039719E"/>
    <w:rsid w:val="003A5BE2"/>
    <w:rsid w:val="003A618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3741A"/>
    <w:rsid w:val="00450E03"/>
    <w:rsid w:val="00460C4E"/>
    <w:rsid w:val="004637B0"/>
    <w:rsid w:val="00464DF1"/>
    <w:rsid w:val="004719AD"/>
    <w:rsid w:val="00480C2D"/>
    <w:rsid w:val="0048358C"/>
    <w:rsid w:val="0048374F"/>
    <w:rsid w:val="00491C0A"/>
    <w:rsid w:val="00492E83"/>
    <w:rsid w:val="00494C32"/>
    <w:rsid w:val="00496AA1"/>
    <w:rsid w:val="004A17EE"/>
    <w:rsid w:val="004B09AC"/>
    <w:rsid w:val="004D0C75"/>
    <w:rsid w:val="004D1B58"/>
    <w:rsid w:val="004D51CF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53E4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5E3763"/>
    <w:rsid w:val="006100EA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4CA4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6C6C6E"/>
    <w:rsid w:val="00703A53"/>
    <w:rsid w:val="00704AF8"/>
    <w:rsid w:val="00705D07"/>
    <w:rsid w:val="00711434"/>
    <w:rsid w:val="0071544E"/>
    <w:rsid w:val="00723625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75D3D"/>
    <w:rsid w:val="007801F0"/>
    <w:rsid w:val="007812C4"/>
    <w:rsid w:val="00784959"/>
    <w:rsid w:val="00787CE4"/>
    <w:rsid w:val="007911DC"/>
    <w:rsid w:val="007A519F"/>
    <w:rsid w:val="007B5ADB"/>
    <w:rsid w:val="007B6446"/>
    <w:rsid w:val="007C16D5"/>
    <w:rsid w:val="007C1A7E"/>
    <w:rsid w:val="007D3097"/>
    <w:rsid w:val="007E57D3"/>
    <w:rsid w:val="00800B61"/>
    <w:rsid w:val="00804255"/>
    <w:rsid w:val="00805551"/>
    <w:rsid w:val="008253C6"/>
    <w:rsid w:val="00827B6A"/>
    <w:rsid w:val="008409B9"/>
    <w:rsid w:val="008429EF"/>
    <w:rsid w:val="00842D60"/>
    <w:rsid w:val="00852FAB"/>
    <w:rsid w:val="0085332D"/>
    <w:rsid w:val="00862B52"/>
    <w:rsid w:val="00875794"/>
    <w:rsid w:val="00877496"/>
    <w:rsid w:val="00892203"/>
    <w:rsid w:val="00894C9E"/>
    <w:rsid w:val="008959DA"/>
    <w:rsid w:val="008A05C2"/>
    <w:rsid w:val="008A1858"/>
    <w:rsid w:val="008B2DF2"/>
    <w:rsid w:val="008E3F5A"/>
    <w:rsid w:val="008E448A"/>
    <w:rsid w:val="008F1AEB"/>
    <w:rsid w:val="008F46C1"/>
    <w:rsid w:val="008F6984"/>
    <w:rsid w:val="00906065"/>
    <w:rsid w:val="00912DFB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60755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3BDA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B5E06"/>
    <w:rsid w:val="00AD1F68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E774B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A3781"/>
    <w:rsid w:val="00CB4AB0"/>
    <w:rsid w:val="00CB7645"/>
    <w:rsid w:val="00CC06DE"/>
    <w:rsid w:val="00CD31BA"/>
    <w:rsid w:val="00CF2331"/>
    <w:rsid w:val="00CF3FA1"/>
    <w:rsid w:val="00D20415"/>
    <w:rsid w:val="00D3270F"/>
    <w:rsid w:val="00D34FBB"/>
    <w:rsid w:val="00D3511E"/>
    <w:rsid w:val="00D36D3A"/>
    <w:rsid w:val="00D37B30"/>
    <w:rsid w:val="00D43D82"/>
    <w:rsid w:val="00D50264"/>
    <w:rsid w:val="00D524C5"/>
    <w:rsid w:val="00D53718"/>
    <w:rsid w:val="00D701D5"/>
    <w:rsid w:val="00D77639"/>
    <w:rsid w:val="00D811E0"/>
    <w:rsid w:val="00D92DA3"/>
    <w:rsid w:val="00D9439B"/>
    <w:rsid w:val="00D95485"/>
    <w:rsid w:val="00D976A5"/>
    <w:rsid w:val="00DA1A6E"/>
    <w:rsid w:val="00DA491F"/>
    <w:rsid w:val="00DB5275"/>
    <w:rsid w:val="00DB5722"/>
    <w:rsid w:val="00DC6BB5"/>
    <w:rsid w:val="00DD4761"/>
    <w:rsid w:val="00DE085B"/>
    <w:rsid w:val="00DE25B0"/>
    <w:rsid w:val="00DE385A"/>
    <w:rsid w:val="00DE53C6"/>
    <w:rsid w:val="00DF2F45"/>
    <w:rsid w:val="00E0148F"/>
    <w:rsid w:val="00E01EEE"/>
    <w:rsid w:val="00E02461"/>
    <w:rsid w:val="00E078B9"/>
    <w:rsid w:val="00E13326"/>
    <w:rsid w:val="00E13661"/>
    <w:rsid w:val="00E17B3A"/>
    <w:rsid w:val="00E202C9"/>
    <w:rsid w:val="00E26EE6"/>
    <w:rsid w:val="00E33C86"/>
    <w:rsid w:val="00E34752"/>
    <w:rsid w:val="00E35B7B"/>
    <w:rsid w:val="00E4311A"/>
    <w:rsid w:val="00E43A7A"/>
    <w:rsid w:val="00E4695C"/>
    <w:rsid w:val="00E4727E"/>
    <w:rsid w:val="00E56A2C"/>
    <w:rsid w:val="00E60A40"/>
    <w:rsid w:val="00E62E08"/>
    <w:rsid w:val="00E73ACE"/>
    <w:rsid w:val="00E80B5C"/>
    <w:rsid w:val="00E9309E"/>
    <w:rsid w:val="00E96539"/>
    <w:rsid w:val="00EA0929"/>
    <w:rsid w:val="00EB6061"/>
    <w:rsid w:val="00EC6CCE"/>
    <w:rsid w:val="00EE20BA"/>
    <w:rsid w:val="00EF3C96"/>
    <w:rsid w:val="00F008E4"/>
    <w:rsid w:val="00F0630A"/>
    <w:rsid w:val="00F06A3F"/>
    <w:rsid w:val="00F10389"/>
    <w:rsid w:val="00F2511E"/>
    <w:rsid w:val="00F25410"/>
    <w:rsid w:val="00F43A0F"/>
    <w:rsid w:val="00F54C34"/>
    <w:rsid w:val="00F70C5F"/>
    <w:rsid w:val="00F86818"/>
    <w:rsid w:val="00F92985"/>
    <w:rsid w:val="00F92DE3"/>
    <w:rsid w:val="00F96863"/>
    <w:rsid w:val="00FA0714"/>
    <w:rsid w:val="00FB76B9"/>
    <w:rsid w:val="00FC0274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30</cp:revision>
  <cp:lastPrinted>2024-10-16T11:37:00Z</cp:lastPrinted>
  <dcterms:created xsi:type="dcterms:W3CDTF">2024-10-15T12:43:00Z</dcterms:created>
  <dcterms:modified xsi:type="dcterms:W3CDTF">2024-10-16T12:29:00Z</dcterms:modified>
</cp:coreProperties>
</file>