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DC8F4" w14:textId="00330405" w:rsidR="000013DD" w:rsidRDefault="003E0EFD" w:rsidP="000013DD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593D9319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593D9319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5143659A" w:rsidR="00962F9F" w:rsidRDefault="00962F9F">
                            <w:r>
                              <w:t xml:space="preserve">Meets ASE Task: </w:t>
                            </w:r>
                            <w:r w:rsidR="003C1930">
                              <w:t>A8 – E-1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5143659A" w:rsidR="00962F9F" w:rsidRDefault="00962F9F">
                      <w:r>
                        <w:t xml:space="preserve">Meets ASE Task: </w:t>
                      </w:r>
                      <w:r w:rsidR="003C1930">
                        <w:t>A8 – E-1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271DB9" w14:textId="77777777" w:rsidR="003C1930" w:rsidRPr="003C1930" w:rsidRDefault="003C1930" w:rsidP="003C1930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3C1930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Exhaust Gas Analysis</w:t>
                            </w:r>
                          </w:p>
                          <w:p w14:paraId="09840864" w14:textId="032A7DC2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10271DB9" w14:textId="77777777" w:rsidR="003C1930" w:rsidRPr="003C1930" w:rsidRDefault="003C1930" w:rsidP="003C1930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3C1930">
                        <w:rPr>
                          <w:b/>
                          <w:bCs/>
                          <w:sz w:val="44"/>
                          <w:szCs w:val="44"/>
                        </w:rPr>
                        <w:t>Exhaust Gas Analysis</w:t>
                      </w:r>
                    </w:p>
                    <w:p w14:paraId="09840864" w14:textId="032A7DC2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0013DD" w:rsidRPr="000013DD">
        <w:t xml:space="preserve">Check the instruction information for the exhaust gas analyzer being used to determine the proper test procedures to follow. </w:t>
      </w:r>
    </w:p>
    <w:p w14:paraId="3CEF2FD5" w14:textId="3035723B" w:rsidR="000013DD" w:rsidRDefault="000013DD" w:rsidP="000013DD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0194149A" w14:textId="2C82D03E" w:rsidR="0055364F" w:rsidRDefault="003E0EFD" w:rsidP="0055364F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55364F" w:rsidRPr="0055364F">
        <w:t>Check the vehicle for exhaust leaks and other faults that could affect the exhaust gas</w:t>
      </w:r>
      <w:r w:rsidR="0055364F">
        <w:t xml:space="preserve"> </w:t>
      </w:r>
      <w:r w:rsidR="0055364F" w:rsidRPr="0055364F">
        <w:t>readings.</w:t>
      </w:r>
    </w:p>
    <w:p w14:paraId="70A3B263" w14:textId="45F0AAA1" w:rsidR="0055364F" w:rsidRPr="0055364F" w:rsidRDefault="0055364F" w:rsidP="0055364F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564FE036" w14:textId="1FA098AB" w:rsidR="00840EA5" w:rsidRDefault="003E0EFD" w:rsidP="00840EA5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840EA5" w:rsidRPr="00840EA5">
        <w:t>Prepare the vehicle for testing, which usually includes operating</w:t>
      </w:r>
      <w:r w:rsidR="00840EA5">
        <w:t xml:space="preserve"> </w:t>
      </w:r>
      <w:r w:rsidR="00840EA5" w:rsidRPr="00840EA5">
        <w:t>the engine until normal operating temperature has been achieved. List other items listed by the test equipment manufacturer that should be performed.</w:t>
      </w:r>
    </w:p>
    <w:p w14:paraId="76F32FC4" w14:textId="67B5E8EC" w:rsidR="00840EA5" w:rsidRDefault="00840EA5" w:rsidP="00840EA5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9222803" w14:textId="04AD2D75" w:rsidR="00E1717F" w:rsidRPr="00FF3890" w:rsidRDefault="00E1717F" w:rsidP="00FE6389">
      <w:pPr>
        <w:spacing w:before="100" w:after="160"/>
        <w:rPr>
          <w:bCs/>
        </w:rPr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FF3890" w:rsidRPr="00FF3890">
        <w:rPr>
          <w:bCs/>
        </w:rPr>
        <w:t>Obtain the exhaust gas readings and compare them to specifications.</w:t>
      </w:r>
    </w:p>
    <w:p w14:paraId="796D054C" w14:textId="74AB3ED4" w:rsidR="00FF3890" w:rsidRDefault="00FF3890" w:rsidP="00FE6389">
      <w:pPr>
        <w:spacing w:before="100" w:after="160"/>
      </w:pPr>
      <w:r>
        <w:rPr>
          <w:b/>
        </w:rPr>
        <w:tab/>
      </w:r>
      <w:r>
        <w:rPr>
          <w:b/>
        </w:rPr>
        <w:tab/>
      </w:r>
      <w:r w:rsidR="008403BC" w:rsidRPr="008403BC">
        <w:rPr>
          <w:noProof/>
        </w:rPr>
        <w:drawing>
          <wp:inline distT="0" distB="0" distL="0" distR="0" wp14:anchorId="12DE66A3" wp14:editId="1AC43829">
            <wp:extent cx="6124575" cy="16192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63F65" w14:textId="5BDDA471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7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4"/>
      <w:r w:rsidR="003E0EFD">
        <w:t xml:space="preserve"> </w:t>
      </w:r>
      <w:r>
        <w:t>5.</w:t>
      </w:r>
      <w:r>
        <w:tab/>
      </w:r>
      <w:r w:rsidR="004E6E4A" w:rsidRPr="004E6E4A">
        <w:rPr>
          <w:bCs/>
        </w:rPr>
        <w:t>Based on the exhaust gas readings, what is the needed action?</w:t>
      </w:r>
    </w:p>
    <w:p w14:paraId="5FAB0897" w14:textId="3542B8C8" w:rsidR="00E1717F" w:rsidRDefault="00E1717F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47770A59" w14:textId="51CA8611" w:rsidR="004E6E4A" w:rsidRDefault="00B27927" w:rsidP="00B27927">
      <w:pPr>
        <w:spacing w:before="100" w:after="160"/>
        <w:jc w:val="center"/>
      </w:pPr>
      <w:r>
        <w:rPr>
          <w:noProof/>
        </w:rPr>
        <w:drawing>
          <wp:inline distT="0" distB="0" distL="0" distR="0" wp14:anchorId="088DCCDA" wp14:editId="5CA367BF">
            <wp:extent cx="1339216" cy="14478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285" cy="1467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E6E4A" w:rsidSect="00D07EBE">
      <w:headerReference w:type="default" r:id="rId9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D0197" w14:textId="77777777" w:rsidR="00C765DE" w:rsidRDefault="00C765DE" w:rsidP="00582B4F">
      <w:r>
        <w:separator/>
      </w:r>
    </w:p>
  </w:endnote>
  <w:endnote w:type="continuationSeparator" w:id="0">
    <w:p w14:paraId="6151FEC8" w14:textId="77777777" w:rsidR="00C765DE" w:rsidRDefault="00C765DE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E19D2" w14:textId="77777777" w:rsidR="00C765DE" w:rsidRDefault="00C765DE" w:rsidP="00582B4F">
      <w:r>
        <w:separator/>
      </w:r>
    </w:p>
  </w:footnote>
  <w:footnote w:type="continuationSeparator" w:id="0">
    <w:p w14:paraId="7C90C810" w14:textId="77777777" w:rsidR="00C765DE" w:rsidRDefault="00C765DE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013DD"/>
    <w:rsid w:val="00094F4B"/>
    <w:rsid w:val="000B591A"/>
    <w:rsid w:val="002160C8"/>
    <w:rsid w:val="00261FD7"/>
    <w:rsid w:val="00272695"/>
    <w:rsid w:val="002807FE"/>
    <w:rsid w:val="00323688"/>
    <w:rsid w:val="00333A19"/>
    <w:rsid w:val="003715A0"/>
    <w:rsid w:val="003C1930"/>
    <w:rsid w:val="003E0EFD"/>
    <w:rsid w:val="00466823"/>
    <w:rsid w:val="004836CB"/>
    <w:rsid w:val="004A455D"/>
    <w:rsid w:val="004D2C3C"/>
    <w:rsid w:val="004E6E4A"/>
    <w:rsid w:val="0055246D"/>
    <w:rsid w:val="0055364F"/>
    <w:rsid w:val="00582B4F"/>
    <w:rsid w:val="005A5882"/>
    <w:rsid w:val="006B0242"/>
    <w:rsid w:val="006F29F5"/>
    <w:rsid w:val="006F3D69"/>
    <w:rsid w:val="007139AD"/>
    <w:rsid w:val="007E140E"/>
    <w:rsid w:val="008403BC"/>
    <w:rsid w:val="00840EA5"/>
    <w:rsid w:val="0088004C"/>
    <w:rsid w:val="00962F9F"/>
    <w:rsid w:val="0097382A"/>
    <w:rsid w:val="00AB7958"/>
    <w:rsid w:val="00AF53F8"/>
    <w:rsid w:val="00B13E8A"/>
    <w:rsid w:val="00B27927"/>
    <w:rsid w:val="00B82791"/>
    <w:rsid w:val="00BB3112"/>
    <w:rsid w:val="00C026B4"/>
    <w:rsid w:val="00C765DE"/>
    <w:rsid w:val="00CB4FED"/>
    <w:rsid w:val="00D07EBE"/>
    <w:rsid w:val="00D30B68"/>
    <w:rsid w:val="00DE6541"/>
    <w:rsid w:val="00E1717F"/>
    <w:rsid w:val="00E467CA"/>
    <w:rsid w:val="00F645B2"/>
    <w:rsid w:val="00FC2A3D"/>
    <w:rsid w:val="00FE0BC1"/>
    <w:rsid w:val="00FE6389"/>
    <w:rsid w:val="00FF0782"/>
    <w:rsid w:val="00FF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013D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13D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12</cp:revision>
  <cp:lastPrinted>2021-08-04T15:48:00Z</cp:lastPrinted>
  <dcterms:created xsi:type="dcterms:W3CDTF">2023-03-05T19:08:00Z</dcterms:created>
  <dcterms:modified xsi:type="dcterms:W3CDTF">2023-06-10T17:51:00Z</dcterms:modified>
</cp:coreProperties>
</file>