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E917" w14:textId="77A57545" w:rsidR="00BF3650" w:rsidRDefault="003E0EFD" w:rsidP="00BF365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272E2D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272E2D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F954B4E" w:rsidR="00962F9F" w:rsidRDefault="00962F9F">
                            <w:r>
                              <w:t xml:space="preserve">Meets ASE Task: </w:t>
                            </w:r>
                            <w:r w:rsidR="006D50ED">
                              <w:t>A8 – D-8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F954B4E" w:rsidR="00962F9F" w:rsidRDefault="00962F9F">
                      <w:r>
                        <w:t xml:space="preserve">Meets ASE Task: </w:t>
                      </w:r>
                      <w:r w:rsidR="006D50ED">
                        <w:t>A8 – D-8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93208" w14:textId="77777777" w:rsidR="006D50ED" w:rsidRPr="006D50ED" w:rsidRDefault="006D50ED" w:rsidP="006D50E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D50E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Fuel Pump Current Draw Test</w:t>
                            </w:r>
                          </w:p>
                          <w:p w14:paraId="09840864" w14:textId="30E70D6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AF93208" w14:textId="77777777" w:rsidR="006D50ED" w:rsidRPr="006D50ED" w:rsidRDefault="006D50ED" w:rsidP="006D50E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D50ED">
                        <w:rPr>
                          <w:b/>
                          <w:bCs/>
                          <w:sz w:val="44"/>
                          <w:szCs w:val="44"/>
                        </w:rPr>
                        <w:t>Fuel Pump Current Draw Test</w:t>
                      </w:r>
                    </w:p>
                    <w:p w14:paraId="09840864" w14:textId="30E70D6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F3650" w:rsidRPr="00BF3650">
        <w:t xml:space="preserve">Many electric fuel pumps can be measured for current draw in amperes.  </w:t>
      </w:r>
      <w:r w:rsidR="00A30FCA">
        <w:t xml:space="preserve">An abnormal </w:t>
      </w:r>
      <w:r w:rsidR="00BF3650" w:rsidRPr="00BF3650">
        <w:t xml:space="preserve">amperage draw may indicate a </w:t>
      </w:r>
      <w:r w:rsidR="00AA4B34">
        <w:t>fuel flow restriction</w:t>
      </w:r>
      <w:r w:rsidR="007B5A71">
        <w:t>, an el</w:t>
      </w:r>
      <w:r w:rsidR="003E0100">
        <w:t>ectric supply concern</w:t>
      </w:r>
      <w:r w:rsidR="00AA4B34">
        <w:t xml:space="preserve"> </w:t>
      </w:r>
      <w:r w:rsidR="00BF3650" w:rsidRPr="00BF3650">
        <w:t>or a worn pump.</w:t>
      </w:r>
    </w:p>
    <w:p w14:paraId="1DE59A34" w14:textId="4BD0A61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8456A">
        <w:t xml:space="preserve">Check the service information for the </w:t>
      </w:r>
      <w:r w:rsidR="00AE59E0">
        <w:t>fuel pump current draw test procedures.</w:t>
      </w:r>
    </w:p>
    <w:p w14:paraId="5D9BB97E" w14:textId="3D4F6E0E" w:rsidR="00AE59E0" w:rsidRDefault="00AE59E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09683DA" w14:textId="5B8697C2" w:rsidR="00AE59E0" w:rsidRDefault="00AE59E0" w:rsidP="00FE6389">
      <w:pPr>
        <w:spacing w:before="100" w:after="160"/>
        <w:ind w:left="1440" w:hanging="720"/>
      </w:pPr>
      <w:r>
        <w:tab/>
      </w:r>
      <w:r w:rsidR="004A5113">
        <w:t>______________________________________________________________________________</w:t>
      </w:r>
    </w:p>
    <w:p w14:paraId="624CA15F" w14:textId="21411DE9" w:rsidR="0068456A" w:rsidRPr="0068456A" w:rsidRDefault="003E0EFD" w:rsidP="0068456A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8456A" w:rsidRPr="0068456A">
        <w:t>Connect the digital multimeter, set to read amperes (A</w:t>
      </w:r>
      <w:proofErr w:type="gramStart"/>
      <w:r w:rsidR="0068456A" w:rsidRPr="0068456A">
        <w:t>)</w:t>
      </w:r>
      <w:proofErr w:type="gramEnd"/>
      <w:r w:rsidR="0068456A" w:rsidRPr="0068456A">
        <w:t xml:space="preserve"> and connect the red lead to the positive (+) of the battery.  Connect the black lead to the fuel pump test terminal.  The pump should </w:t>
      </w:r>
      <w:r w:rsidR="004A5113" w:rsidRPr="0068456A">
        <w:t>run,</w:t>
      </w:r>
      <w:r w:rsidR="0068456A" w:rsidRPr="0068456A">
        <w:t xml:space="preserve"> and an amperage reading should be observed on the meter.  (Allow the pump to run for 30 seconds.)  Confirm the reading with acceptable specifications.  </w:t>
      </w:r>
    </w:p>
    <w:p w14:paraId="30D7A1BD" w14:textId="77777777" w:rsidR="0068456A" w:rsidRDefault="0068456A" w:rsidP="0068456A">
      <w:pPr>
        <w:spacing w:before="100" w:after="160"/>
        <w:ind w:left="1440" w:hanging="720"/>
      </w:pPr>
      <w:r w:rsidRPr="0068456A">
        <w:tab/>
      </w:r>
      <w:r w:rsidRPr="0068456A">
        <w:tab/>
        <w:t>Reading = ________ amp</w:t>
      </w:r>
    </w:p>
    <w:p w14:paraId="2280F683" w14:textId="3D660969" w:rsidR="00994471" w:rsidRPr="00994471" w:rsidRDefault="00994471" w:rsidP="00994471">
      <w:pPr>
        <w:spacing w:before="100" w:after="160"/>
        <w:ind w:left="1440" w:hanging="720"/>
      </w:pPr>
      <w:r>
        <w:tab/>
      </w:r>
      <w:r>
        <w:tab/>
      </w:r>
      <w:r w:rsidRPr="00994471">
        <w:tab/>
        <w:t xml:space="preserve">Normal readings:  </w:t>
      </w:r>
      <w:r w:rsidR="004A07C0">
        <w:t>2</w:t>
      </w:r>
      <w:r w:rsidRPr="00994471">
        <w:t xml:space="preserve"> to 5 amps (9-13 psi)</w:t>
      </w:r>
    </w:p>
    <w:p w14:paraId="487DC1FA" w14:textId="33DEC8FE" w:rsidR="00994471" w:rsidRPr="00994471" w:rsidRDefault="00994471" w:rsidP="00994471">
      <w:pPr>
        <w:spacing w:before="100" w:after="160"/>
        <w:ind w:left="1440" w:hanging="720"/>
      </w:pPr>
      <w:r w:rsidRPr="00994471">
        <w:tab/>
      </w:r>
      <w:r w:rsidRPr="00994471">
        <w:tab/>
      </w:r>
      <w:r w:rsidRPr="00994471">
        <w:tab/>
      </w:r>
      <w:r w:rsidRPr="00994471">
        <w:tab/>
      </w:r>
      <w:r w:rsidR="004A07C0">
        <w:tab/>
        <w:t xml:space="preserve">     </w:t>
      </w:r>
      <w:r w:rsidRPr="00994471">
        <w:t xml:space="preserve"> 4 to 8 amps (35-45 psi)</w:t>
      </w:r>
    </w:p>
    <w:p w14:paraId="1B876B1D" w14:textId="7E08488F" w:rsidR="00994471" w:rsidRPr="00994471" w:rsidRDefault="00994471" w:rsidP="00994471">
      <w:pPr>
        <w:spacing w:before="100" w:after="160"/>
        <w:ind w:left="1440" w:hanging="720"/>
      </w:pPr>
      <w:r w:rsidRPr="00994471">
        <w:tab/>
      </w:r>
      <w:r w:rsidRPr="00994471">
        <w:tab/>
      </w:r>
      <w:r w:rsidRPr="00994471">
        <w:tab/>
      </w:r>
      <w:r w:rsidRPr="00994471">
        <w:tab/>
      </w:r>
      <w:r w:rsidR="004A07C0">
        <w:tab/>
        <w:t xml:space="preserve">      </w:t>
      </w:r>
      <w:r w:rsidRPr="00994471">
        <w:t>8 to 12 amps (55-64 psi)</w:t>
      </w:r>
    </w:p>
    <w:p w14:paraId="39222803" w14:textId="6DB3DDB6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9279A" w:rsidRPr="00D9279A">
        <w:t>Based on the test results,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8023CCF" w14:textId="780CBAC8" w:rsidR="006632E6" w:rsidRDefault="006632E6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30E4649" w14:textId="77777777" w:rsidR="00F30427" w:rsidRDefault="00F30427" w:rsidP="00FE6389">
      <w:pPr>
        <w:spacing w:before="100" w:after="160"/>
      </w:pPr>
    </w:p>
    <w:p w14:paraId="1C9FE380" w14:textId="1E72CD43" w:rsidR="00E1717F" w:rsidRPr="00B82791" w:rsidRDefault="00F30427" w:rsidP="00F30427">
      <w:pPr>
        <w:spacing w:before="100" w:after="160"/>
        <w:jc w:val="center"/>
      </w:pPr>
      <w:r>
        <w:rPr>
          <w:noProof/>
        </w:rPr>
        <w:drawing>
          <wp:inline distT="0" distB="0" distL="0" distR="0" wp14:anchorId="0DEB49F8" wp14:editId="369FE88F">
            <wp:extent cx="2611791" cy="1952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78" cy="1954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D8AF" w14:textId="77777777" w:rsidR="00FA7FC6" w:rsidRDefault="00FA7FC6" w:rsidP="00582B4F">
      <w:r>
        <w:separator/>
      </w:r>
    </w:p>
  </w:endnote>
  <w:endnote w:type="continuationSeparator" w:id="0">
    <w:p w14:paraId="0C80F3D9" w14:textId="77777777" w:rsidR="00FA7FC6" w:rsidRDefault="00FA7FC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9AC9" w14:textId="77777777" w:rsidR="00FA7FC6" w:rsidRDefault="00FA7FC6" w:rsidP="00582B4F">
      <w:r>
        <w:separator/>
      </w:r>
    </w:p>
  </w:footnote>
  <w:footnote w:type="continuationSeparator" w:id="0">
    <w:p w14:paraId="0CCB0480" w14:textId="77777777" w:rsidR="00FA7FC6" w:rsidRDefault="00FA7FC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A30403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12975"/>
    <w:multiLevelType w:val="singleLevel"/>
    <w:tmpl w:val="0F68747A"/>
    <w:lvl w:ilvl="0">
      <w:start w:val="1"/>
      <w:numFmt w:val="decimal"/>
      <w:lvlText w:val="%1. 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4"/>
  </w:num>
  <w:num w:numId="2" w16cid:durableId="1854764881">
    <w:abstractNumId w:val="2"/>
  </w:num>
  <w:num w:numId="3" w16cid:durableId="65045135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4" w16cid:durableId="1935282988">
    <w:abstractNumId w:val="1"/>
    <w:lvlOverride w:ilvl="0">
      <w:startOverride w:val="1"/>
    </w:lvlOverride>
  </w:num>
  <w:num w:numId="5" w16cid:durableId="8325320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11872"/>
    <w:rsid w:val="00333A19"/>
    <w:rsid w:val="0033456E"/>
    <w:rsid w:val="003715A0"/>
    <w:rsid w:val="003E0100"/>
    <w:rsid w:val="003E0EFD"/>
    <w:rsid w:val="00466823"/>
    <w:rsid w:val="004836CB"/>
    <w:rsid w:val="004A07C0"/>
    <w:rsid w:val="004A455D"/>
    <w:rsid w:val="004A5113"/>
    <w:rsid w:val="004D2C3C"/>
    <w:rsid w:val="0055246D"/>
    <w:rsid w:val="00582B4F"/>
    <w:rsid w:val="005A5882"/>
    <w:rsid w:val="006632E6"/>
    <w:rsid w:val="0068456A"/>
    <w:rsid w:val="006B0242"/>
    <w:rsid w:val="006D50ED"/>
    <w:rsid w:val="006F29F5"/>
    <w:rsid w:val="006F3D69"/>
    <w:rsid w:val="007139AD"/>
    <w:rsid w:val="007B5A71"/>
    <w:rsid w:val="007E140E"/>
    <w:rsid w:val="00867269"/>
    <w:rsid w:val="0088004C"/>
    <w:rsid w:val="00962F9F"/>
    <w:rsid w:val="0097382A"/>
    <w:rsid w:val="00994471"/>
    <w:rsid w:val="00A151ED"/>
    <w:rsid w:val="00A30FCA"/>
    <w:rsid w:val="00AA4B34"/>
    <w:rsid w:val="00AB7958"/>
    <w:rsid w:val="00AE59E0"/>
    <w:rsid w:val="00AF53F8"/>
    <w:rsid w:val="00B13E8A"/>
    <w:rsid w:val="00B82791"/>
    <w:rsid w:val="00BB3112"/>
    <w:rsid w:val="00BF3650"/>
    <w:rsid w:val="00C026B4"/>
    <w:rsid w:val="00CB4FED"/>
    <w:rsid w:val="00D07EBE"/>
    <w:rsid w:val="00D30B68"/>
    <w:rsid w:val="00D9279A"/>
    <w:rsid w:val="00DB23BC"/>
    <w:rsid w:val="00DE6541"/>
    <w:rsid w:val="00E1717F"/>
    <w:rsid w:val="00E467CA"/>
    <w:rsid w:val="00F30427"/>
    <w:rsid w:val="00F645B2"/>
    <w:rsid w:val="00FA7FC6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2023-03-03T17:31:00Z</dcterms:created>
  <dcterms:modified xsi:type="dcterms:W3CDTF">2023-06-10T17:48:00Z</dcterms:modified>
</cp:coreProperties>
</file>