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A5E6" w14:textId="0E50EB4C" w:rsidR="00DF4A26" w:rsidRPr="00DF4A26" w:rsidRDefault="003E0EFD" w:rsidP="00DF4A2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D50C87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D50C87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3D908C0" w:rsidR="00962F9F" w:rsidRDefault="00962F9F">
                            <w:r>
                              <w:t xml:space="preserve">Meets ASE Task: </w:t>
                            </w:r>
                            <w:r w:rsidR="00DA45B0">
                              <w:t>A6 – E-3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3D908C0" w:rsidR="00962F9F" w:rsidRDefault="00962F9F">
                      <w:r>
                        <w:t xml:space="preserve">Meets ASE Task: </w:t>
                      </w:r>
                      <w:r w:rsidR="00DA45B0">
                        <w:t>A6 – E-3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54999" w14:textId="77777777" w:rsidR="00DA45B0" w:rsidRPr="00DA45B0" w:rsidRDefault="00DA45B0" w:rsidP="00DA45B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A45B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High-Intensity Discharge Headlights</w:t>
                            </w:r>
                          </w:p>
                          <w:p w14:paraId="09840864" w14:textId="05F6E53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BC54999" w14:textId="77777777" w:rsidR="00DA45B0" w:rsidRPr="00DA45B0" w:rsidRDefault="00DA45B0" w:rsidP="00DA45B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A45B0">
                        <w:rPr>
                          <w:b/>
                          <w:bCs/>
                          <w:sz w:val="44"/>
                          <w:szCs w:val="44"/>
                        </w:rPr>
                        <w:t>High-Intensity Discharge Headlights</w:t>
                      </w:r>
                    </w:p>
                    <w:p w14:paraId="09840864" w14:textId="05F6E53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F4A26" w:rsidRPr="00DF4A26">
        <w:t>Check service information for the specified precautions when working with high-intensity discharge (HID) lights.  The safety precautions include:</w:t>
      </w:r>
    </w:p>
    <w:p w14:paraId="56A52490" w14:textId="0962FFED" w:rsidR="000B591A" w:rsidRDefault="00DF4A26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6D5361">
        <w:t>a.</w:t>
      </w:r>
      <w:r>
        <w:t>___________________________________________________________________</w:t>
      </w:r>
    </w:p>
    <w:p w14:paraId="341B0CE1" w14:textId="3B187A80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6D5361">
        <w:t>b.</w:t>
      </w:r>
      <w:r w:rsidR="00DF4A26">
        <w:t>___________________________________________________________________</w:t>
      </w:r>
    </w:p>
    <w:p w14:paraId="2B0A1AA8" w14:textId="11DFE74C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DF4A26">
        <w:t>c. ___________________________________________________________________</w:t>
      </w:r>
    </w:p>
    <w:p w14:paraId="1DE59A34" w14:textId="1EA69E8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2.</w:t>
      </w:r>
      <w:r w:rsidR="00E1717F">
        <w:tab/>
      </w:r>
      <w:r w:rsidR="00781B20" w:rsidRPr="00781B20">
        <w:t>What is the voltage output of the HID ballast assembly? ________________</w:t>
      </w:r>
    </w:p>
    <w:p w14:paraId="398B2094" w14:textId="1127E101" w:rsidR="008B011D" w:rsidRPr="008B011D" w:rsidRDefault="003E0EFD" w:rsidP="008B011D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3.</w:t>
      </w:r>
      <w:r w:rsidR="00E1717F">
        <w:tab/>
      </w:r>
      <w:r w:rsidR="008B011D" w:rsidRPr="008B011D">
        <w:t>What is the specified testing procedure for diagnosing faults with high-intensity discharge lighting systems?</w:t>
      </w:r>
    </w:p>
    <w:p w14:paraId="61EF1B0A" w14:textId="3280AA70" w:rsidR="00E1717F" w:rsidRDefault="008B011D" w:rsidP="00FE6389">
      <w:pPr>
        <w:spacing w:before="100" w:after="160"/>
        <w:ind w:left="1440" w:hanging="720"/>
      </w:pPr>
      <w:r>
        <w:tab/>
        <w:t xml:space="preserve">Step 1: </w:t>
      </w:r>
      <w:r w:rsidR="00E1717F">
        <w:t>_________________________________</w:t>
      </w:r>
      <w:r>
        <w:t>_______________________________________</w:t>
      </w:r>
    </w:p>
    <w:p w14:paraId="742EE11D" w14:textId="06673C08" w:rsidR="00E1717F" w:rsidRDefault="008B011D" w:rsidP="00FE6389">
      <w:pPr>
        <w:spacing w:before="100" w:after="160"/>
        <w:ind w:left="1440"/>
      </w:pPr>
      <w:r>
        <w:t xml:space="preserve">Step 2: </w:t>
      </w:r>
      <w:r w:rsidR="00E1717F">
        <w:t>_________________________________</w:t>
      </w:r>
      <w:r>
        <w:t>_______________________________________</w:t>
      </w:r>
    </w:p>
    <w:p w14:paraId="6D8260B6" w14:textId="119F06BD" w:rsidR="00E1717F" w:rsidRDefault="008B011D" w:rsidP="00FE6389">
      <w:pPr>
        <w:spacing w:before="100" w:after="160"/>
        <w:ind w:left="1440"/>
      </w:pPr>
      <w:r>
        <w:t xml:space="preserve">Step 3: </w:t>
      </w:r>
      <w:r w:rsidR="00E1717F">
        <w:t>_________________________________</w:t>
      </w:r>
      <w:r>
        <w:t>_______________________________________</w:t>
      </w:r>
    </w:p>
    <w:p w14:paraId="6F837FB4" w14:textId="5F74D998" w:rsidR="004B574B" w:rsidRDefault="004B574B" w:rsidP="00FE6389">
      <w:pPr>
        <w:spacing w:before="100" w:after="160"/>
        <w:ind w:left="1440"/>
      </w:pPr>
      <w:r>
        <w:t>Step 4: ________________________________________________________________________</w:t>
      </w:r>
    </w:p>
    <w:p w14:paraId="2BEBA507" w14:textId="7D412C2C" w:rsidR="00B16E15" w:rsidRPr="00B16E15" w:rsidRDefault="00E1717F" w:rsidP="00B16E15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6"/>
      <w:r w:rsidR="003E0EFD">
        <w:t xml:space="preserve"> </w:t>
      </w:r>
      <w:r>
        <w:t xml:space="preserve">4. </w:t>
      </w:r>
      <w:r>
        <w:tab/>
      </w:r>
      <w:r w:rsidR="00B16E15" w:rsidRPr="00B16E15">
        <w:t>List the tools and test equipment needed to test high-intensity discharge headlight systems.</w:t>
      </w:r>
    </w:p>
    <w:p w14:paraId="39222803" w14:textId="112D9F80" w:rsidR="00E1717F" w:rsidRDefault="00B16E15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F20FD8B" w14:textId="77777777" w:rsidR="005F077A" w:rsidRDefault="005F077A" w:rsidP="00FE6389">
      <w:pPr>
        <w:spacing w:before="100" w:after="160"/>
      </w:pPr>
    </w:p>
    <w:p w14:paraId="6FC64A5E" w14:textId="35592FCB" w:rsidR="005F077A" w:rsidRDefault="005F077A" w:rsidP="005F077A">
      <w:pPr>
        <w:spacing w:before="100" w:after="160"/>
        <w:jc w:val="center"/>
      </w:pPr>
      <w:r>
        <w:rPr>
          <w:noProof/>
        </w:rPr>
        <w:drawing>
          <wp:inline distT="0" distB="0" distL="0" distR="0" wp14:anchorId="47772D66" wp14:editId="4E019B06">
            <wp:extent cx="2721414" cy="2038350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51" cy="2039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077A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5E86" w14:textId="77777777" w:rsidR="00F93417" w:rsidRDefault="00F93417" w:rsidP="00582B4F">
      <w:r>
        <w:separator/>
      </w:r>
    </w:p>
  </w:endnote>
  <w:endnote w:type="continuationSeparator" w:id="0">
    <w:p w14:paraId="4C2DB742" w14:textId="77777777" w:rsidR="00F93417" w:rsidRDefault="00F9341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E537" w14:textId="77777777" w:rsidR="00F93417" w:rsidRDefault="00F93417" w:rsidP="00582B4F">
      <w:r>
        <w:separator/>
      </w:r>
    </w:p>
  </w:footnote>
  <w:footnote w:type="continuationSeparator" w:id="0">
    <w:p w14:paraId="77917F4B" w14:textId="77777777" w:rsidR="00F93417" w:rsidRDefault="00F9341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4365D"/>
    <w:rsid w:val="00094F4B"/>
    <w:rsid w:val="000B591A"/>
    <w:rsid w:val="00174011"/>
    <w:rsid w:val="00261FD7"/>
    <w:rsid w:val="00272695"/>
    <w:rsid w:val="00333A19"/>
    <w:rsid w:val="003715A0"/>
    <w:rsid w:val="003E0EFD"/>
    <w:rsid w:val="00466823"/>
    <w:rsid w:val="004836CB"/>
    <w:rsid w:val="004A455D"/>
    <w:rsid w:val="004B574B"/>
    <w:rsid w:val="004D2C3C"/>
    <w:rsid w:val="0055246D"/>
    <w:rsid w:val="00582B4F"/>
    <w:rsid w:val="005A5882"/>
    <w:rsid w:val="005F077A"/>
    <w:rsid w:val="006B0242"/>
    <w:rsid w:val="006D5361"/>
    <w:rsid w:val="006F29F5"/>
    <w:rsid w:val="006F3D69"/>
    <w:rsid w:val="007139AD"/>
    <w:rsid w:val="00781B20"/>
    <w:rsid w:val="007E140E"/>
    <w:rsid w:val="0088004C"/>
    <w:rsid w:val="008B011D"/>
    <w:rsid w:val="00962F9F"/>
    <w:rsid w:val="0097382A"/>
    <w:rsid w:val="00A47CC0"/>
    <w:rsid w:val="00AB7958"/>
    <w:rsid w:val="00AF53F8"/>
    <w:rsid w:val="00B13E8A"/>
    <w:rsid w:val="00B16E15"/>
    <w:rsid w:val="00B82791"/>
    <w:rsid w:val="00BB3112"/>
    <w:rsid w:val="00C026B4"/>
    <w:rsid w:val="00CB4FED"/>
    <w:rsid w:val="00D07EBE"/>
    <w:rsid w:val="00D30B68"/>
    <w:rsid w:val="00DA45B0"/>
    <w:rsid w:val="00DE6541"/>
    <w:rsid w:val="00DF4A26"/>
    <w:rsid w:val="00E1717F"/>
    <w:rsid w:val="00E467CA"/>
    <w:rsid w:val="00F645B2"/>
    <w:rsid w:val="00F93417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2023-02-23T00:28:00Z</dcterms:created>
  <dcterms:modified xsi:type="dcterms:W3CDTF">2023-06-10T17:08:00Z</dcterms:modified>
</cp:coreProperties>
</file>