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4CEACFFD" w:rsidR="00EF7798" w:rsidRDefault="005647DA" w:rsidP="006745E2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2C6233">
                              <w:rPr>
                                <w:bCs/>
                              </w:rPr>
                              <w:t>(A5-E-3) P-2 Ins</w:t>
                            </w:r>
                            <w:r w:rsidR="002C6233" w:rsidRPr="007737D8">
                              <w:t>pect vacuum-type power booster unit for leaks; inspect the check-valve for proper operation; check vacuum supply (manifold or auxiliary pump) to vacuum-type power booster;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4CEACFFD" w:rsidR="00EF7798" w:rsidRDefault="005647DA" w:rsidP="006745E2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2C6233">
                        <w:rPr>
                          <w:bCs/>
                        </w:rPr>
                        <w:t>(A5-E-3) P-2 Ins</w:t>
                      </w:r>
                      <w:r w:rsidR="002C6233" w:rsidRPr="007737D8">
                        <w:t>pect vacuum-type power booster unit for leaks; inspect the check-valve for proper operation; check vacuum supply (manifold or auxiliary pump) to vacuum-type power booster;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98BE2BB" w:rsidR="00261FD7" w:rsidRPr="007826D6" w:rsidRDefault="002C6233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Vacuum-Type Power Booster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98BE2BB" w:rsidR="00261FD7" w:rsidRPr="007826D6" w:rsidRDefault="002C6233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Vacuum-Type Power Booster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E9E764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EE629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2C623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E9E764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EE629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2C623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FD14461" w14:textId="5F31171B" w:rsidR="002C6233" w:rsidRDefault="002C6233" w:rsidP="002C6233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recommended procedures to follow to determine if </w:t>
      </w:r>
    </w:p>
    <w:p w14:paraId="5A390146" w14:textId="77777777" w:rsidR="002C6233" w:rsidRDefault="002C6233" w:rsidP="002C6233">
      <w:pPr>
        <w:suppressAutoHyphens/>
      </w:pPr>
      <w:r>
        <w:tab/>
        <w:t xml:space="preserve">     a vacuum-type power brake booster has a vacuum leak.</w:t>
      </w:r>
    </w:p>
    <w:p w14:paraId="57F2B192" w14:textId="77777777" w:rsidR="002C6233" w:rsidRDefault="002C6233" w:rsidP="002C6233">
      <w:pPr>
        <w:suppressAutoHyphens/>
        <w:spacing w:line="360" w:lineRule="auto"/>
        <w:ind w:firstLine="720"/>
      </w:pPr>
      <w:r>
        <w:tab/>
        <w:t>_________________________________________________________________</w:t>
      </w:r>
    </w:p>
    <w:p w14:paraId="14931166" w14:textId="77777777" w:rsidR="002C6233" w:rsidRDefault="002C6233" w:rsidP="002C6233">
      <w:pPr>
        <w:suppressAutoHyphens/>
        <w:spacing w:line="360" w:lineRule="auto"/>
        <w:ind w:firstLine="720"/>
      </w:pPr>
      <w:r>
        <w:tab/>
        <w:t>_________________________________________________________________</w:t>
      </w:r>
    </w:p>
    <w:p w14:paraId="690F23FC" w14:textId="77777777" w:rsidR="002C6233" w:rsidRDefault="002C6233" w:rsidP="002C6233">
      <w:pPr>
        <w:suppressAutoHyphens/>
        <w:ind w:firstLine="720"/>
      </w:pPr>
      <w:r>
        <w:tab/>
        <w:t>_________________________________________________________________</w:t>
      </w:r>
    </w:p>
    <w:p w14:paraId="04E461A7" w14:textId="77777777" w:rsidR="002C6233" w:rsidRDefault="002C6233" w:rsidP="002C6233">
      <w:pPr>
        <w:suppressAutoHyphens/>
      </w:pPr>
    </w:p>
    <w:p w14:paraId="4882F4BF" w14:textId="682B1206" w:rsidR="002C6233" w:rsidRDefault="002C6233" w:rsidP="002C6233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 xml:space="preserve">Most vacuum-type power boosters should be capable of supplying 3 or more assisted </w:t>
      </w:r>
    </w:p>
    <w:p w14:paraId="62F41C40" w14:textId="77777777" w:rsidR="002C6233" w:rsidRDefault="002C6233" w:rsidP="002C6233">
      <w:pPr>
        <w:suppressAutoHyphens/>
        <w:ind w:firstLine="720"/>
      </w:pPr>
      <w:r>
        <w:t xml:space="preserve">     stops with the engine off.  How many were found?    __________</w:t>
      </w:r>
    </w:p>
    <w:p w14:paraId="49ECAD6C" w14:textId="77777777" w:rsidR="002C6233" w:rsidRDefault="002C6233" w:rsidP="002C6233">
      <w:pPr>
        <w:suppressAutoHyphens/>
      </w:pPr>
    </w:p>
    <w:p w14:paraId="17C5F0D6" w14:textId="7D579ECD" w:rsidR="002C6233" w:rsidRDefault="002C6233" w:rsidP="002C6233">
      <w:pPr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t xml:space="preserve">Most vehicle manufacturers specify checking for leaks both around the outside (under </w:t>
      </w:r>
    </w:p>
    <w:p w14:paraId="1FB50B19" w14:textId="77777777" w:rsidR="002C6233" w:rsidRDefault="002C6233" w:rsidP="002C6233">
      <w:pPr>
        <w:suppressAutoHyphens/>
        <w:ind w:firstLine="720"/>
      </w:pPr>
      <w:r>
        <w:t xml:space="preserve">     the hood), as well as in the valve area under the instrument panel.</w:t>
      </w:r>
    </w:p>
    <w:p w14:paraId="7F779140" w14:textId="77777777" w:rsidR="002C6233" w:rsidRDefault="002C6233" w:rsidP="002C6233">
      <w:pPr>
        <w:suppressAutoHyphens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9F18BFE" wp14:editId="72946CA2">
            <wp:simplePos x="0" y="0"/>
            <wp:positionH relativeFrom="column">
              <wp:posOffset>3486150</wp:posOffset>
            </wp:positionH>
            <wp:positionV relativeFrom="paragraph">
              <wp:posOffset>38100</wp:posOffset>
            </wp:positionV>
            <wp:extent cx="2338070" cy="1757045"/>
            <wp:effectExtent l="0" t="0" r="0" b="0"/>
            <wp:wrapTight wrapText="bothSides">
              <wp:wrapPolygon edited="0">
                <wp:start x="0" y="0"/>
                <wp:lineTo x="0" y="21389"/>
                <wp:lineTo x="21471" y="21389"/>
                <wp:lineTo x="21471" y="0"/>
                <wp:lineTo x="0" y="0"/>
              </wp:wrapPolygon>
            </wp:wrapTight>
            <wp:docPr id="80371173" name="Picture 80371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C35EB" w14:textId="77777777" w:rsidR="002C6233" w:rsidRDefault="002C6233" w:rsidP="002C6233">
      <w:pPr>
        <w:suppressAutoHyphens/>
        <w:ind w:firstLine="720"/>
        <w:rPr>
          <w:b/>
        </w:rPr>
      </w:pPr>
      <w:r>
        <w:tab/>
      </w:r>
      <w:r>
        <w:rPr>
          <w:b/>
        </w:rPr>
        <w:t>Under hood:</w:t>
      </w:r>
    </w:p>
    <w:p w14:paraId="547D40FA" w14:textId="77777777" w:rsidR="002C6233" w:rsidRDefault="002C6233" w:rsidP="002C6233">
      <w:pPr>
        <w:suppressAutoHyphens/>
        <w:ind w:firstLine="720"/>
        <w:rPr>
          <w:b/>
        </w:rPr>
      </w:pPr>
    </w:p>
    <w:p w14:paraId="64329108" w14:textId="24648CF0" w:rsidR="002C6233" w:rsidRDefault="002C6233" w:rsidP="002C6233">
      <w:pPr>
        <w:suppressAutoHyphens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>
        <w:rPr>
          <w:b/>
        </w:rPr>
        <w:t xml:space="preserve">OK    </w:t>
      </w: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>
        <w:rPr>
          <w:b/>
        </w:rPr>
        <w:t>NOT OK</w:t>
      </w:r>
    </w:p>
    <w:p w14:paraId="02F2D46C" w14:textId="77777777" w:rsidR="002C6233" w:rsidRDefault="002C6233" w:rsidP="002C6233">
      <w:pPr>
        <w:suppressAutoHyphens/>
        <w:ind w:firstLine="720"/>
        <w:rPr>
          <w:b/>
        </w:rPr>
      </w:pPr>
    </w:p>
    <w:p w14:paraId="38CBF805" w14:textId="77777777" w:rsidR="002C6233" w:rsidRDefault="002C6233" w:rsidP="002C6233">
      <w:pPr>
        <w:suppressAutoHyphens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3186921" wp14:editId="1A85EE95">
            <wp:simplePos x="0" y="0"/>
            <wp:positionH relativeFrom="column">
              <wp:posOffset>457200</wp:posOffset>
            </wp:positionH>
            <wp:positionV relativeFrom="paragraph">
              <wp:posOffset>167640</wp:posOffset>
            </wp:positionV>
            <wp:extent cx="2400300" cy="1574800"/>
            <wp:effectExtent l="0" t="0" r="0" b="0"/>
            <wp:wrapTight wrapText="bothSides">
              <wp:wrapPolygon edited="0">
                <wp:start x="0" y="0"/>
                <wp:lineTo x="0" y="21426"/>
                <wp:lineTo x="21486" y="21426"/>
                <wp:lineTo x="2148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8" t="18475" b="9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</w:p>
    <w:p w14:paraId="03F6A7EC" w14:textId="77777777" w:rsidR="002C6233" w:rsidRDefault="002C6233" w:rsidP="002C6233">
      <w:pPr>
        <w:suppressAutoHyphens/>
        <w:ind w:firstLine="720"/>
        <w:rPr>
          <w:b/>
        </w:rPr>
      </w:pPr>
    </w:p>
    <w:p w14:paraId="2894B385" w14:textId="77777777" w:rsidR="002C6233" w:rsidRDefault="002C6233" w:rsidP="002C6233">
      <w:pPr>
        <w:suppressAutoHyphens/>
        <w:ind w:firstLine="720"/>
        <w:rPr>
          <w:b/>
        </w:rPr>
      </w:pPr>
    </w:p>
    <w:p w14:paraId="6BB7C44A" w14:textId="77777777" w:rsidR="002C6233" w:rsidRDefault="002C6233" w:rsidP="002C6233">
      <w:pPr>
        <w:suppressAutoHyphens/>
        <w:ind w:firstLine="720"/>
        <w:rPr>
          <w:b/>
        </w:rPr>
      </w:pPr>
    </w:p>
    <w:p w14:paraId="03F235F6" w14:textId="77777777" w:rsidR="002C6233" w:rsidRDefault="002C6233" w:rsidP="002C6233">
      <w:pPr>
        <w:suppressAutoHyphens/>
        <w:ind w:firstLine="720"/>
        <w:rPr>
          <w:b/>
        </w:rPr>
      </w:pPr>
    </w:p>
    <w:p w14:paraId="7E0CC135" w14:textId="77777777" w:rsidR="002C6233" w:rsidRDefault="002C6233" w:rsidP="002C6233">
      <w:pPr>
        <w:suppressAutoHyphens/>
        <w:ind w:firstLine="720"/>
        <w:rPr>
          <w:b/>
        </w:rPr>
      </w:pPr>
    </w:p>
    <w:p w14:paraId="4A5CF9DA" w14:textId="77777777" w:rsidR="002C6233" w:rsidRDefault="002C6233" w:rsidP="002C6233">
      <w:pPr>
        <w:suppressAutoHyphens/>
        <w:ind w:firstLine="720"/>
        <w:rPr>
          <w:b/>
        </w:rPr>
      </w:pPr>
    </w:p>
    <w:p w14:paraId="6BE9F3BD" w14:textId="77777777" w:rsidR="002C6233" w:rsidRDefault="002C6233" w:rsidP="002C6233">
      <w:pPr>
        <w:suppressAutoHyphens/>
        <w:ind w:left="720" w:firstLine="720"/>
        <w:rPr>
          <w:b/>
        </w:rPr>
      </w:pPr>
    </w:p>
    <w:p w14:paraId="093887CF" w14:textId="77777777" w:rsidR="002C6233" w:rsidRDefault="002C6233" w:rsidP="002C6233">
      <w:pPr>
        <w:suppressAutoHyphens/>
        <w:ind w:left="720" w:firstLine="720"/>
        <w:rPr>
          <w:b/>
        </w:rPr>
      </w:pPr>
    </w:p>
    <w:p w14:paraId="58BEC446" w14:textId="77777777" w:rsidR="002C6233" w:rsidRDefault="002C6233" w:rsidP="002C6233">
      <w:pPr>
        <w:suppressAutoHyphens/>
        <w:ind w:left="720" w:firstLine="720"/>
        <w:rPr>
          <w:b/>
        </w:rPr>
      </w:pPr>
    </w:p>
    <w:p w14:paraId="297C947D" w14:textId="77777777" w:rsidR="002C6233" w:rsidRDefault="002C6233" w:rsidP="002C6233">
      <w:pPr>
        <w:suppressAutoHyphens/>
        <w:ind w:left="720" w:firstLine="720"/>
        <w:rPr>
          <w:b/>
        </w:rPr>
      </w:pPr>
      <w:r>
        <w:rPr>
          <w:b/>
        </w:rPr>
        <w:t>Valve area:</w:t>
      </w:r>
    </w:p>
    <w:p w14:paraId="2B5937D5" w14:textId="77777777" w:rsidR="002C6233" w:rsidRDefault="002C6233" w:rsidP="002C6233">
      <w:pPr>
        <w:suppressAutoHyphens/>
        <w:ind w:firstLine="720"/>
        <w:rPr>
          <w:b/>
        </w:rPr>
      </w:pPr>
    </w:p>
    <w:p w14:paraId="18BFB79B" w14:textId="75052715" w:rsidR="002C6233" w:rsidRDefault="002C6233" w:rsidP="002C6233">
      <w:pPr>
        <w:suppressAutoHyphens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 </w:t>
      </w:r>
      <w:r>
        <w:rPr>
          <w:b/>
        </w:rPr>
        <w:t xml:space="preserve">OK    </w:t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 </w:t>
      </w:r>
      <w:r>
        <w:rPr>
          <w:b/>
        </w:rPr>
        <w:t>NOT OK</w:t>
      </w:r>
    </w:p>
    <w:p w14:paraId="0DF364E4" w14:textId="77777777" w:rsidR="002C6233" w:rsidRDefault="002C6233" w:rsidP="002C6233">
      <w:pPr>
        <w:suppressAutoHyphens/>
        <w:rPr>
          <w:b/>
        </w:rPr>
      </w:pPr>
    </w:p>
    <w:p w14:paraId="4D723F6A" w14:textId="253C7657" w:rsidR="002C6233" w:rsidRDefault="002C6233" w:rsidP="002C6233">
      <w:pPr>
        <w:suppressAutoHyphens/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 </w:t>
      </w:r>
      <w:r>
        <w:rPr>
          <w:b/>
        </w:rPr>
        <w:t xml:space="preserve">4.  </w:t>
      </w:r>
      <w:r>
        <w:t>Based on the test results, what is the needed action?  __________________________</w:t>
      </w:r>
    </w:p>
    <w:p w14:paraId="32F7B560" w14:textId="77777777" w:rsidR="002C6233" w:rsidRDefault="002C6233" w:rsidP="002C6233">
      <w:pPr>
        <w:suppressAutoHyphens/>
      </w:pPr>
    </w:p>
    <w:p w14:paraId="3D5EB4DB" w14:textId="5892E06B" w:rsidR="003D12FA" w:rsidRPr="002C6233" w:rsidRDefault="002C6233" w:rsidP="002C6233">
      <w:pPr>
        <w:suppressAutoHyphens/>
        <w:spacing w:line="360" w:lineRule="auto"/>
        <w:rPr>
          <w:bCs/>
        </w:rPr>
      </w:pPr>
      <w:r w:rsidRPr="002C6233">
        <w:rPr>
          <w:bCs/>
        </w:rPr>
        <w:tab/>
      </w:r>
      <w:r w:rsidRPr="002C6233">
        <w:rPr>
          <w:bCs/>
        </w:rPr>
        <w:tab/>
        <w:t>__________________________________________________________________</w:t>
      </w:r>
    </w:p>
    <w:sectPr w:rsidR="003D12FA" w:rsidRPr="002C6233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3F80" w14:textId="77777777" w:rsidR="008A3D49" w:rsidRDefault="008A3D49" w:rsidP="00582B4F">
      <w:r>
        <w:separator/>
      </w:r>
    </w:p>
  </w:endnote>
  <w:endnote w:type="continuationSeparator" w:id="0">
    <w:p w14:paraId="4083AF79" w14:textId="77777777" w:rsidR="008A3D49" w:rsidRDefault="008A3D4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4C10" w14:textId="77777777" w:rsidR="008A3D49" w:rsidRDefault="008A3D49" w:rsidP="00582B4F">
      <w:r>
        <w:separator/>
      </w:r>
    </w:p>
  </w:footnote>
  <w:footnote w:type="continuationSeparator" w:id="0">
    <w:p w14:paraId="21CC7C17" w14:textId="77777777" w:rsidR="008A3D49" w:rsidRDefault="008A3D4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DEE"/>
    <w:rsid w:val="00852FB6"/>
    <w:rsid w:val="0088004C"/>
    <w:rsid w:val="0088352B"/>
    <w:rsid w:val="008A3D49"/>
    <w:rsid w:val="008A582C"/>
    <w:rsid w:val="008A611E"/>
    <w:rsid w:val="008C4687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92C40"/>
    <w:rsid w:val="00AA2BE8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D7F64"/>
    <w:rsid w:val="00DE44F3"/>
    <w:rsid w:val="00DE6541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81102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2023-05-17T17:53:00Z</dcterms:created>
  <dcterms:modified xsi:type="dcterms:W3CDTF">2023-05-17T17:53:00Z</dcterms:modified>
</cp:coreProperties>
</file>