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7461B3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4349251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9F118F">
                              <w:t xml:space="preserve">(A8-A-2) P-1  </w:t>
                            </w:r>
                            <w:r w:rsidR="009F118F" w:rsidRPr="008A07D1">
                              <w:t>Retrieve and record DTCs, OBD monitor status, and freeze frame data; clear codes and data when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54349251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9F118F">
                        <w:t xml:space="preserve">(A8-A-2) P-1  </w:t>
                      </w:r>
                      <w:r w:rsidR="009F118F" w:rsidRPr="008A07D1">
                        <w:t>Retrieve and record DTCs, OBD monitor status, and freeze frame data; clear codes and data when directed.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6D3D181" w:rsidR="00261FD7" w:rsidRPr="007826D6" w:rsidRDefault="00F07D4B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Fuel-Related Scan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6D3D181" w:rsidR="00261FD7" w:rsidRPr="007826D6" w:rsidRDefault="00F07D4B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Fuel-Related Scan Data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903517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93A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07D4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903517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93A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07D4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D4EA161" w14:textId="543C4355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9F118F">
        <w:rPr>
          <w:bCs/>
        </w:rPr>
        <w:t xml:space="preserve">1.  Check service information for the specified octane rating and/or alcohol type to be </w:t>
      </w:r>
    </w:p>
    <w:p w14:paraId="3C91C075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tab/>
        <w:t xml:space="preserve">     used.</w:t>
      </w:r>
    </w:p>
    <w:p w14:paraId="61A5B2B7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tab/>
      </w:r>
      <w:r w:rsidRPr="009F118F">
        <w:rPr>
          <w:bCs/>
        </w:rPr>
        <w:tab/>
        <w:t>Recommended octane of gasoline = _________________________</w:t>
      </w:r>
    </w:p>
    <w:p w14:paraId="43F1454F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tab/>
      </w:r>
      <w:r w:rsidRPr="009F118F">
        <w:rPr>
          <w:bCs/>
        </w:rPr>
        <w:tab/>
        <w:t xml:space="preserve">Recommended alcohol type and percentage (if equipped for alcohol or flexible </w:t>
      </w:r>
    </w:p>
    <w:p w14:paraId="19FCCD01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tab/>
      </w:r>
      <w:r w:rsidRPr="009F118F">
        <w:rPr>
          <w:bCs/>
        </w:rPr>
        <w:tab/>
        <w:t>fuel use) = ________________________   ___________</w:t>
      </w:r>
    </w:p>
    <w:p w14:paraId="5836AD7F" w14:textId="620F6CE2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9F118F">
        <w:rPr>
          <w:bCs/>
        </w:rPr>
        <w:t xml:space="preserve">2.  Connect a scan tool to the data link connector and check for fuel-related data.  Check </w:t>
      </w:r>
    </w:p>
    <w:p w14:paraId="44AAC252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tab/>
        <w:t xml:space="preserve">     all that apply.</w:t>
      </w:r>
    </w:p>
    <w:p w14:paraId="65667672" w14:textId="2A75B57C" w:rsidR="009F118F" w:rsidRPr="009F118F" w:rsidRDefault="009F118F" w:rsidP="009F118F">
      <w:pPr>
        <w:shd w:val="clear" w:color="auto" w:fill="E7E6E6" w:themeFill="background2"/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/>
          <w:i/>
        </w:rPr>
        <w:tab/>
      </w:r>
      <w:r w:rsidRPr="009F118F">
        <w:rPr>
          <w:b/>
          <w:i/>
        </w:rPr>
        <w:t>NOTE</w:t>
      </w:r>
      <w:r w:rsidRPr="009F118F">
        <w:rPr>
          <w:bCs/>
          <w:i/>
        </w:rPr>
        <w:t xml:space="preserve">:  </w:t>
      </w:r>
      <w:r w:rsidRPr="009F118F">
        <w:rPr>
          <w:bCs/>
        </w:rPr>
        <w:t>Use the vehicle specific or enhanced version to get the most information from the vehicle.</w:t>
      </w:r>
    </w:p>
    <w:p w14:paraId="26DAE65B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drawing>
          <wp:anchor distT="0" distB="0" distL="114300" distR="114300" simplePos="0" relativeHeight="251674624" behindDoc="1" locked="0" layoutInCell="1" allowOverlap="1" wp14:anchorId="3CE1F736" wp14:editId="43D5B30D">
            <wp:simplePos x="0" y="0"/>
            <wp:positionH relativeFrom="column">
              <wp:posOffset>3799840</wp:posOffset>
            </wp:positionH>
            <wp:positionV relativeFrom="paragraph">
              <wp:posOffset>173355</wp:posOffset>
            </wp:positionV>
            <wp:extent cx="2612390" cy="1953260"/>
            <wp:effectExtent l="0" t="0" r="0" b="0"/>
            <wp:wrapTight wrapText="bothSides">
              <wp:wrapPolygon edited="0">
                <wp:start x="0" y="0"/>
                <wp:lineTo x="0" y="21488"/>
                <wp:lineTo x="21526" y="21488"/>
                <wp:lineTo x="2152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r="4051" b="1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C4349" w14:textId="06C3D80B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tab/>
      </w:r>
      <w:r w:rsidRPr="009F118F">
        <w:rPr>
          <w:bCs/>
        </w:rPr>
        <w:tab/>
        <w:t>________ Calculated octane</w:t>
      </w:r>
    </w:p>
    <w:p w14:paraId="6EA4DC60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tab/>
      </w:r>
      <w:r w:rsidRPr="009F118F">
        <w:rPr>
          <w:bCs/>
        </w:rPr>
        <w:tab/>
        <w:t>________  Gallons of fuel remaining</w:t>
      </w:r>
    </w:p>
    <w:p w14:paraId="3CE25769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tab/>
      </w:r>
      <w:r w:rsidRPr="009F118F">
        <w:rPr>
          <w:bCs/>
        </w:rPr>
        <w:tab/>
        <w:t xml:space="preserve">________  Percentage of alcohol in the </w:t>
      </w:r>
    </w:p>
    <w:p w14:paraId="52403BD9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tab/>
      </w:r>
      <w:r w:rsidRPr="009F118F">
        <w:rPr>
          <w:bCs/>
        </w:rPr>
        <w:tab/>
      </w:r>
      <w:r w:rsidRPr="009F118F">
        <w:rPr>
          <w:bCs/>
        </w:rPr>
        <w:tab/>
        <w:t xml:space="preserve">      fuel (flexible fuel vehicle)</w:t>
      </w:r>
    </w:p>
    <w:p w14:paraId="3C4B08E1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tab/>
      </w:r>
      <w:r w:rsidRPr="009F118F">
        <w:rPr>
          <w:bCs/>
        </w:rPr>
        <w:tab/>
        <w:t>________  Fuel pressure</w:t>
      </w:r>
    </w:p>
    <w:p w14:paraId="190BACF0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tab/>
      </w:r>
      <w:r w:rsidRPr="009F118F">
        <w:rPr>
          <w:bCs/>
        </w:rPr>
        <w:tab/>
        <w:t>________  Fuel temperature</w:t>
      </w:r>
    </w:p>
    <w:p w14:paraId="55916740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tab/>
      </w:r>
      <w:r w:rsidRPr="009F118F">
        <w:rPr>
          <w:bCs/>
        </w:rPr>
        <w:tab/>
        <w:t>________  Other (list and/or describe) __________________________________</w:t>
      </w:r>
    </w:p>
    <w:p w14:paraId="4632E814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</w:p>
    <w:p w14:paraId="29FE1B56" w14:textId="32B37AAB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9F118F">
        <w:rPr>
          <w:bCs/>
        </w:rPr>
        <w:t xml:space="preserve">3.  Based on the results of the information obtained and the specification for the vehicle, </w:t>
      </w:r>
    </w:p>
    <w:p w14:paraId="146B8471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tab/>
        <w:t xml:space="preserve">     what is the interpretation of the data?</w:t>
      </w:r>
    </w:p>
    <w:p w14:paraId="414DD984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tab/>
      </w:r>
      <w:r w:rsidRPr="009F118F">
        <w:rPr>
          <w:bCs/>
        </w:rPr>
        <w:tab/>
        <w:t>__________________________________________________________________</w:t>
      </w:r>
    </w:p>
    <w:p w14:paraId="728B2F13" w14:textId="77777777" w:rsidR="009F118F" w:rsidRPr="009F118F" w:rsidRDefault="009F118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9F118F">
        <w:rPr>
          <w:bCs/>
        </w:rPr>
        <w:tab/>
      </w:r>
      <w:r w:rsidRPr="009F118F">
        <w:rPr>
          <w:bCs/>
        </w:rPr>
        <w:tab/>
        <w:t>__________________________________________________________________</w:t>
      </w:r>
    </w:p>
    <w:p w14:paraId="2579836F" w14:textId="183A8253" w:rsidR="00606F9F" w:rsidRPr="002E793D" w:rsidRDefault="00606F9F" w:rsidP="009F118F">
      <w:pPr>
        <w:tabs>
          <w:tab w:val="left" w:pos="-720"/>
          <w:tab w:val="left" w:pos="0"/>
          <w:tab w:val="left" w:pos="720"/>
        </w:tabs>
        <w:suppressAutoHyphens/>
        <w:spacing w:line="360" w:lineRule="auto"/>
      </w:pPr>
    </w:p>
    <w:sectPr w:rsidR="00606F9F" w:rsidRPr="002E793D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59D2" w14:textId="77777777" w:rsidR="004C1FAB" w:rsidRDefault="004C1FAB" w:rsidP="00582B4F">
      <w:r>
        <w:separator/>
      </w:r>
    </w:p>
  </w:endnote>
  <w:endnote w:type="continuationSeparator" w:id="0">
    <w:p w14:paraId="44A3E3AF" w14:textId="77777777" w:rsidR="004C1FAB" w:rsidRDefault="004C1FA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FAC2" w14:textId="77777777" w:rsidR="004C1FAB" w:rsidRDefault="004C1FAB" w:rsidP="00582B4F">
      <w:r>
        <w:separator/>
      </w:r>
    </w:p>
  </w:footnote>
  <w:footnote w:type="continuationSeparator" w:id="0">
    <w:p w14:paraId="0D390D9C" w14:textId="77777777" w:rsidR="004C1FAB" w:rsidRDefault="004C1FA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1FAB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2023-05-19T16:53:00Z</dcterms:created>
  <dcterms:modified xsi:type="dcterms:W3CDTF">2023-05-19T16:53:00Z</dcterms:modified>
</cp:coreProperties>
</file>