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78D9BDD6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2B20B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FB3ED7">
        <w:rPr>
          <w:rFonts w:eastAsia="Times New Roman" w:cstheme="minorHAnsi"/>
          <w:b/>
          <w:color w:val="181717"/>
          <w:sz w:val="28"/>
          <w:szCs w:val="28"/>
        </w:rPr>
        <w:t>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0"/>
      <w:r w:rsidR="00FB3ED7">
        <w:rPr>
          <w:rFonts w:eastAsia="Times New Roman" w:cstheme="minorHAnsi"/>
          <w:b/>
          <w:color w:val="181717"/>
          <w:sz w:val="28"/>
          <w:szCs w:val="28"/>
        </w:rPr>
        <w:t>Global OBD-II and Mode $06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C6A5B98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8C34D4">
        <w:t>What is Global OBD</w:t>
      </w:r>
      <w:r w:rsidR="00F350FA">
        <w:t xml:space="preserve"> </w:t>
      </w:r>
      <w:r w:rsidR="008C34D4">
        <w:t>II, Global OBD</w:t>
      </w:r>
      <w:r w:rsidR="00F350FA">
        <w:t xml:space="preserve"> </w:t>
      </w:r>
      <w:r w:rsidR="008C34D4">
        <w:t xml:space="preserve">II Modes, and Diagnosing Problems </w:t>
      </w:r>
      <w:r w:rsidR="00F350FA">
        <w:t>Using Mode $06</w:t>
      </w:r>
    </w:p>
    <w:p w14:paraId="51F9DC29" w14:textId="2915D4BB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F350FA">
        <w:t xml:space="preserve">Accessing Global OBD II, Mode $06, </w:t>
      </w:r>
      <w:r w:rsidR="00504DC3">
        <w:t>and Oxygen Sensor Heater Mode $06 Test (GM)</w:t>
      </w:r>
    </w:p>
    <w:p w14:paraId="72888F9A" w14:textId="26942297" w:rsidR="00F80380" w:rsidRDefault="00F80380" w:rsidP="004637B0">
      <w:pPr>
        <w:spacing w:after="0"/>
        <w:ind w:left="450" w:right="-810"/>
      </w:pPr>
      <w:r>
        <w:t xml:space="preserve">3. </w:t>
      </w:r>
      <w:r w:rsidR="00504DC3">
        <w:t>Engine Misfire Tests (Ford)</w:t>
      </w:r>
      <w:r w:rsidR="00CE4542">
        <w:t xml:space="preserve"> and</w:t>
      </w:r>
      <w:r w:rsidR="00504DC3">
        <w:t xml:space="preserve"> Ford </w:t>
      </w:r>
      <w:r w:rsidR="00CE4542">
        <w:t>Oxygen Sensor Mode $06 Test</w:t>
      </w:r>
    </w:p>
    <w:p w14:paraId="1BFFC26A" w14:textId="48159943" w:rsidR="00CE4542" w:rsidRDefault="00CE4542" w:rsidP="004637B0">
      <w:pPr>
        <w:spacing w:after="0"/>
        <w:ind w:left="450" w:right="-810"/>
      </w:pPr>
      <w:r>
        <w:t>4. GM CAN Oxygen Sensor Mode $06 Test and Ford EGR Test</w:t>
      </w:r>
    </w:p>
    <w:p w14:paraId="7FA57DAC" w14:textId="5E7C6839" w:rsidR="00CE4542" w:rsidRDefault="00CE4542" w:rsidP="004637B0">
      <w:pPr>
        <w:spacing w:after="0"/>
        <w:ind w:left="450" w:right="-810"/>
      </w:pPr>
      <w:r>
        <w:t xml:space="preserve">5. GM </w:t>
      </w:r>
      <w:r w:rsidR="00A30BFA">
        <w:t>Catalyst</w:t>
      </w:r>
      <w:r>
        <w:t xml:space="preserve"> Effi</w:t>
      </w:r>
      <w:r w:rsidR="00A30BFA">
        <w:t>ciency Test, GM EVAP Test (CAN), and Permanent Codes</w:t>
      </w:r>
    </w:p>
    <w:p w14:paraId="65B72F8B" w14:textId="1276AFDC" w:rsidR="00A30BFA" w:rsidRDefault="00A30BFA" w:rsidP="004637B0">
      <w:pPr>
        <w:spacing w:after="0"/>
        <w:ind w:left="450" w:right="-810"/>
      </w:pPr>
      <w:r>
        <w:t>6. Where to Get Mode $06 Information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7C6C9C4" w14:textId="42DCE1E9" w:rsidR="00FB3ED7" w:rsidRDefault="00FB3ED7" w:rsidP="00FB3ED7">
      <w:pPr>
        <w:spacing w:after="0"/>
        <w:ind w:left="446" w:right="-806"/>
      </w:pPr>
      <w:r>
        <w:t>1. Explain Global OBD</w:t>
      </w:r>
      <w:r w:rsidR="00A81DDA">
        <w:t xml:space="preserve"> </w:t>
      </w:r>
      <w:r>
        <w:t>II and its modes of operation.</w:t>
      </w:r>
    </w:p>
    <w:p w14:paraId="54ACC2A3" w14:textId="510F1FD7" w:rsidR="00FB3ED7" w:rsidRDefault="00FB3ED7" w:rsidP="00FB3ED7">
      <w:pPr>
        <w:spacing w:after="0"/>
        <w:ind w:left="446" w:right="-806"/>
      </w:pPr>
      <w:r>
        <w:t>2. List the steps for diagnosing problems using mode $06.</w:t>
      </w:r>
    </w:p>
    <w:p w14:paraId="02B3D5AA" w14:textId="77777777" w:rsidR="00FB3ED7" w:rsidRDefault="00FB3ED7" w:rsidP="00FB3ED7">
      <w:pPr>
        <w:spacing w:after="0"/>
        <w:ind w:left="446" w:right="-806"/>
      </w:pPr>
      <w:r>
        <w:t>3. Access global OBD II on a scan tool.</w:t>
      </w:r>
    </w:p>
    <w:p w14:paraId="6F9436CC" w14:textId="4C45564B" w:rsidR="00FB3ED7" w:rsidRDefault="00FB3ED7" w:rsidP="00FB3ED7">
      <w:pPr>
        <w:spacing w:after="0"/>
        <w:ind w:left="446" w:right="-806"/>
      </w:pPr>
      <w:r>
        <w:t>4. Describe how mode $06 can be used to identify a problem.</w:t>
      </w:r>
    </w:p>
    <w:p w14:paraId="42BB600C" w14:textId="1B0C5743" w:rsidR="00FB3ED7" w:rsidRDefault="00FB3ED7" w:rsidP="00FB3ED7">
      <w:pPr>
        <w:spacing w:after="0"/>
        <w:ind w:left="446" w:right="-806"/>
      </w:pPr>
      <w:r>
        <w:t>5. Explain how to convert raw numbers to usable data for various types of mode $06 tests.</w:t>
      </w:r>
    </w:p>
    <w:p w14:paraId="78DDAF1E" w14:textId="437C5AEA" w:rsidR="00FB3ED7" w:rsidRDefault="00FB3ED7" w:rsidP="00FB3ED7">
      <w:pPr>
        <w:spacing w:after="0"/>
        <w:ind w:left="446" w:right="-806"/>
      </w:pPr>
      <w:r>
        <w:t>6. Describe permanent fault codes and how to clear them.</w:t>
      </w:r>
    </w:p>
    <w:p w14:paraId="08AB2AEA" w14:textId="299A055C" w:rsidR="00FB3ED7" w:rsidRDefault="00FB3ED7" w:rsidP="00FB3ED7">
      <w:pPr>
        <w:spacing w:after="0"/>
        <w:ind w:left="446" w:right="-806"/>
      </w:pPr>
      <w:r>
        <w:t>7. State where mode $06 information can be obtained.</w:t>
      </w:r>
    </w:p>
    <w:p w14:paraId="55695049" w14:textId="14B897FB" w:rsidR="00DF2F45" w:rsidRPr="00DF2F45" w:rsidRDefault="00F25410" w:rsidP="00FB3ED7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CF604DE" w14:textId="43D5E6D2" w:rsidR="005D1EAF" w:rsidRDefault="009E77DF" w:rsidP="009E77DF">
      <w:pPr>
        <w:spacing w:after="0"/>
        <w:ind w:left="450" w:right="-810"/>
      </w:pPr>
      <w:bookmarkStart w:id="1" w:name="_Hlk99530965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827C83" w:rsidRPr="00827C83">
        <w:t>Global OBD II</w:t>
      </w:r>
    </w:p>
    <w:p w14:paraId="7E6A80D9" w14:textId="51E9E09E" w:rsidR="008D3B30" w:rsidRDefault="007C7028" w:rsidP="009E77DF">
      <w:pPr>
        <w:spacing w:after="0"/>
        <w:ind w:left="450" w:right="-810"/>
      </w:pPr>
      <w:r>
        <w:t xml:space="preserve">2. Task Sheet: </w:t>
      </w:r>
      <w:r w:rsidR="00827C83" w:rsidRPr="00827C83">
        <w:t>Mode $06 Diagnosis</w:t>
      </w:r>
    </w:p>
    <w:bookmarkEnd w:id="1"/>
    <w:p w14:paraId="233C5FC8" w14:textId="7C091224" w:rsidR="008F46C1" w:rsidRDefault="00827C83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70FF0154" w14:textId="57AA63FF" w:rsidR="002E4C6A" w:rsidRPr="00FF05B4" w:rsidRDefault="00827C83" w:rsidP="004637B0">
      <w:pPr>
        <w:spacing w:after="0"/>
        <w:ind w:left="450" w:right="-810"/>
      </w:pPr>
      <w:r>
        <w:t>4</w:t>
      </w:r>
      <w:r w:rsidR="002E4C6A" w:rsidRPr="002E4C6A">
        <w:t xml:space="preserve">. </w:t>
      </w:r>
      <w:hyperlink r:id="rId11" w:history="1">
        <w:r w:rsidR="002E4C6A" w:rsidRPr="00624195">
          <w:rPr>
            <w:rStyle w:val="Hyperlink"/>
          </w:rPr>
          <w:t>Crossword and Word Search Puzzles</w:t>
        </w:r>
      </w:hyperlink>
    </w:p>
    <w:p w14:paraId="44868673" w14:textId="0BB44BA6" w:rsidR="008F46C1" w:rsidRDefault="00827C83" w:rsidP="004637B0">
      <w:pPr>
        <w:spacing w:after="0"/>
        <w:ind w:left="450" w:right="-810"/>
        <w:rPr>
          <w:rStyle w:val="Hyperlink"/>
        </w:rPr>
      </w:pPr>
      <w:r>
        <w:t>5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029264C9" w:rsidR="0085332D" w:rsidRPr="00CC0E0B" w:rsidRDefault="00827C83" w:rsidP="00CC0E0B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4D8BE99" w14:textId="77777777" w:rsidR="00827C83" w:rsidRDefault="00827C83" w:rsidP="00827C83">
      <w:pPr>
        <w:spacing w:after="0"/>
        <w:ind w:left="450" w:right="-810"/>
      </w:pPr>
      <w:r>
        <w:t>1.  Task Sheet: Global OBD II</w:t>
      </w:r>
    </w:p>
    <w:p w14:paraId="4537C607" w14:textId="1A14E926" w:rsidR="008942F9" w:rsidRDefault="00827C83" w:rsidP="00827C83">
      <w:pPr>
        <w:spacing w:after="0"/>
        <w:ind w:left="450" w:right="-810"/>
      </w:pPr>
      <w:r>
        <w:t>2. Task Sheet: Mode $06 Diagnosis</w:t>
      </w:r>
    </w:p>
    <w:p w14:paraId="69FA5BD9" w14:textId="2F410A0F" w:rsidR="008942F9" w:rsidRPr="00827C83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71CD3F1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F810532" w14:textId="1378F7ED" w:rsidR="006C03BF" w:rsidRPr="00B57E3D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1F475B2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96DFBF5" w14:textId="6D2B9E37" w:rsidR="008942F9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884D8A2" w14:textId="3B77710E" w:rsidR="008942F9" w:rsidRDefault="008942F9" w:rsidP="004637B0">
      <w:pPr>
        <w:spacing w:after="0"/>
        <w:ind w:left="450" w:right="-810"/>
      </w:pPr>
    </w:p>
    <w:p w14:paraId="7038F462" w14:textId="77777777" w:rsidR="008942F9" w:rsidRDefault="008942F9" w:rsidP="004637B0">
      <w:pPr>
        <w:spacing w:after="0"/>
        <w:ind w:left="450" w:right="-810"/>
      </w:pPr>
    </w:p>
    <w:p w14:paraId="4ED140B5" w14:textId="77777777" w:rsidR="003B6435" w:rsidRDefault="003B6435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B4F4" w14:textId="77777777" w:rsidR="00FD6950" w:rsidRDefault="00FD6950" w:rsidP="00E43A7A">
      <w:pPr>
        <w:spacing w:after="0" w:line="240" w:lineRule="auto"/>
      </w:pPr>
      <w:r>
        <w:separator/>
      </w:r>
    </w:p>
  </w:endnote>
  <w:endnote w:type="continuationSeparator" w:id="0">
    <w:p w14:paraId="32692A12" w14:textId="77777777" w:rsidR="00FD6950" w:rsidRDefault="00FD695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F3D7" w14:textId="77777777" w:rsidR="00FD6950" w:rsidRDefault="00FD6950" w:rsidP="00E43A7A">
      <w:pPr>
        <w:spacing w:after="0" w:line="240" w:lineRule="auto"/>
      </w:pPr>
      <w:r>
        <w:separator/>
      </w:r>
    </w:p>
  </w:footnote>
  <w:footnote w:type="continuationSeparator" w:id="0">
    <w:p w14:paraId="5DA986EA" w14:textId="77777777" w:rsidR="00FD6950" w:rsidRDefault="00FD695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gFADUmWkItAAAA"/>
  </w:docVars>
  <w:rsids>
    <w:rsidRoot w:val="00DF2F45"/>
    <w:rsid w:val="0000264F"/>
    <w:rsid w:val="00002F88"/>
    <w:rsid w:val="00016515"/>
    <w:rsid w:val="000315B0"/>
    <w:rsid w:val="00032C74"/>
    <w:rsid w:val="00036B15"/>
    <w:rsid w:val="000522AD"/>
    <w:rsid w:val="00077286"/>
    <w:rsid w:val="000E2805"/>
    <w:rsid w:val="000E2C6C"/>
    <w:rsid w:val="0011718F"/>
    <w:rsid w:val="00123D4E"/>
    <w:rsid w:val="00133D25"/>
    <w:rsid w:val="0013577D"/>
    <w:rsid w:val="00136257"/>
    <w:rsid w:val="00184ADF"/>
    <w:rsid w:val="00184C07"/>
    <w:rsid w:val="001D570B"/>
    <w:rsid w:val="001E6BE6"/>
    <w:rsid w:val="001F7A1E"/>
    <w:rsid w:val="00245A34"/>
    <w:rsid w:val="00250C2D"/>
    <w:rsid w:val="00284820"/>
    <w:rsid w:val="0029759D"/>
    <w:rsid w:val="002B01A5"/>
    <w:rsid w:val="002B20B0"/>
    <w:rsid w:val="002B7FEB"/>
    <w:rsid w:val="002C4E57"/>
    <w:rsid w:val="002E4C6A"/>
    <w:rsid w:val="0034188C"/>
    <w:rsid w:val="0038763A"/>
    <w:rsid w:val="00390F8A"/>
    <w:rsid w:val="003A77C1"/>
    <w:rsid w:val="003B6435"/>
    <w:rsid w:val="003D0578"/>
    <w:rsid w:val="004011C3"/>
    <w:rsid w:val="0040292E"/>
    <w:rsid w:val="00421B5B"/>
    <w:rsid w:val="00427630"/>
    <w:rsid w:val="00427D74"/>
    <w:rsid w:val="00431A46"/>
    <w:rsid w:val="00440631"/>
    <w:rsid w:val="00460C4E"/>
    <w:rsid w:val="004637B0"/>
    <w:rsid w:val="00464DF1"/>
    <w:rsid w:val="00480C2D"/>
    <w:rsid w:val="00481590"/>
    <w:rsid w:val="00492E83"/>
    <w:rsid w:val="00496AA1"/>
    <w:rsid w:val="004A17EE"/>
    <w:rsid w:val="004B09AC"/>
    <w:rsid w:val="004D0C75"/>
    <w:rsid w:val="00504DC3"/>
    <w:rsid w:val="005129E7"/>
    <w:rsid w:val="005274BD"/>
    <w:rsid w:val="00534826"/>
    <w:rsid w:val="00547AF6"/>
    <w:rsid w:val="005868EC"/>
    <w:rsid w:val="00592B78"/>
    <w:rsid w:val="005D1EAF"/>
    <w:rsid w:val="005E3067"/>
    <w:rsid w:val="005F53AD"/>
    <w:rsid w:val="005F6210"/>
    <w:rsid w:val="00624195"/>
    <w:rsid w:val="00641B95"/>
    <w:rsid w:val="00641E28"/>
    <w:rsid w:val="00642E5D"/>
    <w:rsid w:val="00643D46"/>
    <w:rsid w:val="00662A68"/>
    <w:rsid w:val="00692749"/>
    <w:rsid w:val="00696D9C"/>
    <w:rsid w:val="00696F56"/>
    <w:rsid w:val="006A7FEA"/>
    <w:rsid w:val="006C03BF"/>
    <w:rsid w:val="006E4CC8"/>
    <w:rsid w:val="00723978"/>
    <w:rsid w:val="007510B4"/>
    <w:rsid w:val="007636D7"/>
    <w:rsid w:val="00775619"/>
    <w:rsid w:val="007C16D5"/>
    <w:rsid w:val="007C1A7E"/>
    <w:rsid w:val="007C7028"/>
    <w:rsid w:val="007D6618"/>
    <w:rsid w:val="007E3C49"/>
    <w:rsid w:val="007F55A8"/>
    <w:rsid w:val="00811955"/>
    <w:rsid w:val="008253C6"/>
    <w:rsid w:val="00827C83"/>
    <w:rsid w:val="0085332D"/>
    <w:rsid w:val="00892203"/>
    <w:rsid w:val="00893826"/>
    <w:rsid w:val="008942F9"/>
    <w:rsid w:val="008C34D4"/>
    <w:rsid w:val="008D0585"/>
    <w:rsid w:val="008D3B30"/>
    <w:rsid w:val="008E105F"/>
    <w:rsid w:val="008F46C1"/>
    <w:rsid w:val="009268E1"/>
    <w:rsid w:val="0092799E"/>
    <w:rsid w:val="0093258C"/>
    <w:rsid w:val="00933952"/>
    <w:rsid w:val="00944DFC"/>
    <w:rsid w:val="00947512"/>
    <w:rsid w:val="009632BD"/>
    <w:rsid w:val="00974A08"/>
    <w:rsid w:val="009936C4"/>
    <w:rsid w:val="009A734D"/>
    <w:rsid w:val="009C69F8"/>
    <w:rsid w:val="009D2A57"/>
    <w:rsid w:val="009D4174"/>
    <w:rsid w:val="009E77DF"/>
    <w:rsid w:val="009F3062"/>
    <w:rsid w:val="00A0293B"/>
    <w:rsid w:val="00A30BFA"/>
    <w:rsid w:val="00A52321"/>
    <w:rsid w:val="00A708A8"/>
    <w:rsid w:val="00A764B2"/>
    <w:rsid w:val="00A81DDA"/>
    <w:rsid w:val="00A868F1"/>
    <w:rsid w:val="00AA3805"/>
    <w:rsid w:val="00AD10E6"/>
    <w:rsid w:val="00AD289A"/>
    <w:rsid w:val="00AF1749"/>
    <w:rsid w:val="00AF64F6"/>
    <w:rsid w:val="00B145F7"/>
    <w:rsid w:val="00B23BF3"/>
    <w:rsid w:val="00B26AC2"/>
    <w:rsid w:val="00B30C1C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E4C88"/>
    <w:rsid w:val="00BF1FF2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82643"/>
    <w:rsid w:val="00C90A97"/>
    <w:rsid w:val="00CA02F9"/>
    <w:rsid w:val="00CA1EC5"/>
    <w:rsid w:val="00CB4B7A"/>
    <w:rsid w:val="00CB7645"/>
    <w:rsid w:val="00CC06DE"/>
    <w:rsid w:val="00CC0E0B"/>
    <w:rsid w:val="00CC0FC6"/>
    <w:rsid w:val="00CE4542"/>
    <w:rsid w:val="00CF2331"/>
    <w:rsid w:val="00D20E01"/>
    <w:rsid w:val="00D37393"/>
    <w:rsid w:val="00D404BA"/>
    <w:rsid w:val="00D524C5"/>
    <w:rsid w:val="00D6699C"/>
    <w:rsid w:val="00DA1A6E"/>
    <w:rsid w:val="00DA491F"/>
    <w:rsid w:val="00DB5275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917A5"/>
    <w:rsid w:val="00E9309E"/>
    <w:rsid w:val="00EB175B"/>
    <w:rsid w:val="00EF543F"/>
    <w:rsid w:val="00F008E4"/>
    <w:rsid w:val="00F2511E"/>
    <w:rsid w:val="00F25410"/>
    <w:rsid w:val="00F350FA"/>
    <w:rsid w:val="00F80380"/>
    <w:rsid w:val="00F94E56"/>
    <w:rsid w:val="00FB3ED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50</cp:revision>
  <cp:lastPrinted>2022-03-29T18:15:00Z</cp:lastPrinted>
  <dcterms:created xsi:type="dcterms:W3CDTF">2019-12-09T16:24:00Z</dcterms:created>
  <dcterms:modified xsi:type="dcterms:W3CDTF">2022-03-30T19:07:00Z</dcterms:modified>
</cp:coreProperties>
</file>