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76D5D8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C1C19">
        <w:rPr>
          <w:rFonts w:eastAsia="Times New Roman" w:cstheme="minorHAnsi"/>
          <w:b/>
          <w:color w:val="181717"/>
          <w:sz w:val="28"/>
          <w:szCs w:val="28"/>
        </w:rPr>
        <w:t>89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CC1C19">
        <w:rPr>
          <w:rFonts w:eastAsia="Times New Roman" w:cstheme="minorHAnsi"/>
          <w:b/>
          <w:color w:val="181717"/>
          <w:sz w:val="28"/>
          <w:szCs w:val="28"/>
        </w:rPr>
        <w:t>Onboard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082865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CC1C19">
        <w:t>On-board diagnostics generation-II (OBD-II) systems and diagnostic executive and task manager</w:t>
      </w:r>
    </w:p>
    <w:p w14:paraId="3F66AB58" w14:textId="77DA0AB5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CC1C19">
        <w:t>Monitors, OBD-II monitor information, enabling criteria, and OBD-II DTC numbering designation</w:t>
      </w:r>
    </w:p>
    <w:p w14:paraId="3D7BD448" w14:textId="6A5E7079" w:rsidR="00FB3639" w:rsidRDefault="00FB3639" w:rsidP="00A01F14">
      <w:pPr>
        <w:spacing w:after="0"/>
        <w:ind w:left="450" w:right="-810"/>
      </w:pPr>
      <w:r>
        <w:t xml:space="preserve">3. </w:t>
      </w:r>
      <w:r w:rsidR="00CC1C19">
        <w:t xml:space="preserve">OBD-II freeze-frame, enabling conditions, PCM tests, and global OBD-II mode </w:t>
      </w:r>
    </w:p>
    <w:p w14:paraId="5738AEFA" w14:textId="3384A72A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CC1C19">
        <w:t>Diagnosing problems using mode six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61F2A09" w14:textId="77777777" w:rsidR="00CC1C1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CC1C19" w:rsidRPr="00CC1C19">
        <w:t>Explain the purpose and function of systems.</w:t>
      </w:r>
      <w:r w:rsidR="00CC1C19">
        <w:t xml:space="preserve"> </w:t>
      </w:r>
    </w:p>
    <w:p w14:paraId="247EA23E" w14:textId="77777777" w:rsidR="00CC1C19" w:rsidRDefault="00CC1C19" w:rsidP="00FB3639">
      <w:pPr>
        <w:spacing w:after="0"/>
        <w:ind w:left="446" w:right="-806"/>
      </w:pPr>
      <w:r>
        <w:t>2.</w:t>
      </w:r>
      <w:r w:rsidRPr="00CC1C19">
        <w:t xml:space="preserve"> List the various continuous and noncontinuous monitors. </w:t>
      </w:r>
    </w:p>
    <w:p w14:paraId="2465F7E6" w14:textId="77777777" w:rsidR="00CC1C19" w:rsidRDefault="00CC1C19" w:rsidP="00FB3639">
      <w:pPr>
        <w:spacing w:after="0"/>
        <w:ind w:left="446" w:right="-806"/>
      </w:pPr>
      <w:r>
        <w:t xml:space="preserve">3. </w:t>
      </w:r>
      <w:r w:rsidRPr="00CC1C19">
        <w:t>Explain the numbering designation of O</w:t>
      </w:r>
      <w:r>
        <w:t>BD</w:t>
      </w:r>
      <w:r w:rsidRPr="00CC1C19">
        <w:t>-</w:t>
      </w:r>
      <w:r>
        <w:t>II</w:t>
      </w:r>
      <w:r w:rsidRPr="00CC1C19">
        <w:t xml:space="preserve"> diagnostic trouble codes.</w:t>
      </w:r>
      <w:r>
        <w:t xml:space="preserve"> </w:t>
      </w:r>
    </w:p>
    <w:p w14:paraId="666FDED7" w14:textId="77777777" w:rsidR="00CC1C19" w:rsidRDefault="00CC1C19" w:rsidP="00FB3639">
      <w:pPr>
        <w:spacing w:after="0"/>
        <w:ind w:left="446" w:right="-806"/>
      </w:pPr>
      <w:r>
        <w:t xml:space="preserve">4. </w:t>
      </w:r>
      <w:r w:rsidRPr="00CC1C19">
        <w:t>Explain the information captured by freeze-frame and the criteria to enable an O</w:t>
      </w:r>
      <w:r>
        <w:t>BD</w:t>
      </w:r>
      <w:r w:rsidRPr="00CC1C19">
        <w:t xml:space="preserve"> monitor. </w:t>
      </w:r>
    </w:p>
    <w:p w14:paraId="3403BF7A" w14:textId="77777777" w:rsidR="00CC1C19" w:rsidRDefault="00CC1C19" w:rsidP="00FB3639">
      <w:pPr>
        <w:spacing w:after="0"/>
        <w:ind w:left="446" w:right="-806"/>
      </w:pPr>
      <w:r>
        <w:t>5. D</w:t>
      </w:r>
      <w:r w:rsidRPr="00CC1C19">
        <w:t>escribe PCM tests related to O</w:t>
      </w:r>
      <w:r>
        <w:t>BD</w:t>
      </w:r>
      <w:r w:rsidRPr="00CC1C19">
        <w:t xml:space="preserve"> systems. </w:t>
      </w:r>
    </w:p>
    <w:p w14:paraId="46677D12" w14:textId="37B2CB4C" w:rsidR="007037CE" w:rsidRDefault="00CC1C19" w:rsidP="00FB3639">
      <w:pPr>
        <w:spacing w:after="0"/>
        <w:ind w:left="446" w:right="-806"/>
      </w:pPr>
      <w:r>
        <w:t xml:space="preserve">6. </w:t>
      </w:r>
      <w:r w:rsidRPr="00CC1C19">
        <w:t>List the operation modes of a global scan tool.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5CD5DB5" w:rsidR="00F712D8" w:rsidRDefault="00520235" w:rsidP="002976A8">
      <w:pPr>
        <w:spacing w:after="0"/>
        <w:ind w:left="450" w:right="-810"/>
      </w:pPr>
      <w:bookmarkStart w:id="0" w:name="_Hlk27727353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CC1C19">
        <w:rPr>
          <w:b/>
          <w:bCs/>
        </w:rPr>
        <w:t xml:space="preserve"> </w:t>
      </w:r>
      <w:r w:rsidR="00CC1C19" w:rsidRPr="00CC1C19">
        <w:rPr>
          <w:b/>
          <w:bCs/>
        </w:rPr>
        <w:t>(A8-A-2) P-1</w:t>
      </w:r>
      <w:r w:rsidR="00D02DF6">
        <w:t>:</w:t>
      </w:r>
      <w:r w:rsidR="00CC1C19">
        <w:t xml:space="preserve"> </w:t>
      </w:r>
      <w:r w:rsidR="00CC1C19" w:rsidRPr="00CC1C19">
        <w:t>OBD II Connector Identification</w:t>
      </w:r>
    </w:p>
    <w:p w14:paraId="7290D1BA" w14:textId="45DBCF8C" w:rsidR="00CC1C19" w:rsidRDefault="00CC1C19" w:rsidP="002976A8">
      <w:pPr>
        <w:spacing w:after="0"/>
        <w:ind w:left="450" w:right="-810"/>
      </w:pPr>
      <w:r>
        <w:rPr>
          <w:b/>
          <w:bCs/>
        </w:rPr>
        <w:t xml:space="preserve">2. Task Sheet ASE </w:t>
      </w:r>
      <w:r w:rsidRPr="00CC1C19">
        <w:rPr>
          <w:b/>
          <w:bCs/>
        </w:rPr>
        <w:t>(A8-B-1) P-1</w:t>
      </w:r>
      <w:r>
        <w:rPr>
          <w:b/>
          <w:bCs/>
        </w:rPr>
        <w:t xml:space="preserve">: </w:t>
      </w:r>
      <w:r>
        <w:t>Retrieving OBD II Diagnostic Trouble Codes</w:t>
      </w:r>
    </w:p>
    <w:p w14:paraId="1CB6077A" w14:textId="351FBD5D" w:rsidR="00CC1C19" w:rsidRPr="00D02DF6" w:rsidRDefault="00CC1C19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CC1C19">
        <w:rPr>
          <w:b/>
          <w:bCs/>
        </w:rPr>
        <w:t>Task Sheet ASE (A8-B-1) P-1, (A8-B-4) P-1</w:t>
      </w:r>
      <w:r>
        <w:t>: OBD II Monitors Status</w:t>
      </w:r>
    </w:p>
    <w:bookmarkEnd w:id="0"/>
    <w:p w14:paraId="233C5FC8" w14:textId="491843F5" w:rsidR="008F46C1" w:rsidRDefault="00316630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251FF7F7" w:rsidR="00D73034" w:rsidRDefault="00316630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30FAEB65" w14:textId="2B105472" w:rsidR="00FB3639" w:rsidRDefault="00316630" w:rsidP="00CC1C19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CC1C19">
        <w:t xml:space="preserve">DTC and </w:t>
      </w:r>
      <w:r w:rsidR="00CC1C19" w:rsidRPr="00CC1C19">
        <w:t>Retrieving Trouble Codes</w:t>
      </w:r>
      <w:r>
        <w:t xml:space="preserve"> -</w:t>
      </w:r>
      <w:r w:rsidR="00CC1C19" w:rsidRPr="00CC1C19">
        <w:t xml:space="preserve"> Code Reader</w:t>
      </w:r>
    </w:p>
    <w:bookmarkEnd w:id="2"/>
    <w:p w14:paraId="0A36C5D3" w14:textId="054477CB" w:rsidR="007037CE" w:rsidRDefault="00316630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Pr="00316630">
        <w:t xml:space="preserve"> OBD 1 (time 4:36)</w:t>
      </w:r>
      <w:r>
        <w:t xml:space="preserve">, </w:t>
      </w:r>
      <w:r w:rsidRPr="00316630">
        <w:t>Flash a PCM (time 1:56)</w:t>
      </w:r>
      <w:r>
        <w:t xml:space="preserve">, and </w:t>
      </w:r>
      <w:r w:rsidRPr="00316630">
        <w:t>ECM diagnosis (time 2:22)</w:t>
      </w:r>
    </w:p>
    <w:p w14:paraId="7615FFAB" w14:textId="61259535" w:rsidR="00457340" w:rsidRDefault="00316630" w:rsidP="00752DC5">
      <w:pPr>
        <w:spacing w:after="0"/>
        <w:ind w:left="450" w:right="-810"/>
      </w:pPr>
      <w:r>
        <w:t>8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316630">
        <w:t>PCM driver testing part 1 (time 3:11)</w:t>
      </w:r>
      <w:r>
        <w:t xml:space="preserve"> and </w:t>
      </w:r>
      <w:r w:rsidRPr="00316630">
        <w:t>PCM driver testing part 2 (time 3:10)</w:t>
      </w:r>
    </w:p>
    <w:p w14:paraId="5030BE37" w14:textId="693A8670" w:rsidR="00316630" w:rsidRDefault="00316630" w:rsidP="00752DC5">
      <w:pPr>
        <w:spacing w:after="0"/>
        <w:ind w:left="450" w:right="-810"/>
      </w:pPr>
      <w:r>
        <w:t xml:space="preserve">9. Videos: </w:t>
      </w:r>
      <w:r w:rsidRPr="00316630">
        <w:t>K Line OBD protocol (time 2:01)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40024ED" w14:textId="6A592A8A" w:rsidR="00316630" w:rsidRDefault="00316630" w:rsidP="00316630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CC1C19">
        <w:rPr>
          <w:b/>
          <w:bCs/>
        </w:rPr>
        <w:t>(A8-A-2) P-1</w:t>
      </w:r>
      <w:r>
        <w:t xml:space="preserve">: Have students complete </w:t>
      </w:r>
      <w:r w:rsidRPr="00CC1C19">
        <w:t>OBD II Connector Identification</w:t>
      </w:r>
      <w:r>
        <w:t xml:space="preserve"> Task Sheet.</w:t>
      </w:r>
    </w:p>
    <w:p w14:paraId="7495832B" w14:textId="5C7F84B8" w:rsidR="00316630" w:rsidRDefault="00316630" w:rsidP="00316630">
      <w:pPr>
        <w:spacing w:after="0"/>
        <w:ind w:left="450" w:right="-810"/>
      </w:pPr>
      <w:r>
        <w:rPr>
          <w:b/>
          <w:bCs/>
        </w:rPr>
        <w:t xml:space="preserve">2. Task Sheet ASE </w:t>
      </w:r>
      <w:r w:rsidRPr="00CC1C19">
        <w:rPr>
          <w:b/>
          <w:bCs/>
        </w:rPr>
        <w:t>(A8-B-1) P-1</w:t>
      </w:r>
      <w:r>
        <w:rPr>
          <w:b/>
          <w:bCs/>
        </w:rPr>
        <w:t xml:space="preserve">: </w:t>
      </w:r>
      <w:r w:rsidRPr="00316630">
        <w:t>Have students complete</w:t>
      </w:r>
      <w:r>
        <w:rPr>
          <w:b/>
          <w:bCs/>
        </w:rPr>
        <w:t xml:space="preserve"> </w:t>
      </w:r>
      <w:r>
        <w:t>Retrieving OBD II Diagnostic Trouble Codes Task Sheet.</w:t>
      </w:r>
    </w:p>
    <w:p w14:paraId="26D5F81E" w14:textId="2C3A4EAF" w:rsidR="00316630" w:rsidRPr="00D02DF6" w:rsidRDefault="00316630" w:rsidP="00316630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CC1C19">
        <w:rPr>
          <w:b/>
          <w:bCs/>
        </w:rPr>
        <w:t>Task Sheet ASE (A8-B-1) P-1, (A8-B-4) P-1</w:t>
      </w:r>
      <w:r>
        <w:t>: Have students complete OBD II Monitors Status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B7844F3" w14:textId="77777777" w:rsidR="00316630" w:rsidRDefault="00316630" w:rsidP="005F3D59">
      <w:pPr>
        <w:spacing w:after="0"/>
        <w:ind w:left="450" w:right="-810"/>
        <w:rPr>
          <w:b/>
          <w:bCs/>
          <w:u w:val="single"/>
        </w:rPr>
      </w:pPr>
    </w:p>
    <w:p w14:paraId="477D5B64" w14:textId="77777777" w:rsidR="00316630" w:rsidRDefault="00316630" w:rsidP="0031663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F27DC7A" w14:textId="77777777" w:rsidR="00316630" w:rsidRPr="00DF2F45" w:rsidRDefault="00316630" w:rsidP="0031663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89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Onboard Diagnosis</w:t>
      </w:r>
    </w:p>
    <w:p w14:paraId="2742034C" w14:textId="77777777" w:rsidR="00316630" w:rsidRPr="00CD6B47" w:rsidRDefault="00316630" w:rsidP="00316630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2549839" w14:textId="77777777" w:rsidR="00316630" w:rsidRDefault="00316630" w:rsidP="00316630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0FF9EF0E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2751846A" w:rsidR="00B24030" w:rsidRDefault="00B24030" w:rsidP="00F96BF0">
      <w:pPr>
        <w:spacing w:after="0"/>
        <w:ind w:right="-810"/>
      </w:pPr>
    </w:p>
    <w:p w14:paraId="7D51AFF8" w14:textId="77777777" w:rsidR="00866C8C" w:rsidRDefault="00866C8C" w:rsidP="00F96BF0">
      <w:pPr>
        <w:spacing w:after="0"/>
        <w:ind w:right="-810"/>
      </w:pPr>
      <w:bookmarkStart w:id="3" w:name="_GoBack"/>
      <w:bookmarkEnd w:id="3"/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316630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78AE" w14:textId="77777777" w:rsidR="0047718A" w:rsidRDefault="0047718A" w:rsidP="00E43A7A">
      <w:pPr>
        <w:spacing w:after="0" w:line="240" w:lineRule="auto"/>
      </w:pPr>
      <w:r>
        <w:separator/>
      </w:r>
    </w:p>
  </w:endnote>
  <w:endnote w:type="continuationSeparator" w:id="0">
    <w:p w14:paraId="631AA86C" w14:textId="77777777" w:rsidR="0047718A" w:rsidRDefault="0047718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6FE13" w14:textId="77777777" w:rsidR="0047718A" w:rsidRDefault="0047718A" w:rsidP="00E43A7A">
      <w:pPr>
        <w:spacing w:after="0" w:line="240" w:lineRule="auto"/>
      </w:pPr>
      <w:r>
        <w:separator/>
      </w:r>
    </w:p>
  </w:footnote>
  <w:footnote w:type="continuationSeparator" w:id="0">
    <w:p w14:paraId="0D574072" w14:textId="77777777" w:rsidR="0047718A" w:rsidRDefault="0047718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16630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7718A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D217A"/>
    <w:rsid w:val="007F4C0C"/>
    <w:rsid w:val="007F5781"/>
    <w:rsid w:val="00826C0F"/>
    <w:rsid w:val="0085332D"/>
    <w:rsid w:val="0085538B"/>
    <w:rsid w:val="00866C8C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1C19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2583C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2019-12-20T14:45:00Z</dcterms:modified>
</cp:coreProperties>
</file>