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402" w:rsidRDefault="00650402" w:rsidP="00650402">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534C22" w:rsidRDefault="004C3E7C" w:rsidP="0088445B">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EF648C">
        <w:rPr>
          <w:rFonts w:ascii="Tahoma" w:hAnsi="Tahoma" w:cs="Tahoma"/>
          <w:color w:val="0000FF"/>
          <w:sz w:val="28"/>
          <w:szCs w:val="28"/>
        </w:rPr>
        <w:t>38</w:t>
      </w:r>
      <w:r w:rsidR="00A37946">
        <w:rPr>
          <w:rFonts w:ascii="Tahoma" w:hAnsi="Tahoma" w:cs="Tahoma"/>
          <w:color w:val="0000FF"/>
          <w:sz w:val="28"/>
          <w:szCs w:val="28"/>
        </w:rPr>
        <w:t xml:space="preserve"> Fuel Injection System Diagnosis &amp; Service</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650402" w:rsidRPr="00005DD9" w:rsidTr="00154401">
        <w:trPr>
          <w:jc w:val="center"/>
        </w:trPr>
        <w:tc>
          <w:tcPr>
            <w:tcW w:w="2660" w:type="dxa"/>
          </w:tcPr>
          <w:p w:rsidR="00650402" w:rsidRPr="00E50876" w:rsidRDefault="00650402" w:rsidP="00650402">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650402" w:rsidRPr="00532ADC" w:rsidRDefault="00650402" w:rsidP="00650402">
            <w:pPr>
              <w:pStyle w:val="NormalTable"/>
              <w:rPr>
                <w:rFonts w:ascii="Calibri" w:hAnsi="Calibri"/>
                <w:b/>
              </w:rPr>
            </w:pPr>
            <w:r w:rsidRPr="00532ADC">
              <w:rPr>
                <w:rFonts w:ascii="Calibri" w:hAnsi="Calibri"/>
                <w:b/>
              </w:rPr>
              <w:t xml:space="preserve">This course or class covers </w:t>
            </w:r>
            <w:r w:rsidRPr="00532ADC">
              <w:rPr>
                <w:rFonts w:ascii="Calibri" w:hAnsi="Calibri" w:cs="Tahoma"/>
                <w:b/>
                <w:color w:val="0000FF"/>
              </w:rPr>
              <w:t>Automotive Electrical &amp; Engine Performance</w:t>
            </w:r>
            <w:r w:rsidRPr="00532ADC">
              <w:rPr>
                <w:rFonts w:ascii="Calibri" w:hAnsi="Calibri"/>
                <w:b/>
              </w:rPr>
              <w:t xml:space="preserve">. It correlates material to task lists specified by ASE and NATEF.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9E732E" w:rsidRPr="009E732E" w:rsidRDefault="009E732E" w:rsidP="009E732E">
            <w:pPr>
              <w:pStyle w:val="NumList"/>
              <w:numPr>
                <w:ilvl w:val="0"/>
                <w:numId w:val="2"/>
              </w:numPr>
              <w:rPr>
                <w:sz w:val="22"/>
                <w:szCs w:val="22"/>
              </w:rPr>
            </w:pPr>
            <w:r w:rsidRPr="009E732E">
              <w:rPr>
                <w:rFonts w:ascii="Calibri" w:hAnsi="Calibri"/>
              </w:rPr>
              <w:t xml:space="preserve">Explain the diagnosis of electronic fuel-injection systems. </w:t>
            </w:r>
          </w:p>
          <w:p w:rsidR="009E732E" w:rsidRPr="009E732E" w:rsidRDefault="009E732E" w:rsidP="009E732E">
            <w:pPr>
              <w:pStyle w:val="NumList"/>
              <w:numPr>
                <w:ilvl w:val="0"/>
                <w:numId w:val="2"/>
              </w:numPr>
              <w:rPr>
                <w:sz w:val="22"/>
                <w:szCs w:val="22"/>
              </w:rPr>
            </w:pPr>
            <w:r w:rsidRPr="009E732E">
              <w:rPr>
                <w:rFonts w:ascii="Calibri" w:hAnsi="Calibri"/>
              </w:rPr>
              <w:t xml:space="preserve">Describe how to test for an injector pulse. </w:t>
            </w:r>
          </w:p>
          <w:p w:rsidR="009E732E" w:rsidRPr="009E732E" w:rsidRDefault="009E732E" w:rsidP="00F648AF">
            <w:pPr>
              <w:pStyle w:val="NumList"/>
              <w:numPr>
                <w:ilvl w:val="0"/>
                <w:numId w:val="2"/>
              </w:numPr>
              <w:rPr>
                <w:sz w:val="22"/>
                <w:szCs w:val="22"/>
              </w:rPr>
            </w:pPr>
            <w:r w:rsidRPr="009E732E">
              <w:rPr>
                <w:rFonts w:ascii="Calibri" w:hAnsi="Calibri"/>
              </w:rPr>
              <w:t xml:space="preserve">Understand the process of checking fuel injector resistance. </w:t>
            </w:r>
          </w:p>
          <w:p w:rsidR="003747BB" w:rsidRPr="00A4344C" w:rsidRDefault="009E732E" w:rsidP="009E732E">
            <w:pPr>
              <w:pStyle w:val="NumList"/>
              <w:numPr>
                <w:ilvl w:val="0"/>
                <w:numId w:val="2"/>
              </w:numPr>
              <w:rPr>
                <w:sz w:val="22"/>
                <w:szCs w:val="22"/>
              </w:rPr>
            </w:pPr>
            <w:r w:rsidRPr="009E732E">
              <w:rPr>
                <w:rFonts w:ascii="Calibri" w:hAnsi="Calibri"/>
              </w:rPr>
              <w:t>Explain how to scope-test fuel injectors and conduct pressure-drop balance and injector voltage-drop tests</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650402" w:rsidRDefault="00650402" w:rsidP="00650402">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p>
    <w:p w:rsidR="00650402" w:rsidRDefault="00EF648C" w:rsidP="00650402">
      <w:pPr>
        <w:pStyle w:val="Heading1"/>
        <w:spacing w:before="0" w:after="0"/>
      </w:pPr>
      <w:r>
        <w:t>LINK CHP 38</w:t>
      </w:r>
      <w:r w:rsidR="00650402">
        <w:t>:</w:t>
      </w:r>
      <w:hyperlink r:id="rId6" w:tgtFrame="_blank" w:history="1">
        <w:r w:rsidR="00B06C41" w:rsidRPr="00B06C41">
          <w:rPr>
            <w:rStyle w:val="Hyperlink"/>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A37946" w:rsidTr="00447406">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A37946" w:rsidRDefault="00E90141" w:rsidP="007A33C3">
            <w:pPr>
              <w:rPr>
                <w:rFonts w:ascii="Tahoma" w:hAnsi="Tahoma" w:cs="Tahoma"/>
                <w:b/>
                <w:bCs/>
                <w:color w:val="0000FF"/>
                <w:sz w:val="28"/>
                <w:szCs w:val="28"/>
                <w:lang w:val="nl-NL"/>
              </w:rPr>
            </w:pPr>
            <w:r w:rsidRPr="00A37946">
              <w:rPr>
                <w:rFonts w:ascii="Tahoma" w:hAnsi="Tahoma" w:cs="Tahoma"/>
                <w:b/>
                <w:bCs/>
                <w:color w:val="0000FF"/>
                <w:sz w:val="28"/>
                <w:szCs w:val="28"/>
                <w:lang w:val="nl-NL"/>
              </w:rPr>
              <w:t>Ch</w:t>
            </w:r>
            <w:r w:rsidR="00EF648C">
              <w:rPr>
                <w:rFonts w:ascii="Tahoma" w:hAnsi="Tahoma" w:cs="Tahoma"/>
                <w:b/>
                <w:bCs/>
                <w:color w:val="0000FF"/>
                <w:sz w:val="28"/>
                <w:szCs w:val="28"/>
                <w:lang w:val="nl-NL"/>
              </w:rPr>
              <w:t>38</w:t>
            </w:r>
            <w:r w:rsidR="00A37946" w:rsidRPr="00A37946">
              <w:rPr>
                <w:rFonts w:ascii="Tahoma" w:hAnsi="Tahoma" w:cs="Tahoma"/>
                <w:b/>
                <w:bCs/>
                <w:color w:val="0000FF"/>
                <w:sz w:val="28"/>
                <w:szCs w:val="28"/>
                <w:lang w:val="nl-NL"/>
              </w:rPr>
              <w:t xml:space="preserve"> Fuel Injection System Diagnosis &amp;</w:t>
            </w:r>
            <w:r w:rsidR="00A37946">
              <w:rPr>
                <w:rFonts w:ascii="Tahoma" w:hAnsi="Tahoma" w:cs="Tahoma"/>
                <w:b/>
                <w:bCs/>
                <w:color w:val="0000FF"/>
                <w:sz w:val="28"/>
                <w:szCs w:val="28"/>
                <w:lang w:val="nl-NL"/>
              </w:rPr>
              <w:t>SVC</w:t>
            </w:r>
          </w:p>
        </w:tc>
      </w:tr>
      <w:tr w:rsidR="00312AB2" w:rsidRPr="00292E1A" w:rsidTr="00447406">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F75190" w:rsidP="00312AB2">
            <w:pPr>
              <w:rPr>
                <w:sz w:val="20"/>
                <w:szCs w:val="20"/>
              </w:rPr>
            </w:pPr>
            <w:r w:rsidRPr="00532ADC">
              <w:rPr>
                <w:rFonts w:ascii="Calibri" w:hAnsi="Calibri"/>
                <w:noProof/>
                <w:color w:val="000000"/>
              </w:rPr>
              <w:drawing>
                <wp:inline distT="0" distB="0" distL="0" distR="0">
                  <wp:extent cx="806450" cy="655320"/>
                  <wp:effectExtent l="0" t="0" r="0" b="0"/>
                  <wp:docPr id="1" name="Picture 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A042F7" w:rsidRDefault="00312AB2" w:rsidP="0012508C">
            <w:pPr>
              <w:pStyle w:val="SLIDEHEADER"/>
              <w:rPr>
                <w:color w:val="FF950E"/>
              </w:rPr>
            </w:pPr>
            <w:r w:rsidRPr="00A042F7">
              <w:rPr>
                <w:color w:val="FF950E"/>
              </w:rPr>
              <w:t xml:space="preserve">1. </w:t>
            </w:r>
            <w:r w:rsidR="00BF56AB" w:rsidRPr="00A042F7">
              <w:rPr>
                <w:color w:val="FF950E"/>
              </w:rPr>
              <w:t>SLIDE 1 CH</w:t>
            </w:r>
            <w:r w:rsidR="00EF648C" w:rsidRPr="00A042F7">
              <w:rPr>
                <w:color w:val="FF950E"/>
              </w:rPr>
              <w:t>38</w:t>
            </w:r>
            <w:r w:rsidR="00A37946" w:rsidRPr="00A042F7">
              <w:rPr>
                <w:color w:val="FF950E"/>
              </w:rPr>
              <w:t xml:space="preserve"> Fuel Injection System Diagnosis &amp; Service</w:t>
            </w:r>
          </w:p>
          <w:p w:rsidR="00312AB2" w:rsidRPr="00A042F7" w:rsidRDefault="00312AB2" w:rsidP="00312AB2">
            <w:pPr>
              <w:pStyle w:val="SLIDE1"/>
              <w:rPr>
                <w:color w:val="FF950E"/>
              </w:rPr>
            </w:pPr>
          </w:p>
        </w:tc>
      </w:tr>
      <w:tr w:rsidR="00312AB2" w:rsidRPr="00F57EAE" w:rsidTr="00447406">
        <w:tblPrEx>
          <w:tblBorders>
            <w:bottom w:val="single" w:sz="4" w:space="0" w:color="000000"/>
            <w:insideH w:val="single" w:sz="4" w:space="0" w:color="000000"/>
          </w:tblBorders>
        </w:tblPrEx>
        <w:tc>
          <w:tcPr>
            <w:tcW w:w="2881" w:type="dxa"/>
            <w:tcBorders>
              <w:top w:val="nil"/>
              <w:bottom w:val="nil"/>
            </w:tcBorders>
          </w:tcPr>
          <w:p w:rsidR="00312AB2" w:rsidRPr="00952FBB" w:rsidRDefault="00F75190" w:rsidP="00312AB2">
            <w:pPr>
              <w:pStyle w:val="MediumGrid2"/>
              <w:rPr>
                <w:rFonts w:ascii="Calibri" w:hAnsi="Calibri"/>
                <w:color w:val="000000"/>
              </w:rPr>
            </w:pPr>
            <w:r w:rsidRPr="006E15C4">
              <w:rPr>
                <w:noProof/>
              </w:rPr>
              <w:drawing>
                <wp:inline distT="0" distB="0" distL="0" distR="0">
                  <wp:extent cx="676910" cy="669290"/>
                  <wp:effectExtent l="0" t="0" r="0" b="0"/>
                  <wp:docPr id="2" name="Picture 2" descr="Description: 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Animatio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676910" cy="669290"/>
                  <wp:effectExtent l="0" t="0" r="0" b="0"/>
                  <wp:docPr id="3" name="Picture 3" descr="Description: 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Video"/>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bottom w:val="nil"/>
            </w:tcBorders>
          </w:tcPr>
          <w:p w:rsidR="00312AB2" w:rsidRPr="00A042F7" w:rsidRDefault="00312AB2" w:rsidP="00312AB2">
            <w:pPr>
              <w:pStyle w:val="SLIDE1"/>
              <w:rPr>
                <w:rFonts w:ascii="Tahoma" w:hAnsi="Tahoma" w:cs="Tahoma"/>
                <w:b/>
                <w:bCs/>
                <w:color w:val="008000"/>
              </w:rPr>
            </w:pPr>
            <w:r w:rsidRPr="00A042F7">
              <w:rPr>
                <w:rFonts w:ascii="Tahoma" w:hAnsi="Tahoma" w:cs="Tahoma"/>
                <w:b/>
                <w:bCs/>
                <w:color w:val="008000"/>
              </w:rPr>
              <w:t xml:space="preserve">Check for ADDITIONAL VIDEOS &amp; ANIMATIONS @ </w:t>
            </w:r>
            <w:hyperlink r:id="rId10" w:history="1">
              <w:r w:rsidRPr="00A042F7">
                <w:rPr>
                  <w:rStyle w:val="Hyperlink"/>
                  <w:rFonts w:ascii="Tahoma" w:hAnsi="Tahoma" w:cs="Tahoma"/>
                  <w:b/>
                  <w:bCs/>
                  <w:color w:val="008000"/>
                </w:rPr>
                <w:t>http://www.jameshalderman.com/</w:t>
              </w:r>
            </w:hyperlink>
          </w:p>
          <w:p w:rsidR="00312AB2" w:rsidRPr="00A042F7" w:rsidRDefault="00312AB2" w:rsidP="00312AB2">
            <w:pPr>
              <w:pStyle w:val="SLIDE1"/>
              <w:rPr>
                <w:rFonts w:ascii="Tahoma" w:hAnsi="Tahoma" w:cs="Tahoma"/>
                <w:b/>
                <w:bCs/>
                <w:color w:val="008000"/>
              </w:rPr>
            </w:pPr>
            <w:r w:rsidRPr="00A042F7">
              <w:rPr>
                <w:rFonts w:ascii="Tahoma" w:hAnsi="Tahoma" w:cs="Tahoma"/>
                <w:b/>
                <w:bCs/>
                <w:color w:val="008000"/>
              </w:rPr>
              <w:t>WEB SITE REGULARLY UPDATED</w:t>
            </w:r>
          </w:p>
        </w:tc>
      </w:tr>
      <w:tr w:rsidR="00447406" w:rsidRPr="00292E1A" w:rsidTr="00447406">
        <w:tblPrEx>
          <w:tblBorders>
            <w:bottom w:val="single" w:sz="4" w:space="0" w:color="000000"/>
          </w:tblBorders>
        </w:tblPrEx>
        <w:trPr>
          <w:trHeight w:val="378"/>
        </w:trPr>
        <w:tc>
          <w:tcPr>
            <w:tcW w:w="2881" w:type="dxa"/>
            <w:tcBorders>
              <w:top w:val="nil"/>
              <w:bottom w:val="nil"/>
            </w:tcBorders>
          </w:tcPr>
          <w:p w:rsidR="00447406" w:rsidRPr="00952FBB" w:rsidRDefault="00F75190" w:rsidP="00F648AF">
            <w:pPr>
              <w:pStyle w:val="MediumGrid2"/>
              <w:rPr>
                <w:rFonts w:ascii="Calibri" w:hAnsi="Calibri"/>
                <w:color w:val="000000"/>
              </w:rPr>
            </w:pPr>
            <w:r w:rsidRPr="006E15C4">
              <w:rPr>
                <w:noProof/>
              </w:rPr>
              <w:drawing>
                <wp:inline distT="0" distB="0" distL="0" distR="0">
                  <wp:extent cx="676910" cy="669290"/>
                  <wp:effectExtent l="0" t="0" r="0" b="0"/>
                  <wp:docPr id="4" name="Picture 101" descr="Description: 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Description: Video"/>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bottom w:val="nil"/>
            </w:tcBorders>
          </w:tcPr>
          <w:p w:rsidR="00447406" w:rsidRPr="00A042F7" w:rsidRDefault="00F648AF" w:rsidP="00F648AF">
            <w:pPr>
              <w:pStyle w:val="SLIDE1"/>
              <w:rPr>
                <w:rFonts w:ascii="Arial Black" w:hAnsi="Arial Black"/>
                <w:b/>
                <w:bCs/>
                <w:color w:val="008000"/>
                <w:sz w:val="22"/>
              </w:rPr>
            </w:pPr>
            <w:hyperlink r:id="rId11" w:tooltip="Chapter 37 Videos" w:history="1">
              <w:r w:rsidR="00B06C41" w:rsidRPr="00A042F7">
                <w:rPr>
                  <w:rStyle w:val="Hyperlink"/>
                  <w:rFonts w:ascii="Arial Black" w:hAnsi="Arial Black"/>
                  <w:b/>
                  <w:bCs/>
                  <w:color w:val="008000"/>
                  <w:sz w:val="28"/>
                </w:rPr>
                <w:t>Videos</w:t>
              </w:r>
            </w:hyperlink>
          </w:p>
        </w:tc>
      </w:tr>
      <w:tr w:rsidR="00447406" w:rsidRPr="00217154" w:rsidTr="00447406">
        <w:trPr>
          <w:trHeight w:val="972"/>
        </w:trPr>
        <w:tc>
          <w:tcPr>
            <w:tcW w:w="2881" w:type="dxa"/>
          </w:tcPr>
          <w:p w:rsidR="00447406" w:rsidRDefault="00F75190" w:rsidP="00F648AF">
            <w:r w:rsidRPr="006E15C4">
              <w:rPr>
                <w:noProof/>
              </w:rPr>
              <w:drawing>
                <wp:inline distT="0" distB="0" distL="0" distR="0">
                  <wp:extent cx="777875" cy="763270"/>
                  <wp:effectExtent l="0" t="0" r="0" b="0"/>
                  <wp:docPr id="5" name="Picture 102"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Description: InstructorNotes"/>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6E15C4">
              <w:rPr>
                <w:noProof/>
              </w:rPr>
              <w:drawing>
                <wp:inline distT="0" distB="0" distL="0" distR="0">
                  <wp:extent cx="777875" cy="763270"/>
                  <wp:effectExtent l="0" t="0" r="0" b="0"/>
                  <wp:docPr id="6" name="Picture 10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Description: Discussion"/>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447406" w:rsidRPr="00A042F7" w:rsidRDefault="00447406" w:rsidP="00F648AF">
            <w:pPr>
              <w:pStyle w:val="InstructorNOTE"/>
              <w:rPr>
                <w:color w:val="0084D1"/>
              </w:rPr>
            </w:pPr>
            <w:r w:rsidRPr="00A042F7">
              <w:rPr>
                <w:color w:val="0084D1"/>
                <w:sz w:val="24"/>
              </w:rPr>
              <w:t>At the beginning of this class, you can download the crossword puzzle &amp; Word Search from the links below to familiarize your class with the terms in this chapter &amp; then discuss them</w:t>
            </w:r>
          </w:p>
        </w:tc>
      </w:tr>
      <w:tr w:rsidR="00447406" w:rsidRPr="009643D7" w:rsidTr="00447406">
        <w:tblPrEx>
          <w:tblBorders>
            <w:bottom w:val="single" w:sz="4" w:space="0" w:color="000000"/>
          </w:tblBorders>
        </w:tblPrEx>
        <w:trPr>
          <w:trHeight w:val="378"/>
        </w:trPr>
        <w:tc>
          <w:tcPr>
            <w:tcW w:w="2881" w:type="dxa"/>
            <w:tcBorders>
              <w:top w:val="nil"/>
              <w:bottom w:val="nil"/>
            </w:tcBorders>
          </w:tcPr>
          <w:p w:rsidR="00447406" w:rsidRPr="009643D7" w:rsidRDefault="00F75190" w:rsidP="00F648AF">
            <w:pPr>
              <w:pStyle w:val="MediumGrid2"/>
              <w:rPr>
                <w:rFonts w:ascii="Arial Black" w:hAnsi="Arial Black"/>
                <w:color w:val="0000FF"/>
              </w:rPr>
            </w:pPr>
            <w:r w:rsidRPr="006E15C4">
              <w:rPr>
                <w:noProof/>
              </w:rPr>
              <w:drawing>
                <wp:inline distT="0" distB="0" distL="0" distR="0">
                  <wp:extent cx="619125" cy="640715"/>
                  <wp:effectExtent l="0" t="0" r="0" b="0"/>
                  <wp:docPr id="7" name="Picture 104" descr="Description: 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descr="Description: AssessmentIc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1" w:type="dxa"/>
            <w:tcBorders>
              <w:top w:val="nil"/>
              <w:bottom w:val="nil"/>
            </w:tcBorders>
          </w:tcPr>
          <w:p w:rsidR="00447406" w:rsidRPr="00A042F7" w:rsidRDefault="00B06C41" w:rsidP="00F648AF">
            <w:pPr>
              <w:pStyle w:val="SLIDE1"/>
              <w:rPr>
                <w:rFonts w:ascii="Arial Black" w:hAnsi="Arial Black"/>
                <w:b/>
                <w:bCs/>
                <w:color w:val="0084D1"/>
              </w:rPr>
            </w:pPr>
            <w:r w:rsidRPr="00A042F7">
              <w:rPr>
                <w:rFonts w:ascii="Arial Black" w:hAnsi="Arial Black"/>
                <w:b/>
                <w:bCs/>
                <w:color w:val="0084D1"/>
              </w:rPr>
              <w:t>Crossword Puzzle</w:t>
            </w:r>
            <w:hyperlink r:id="rId15" w:tgtFrame="_blank" w:history="1">
              <w:r w:rsidRPr="00A042F7">
                <w:rPr>
                  <w:rStyle w:val="Hyperlink"/>
                  <w:rFonts w:ascii="Arial Black" w:hAnsi="Arial Black"/>
                  <w:b/>
                  <w:bCs/>
                  <w:color w:val="0084D1"/>
                </w:rPr>
                <w:t xml:space="preserve"> (Microsoft Word)</w:t>
              </w:r>
            </w:hyperlink>
            <w:hyperlink r:id="rId16" w:tgtFrame="_blank" w:history="1">
              <w:r w:rsidRPr="00A042F7">
                <w:rPr>
                  <w:rStyle w:val="Hyperlink"/>
                  <w:rFonts w:ascii="Arial Black" w:hAnsi="Arial Black"/>
                  <w:b/>
                  <w:bCs/>
                  <w:color w:val="0084D1"/>
                </w:rPr>
                <w:t xml:space="preserve"> (PDF)</w:t>
              </w:r>
            </w:hyperlink>
          </w:p>
          <w:p w:rsidR="00447406" w:rsidRPr="00A042F7" w:rsidRDefault="00B06C41" w:rsidP="00F648AF">
            <w:pPr>
              <w:pStyle w:val="SLIDE1"/>
              <w:rPr>
                <w:rFonts w:ascii="Arial Black" w:hAnsi="Arial Black"/>
                <w:b/>
                <w:bCs/>
                <w:color w:val="0084D1"/>
              </w:rPr>
            </w:pPr>
            <w:r w:rsidRPr="00A042F7">
              <w:rPr>
                <w:rFonts w:ascii="Arial Black" w:hAnsi="Arial Black"/>
                <w:b/>
                <w:bCs/>
                <w:color w:val="0084D1"/>
              </w:rPr>
              <w:t xml:space="preserve">Word Search Puzzle </w:t>
            </w:r>
            <w:hyperlink r:id="rId17" w:tgtFrame="_blank" w:history="1">
              <w:r w:rsidRPr="00A042F7">
                <w:rPr>
                  <w:rStyle w:val="Hyperlink"/>
                  <w:rFonts w:ascii="Arial Black" w:hAnsi="Arial Black"/>
                  <w:b/>
                  <w:bCs/>
                  <w:color w:val="0084D1"/>
                </w:rPr>
                <w:t>(Microsoft Word)</w:t>
              </w:r>
            </w:hyperlink>
            <w:hyperlink r:id="rId18" w:tgtFrame="_blank" w:history="1">
              <w:r w:rsidRPr="00A042F7">
                <w:rPr>
                  <w:rStyle w:val="Hyperlink"/>
                  <w:rFonts w:ascii="Arial Black" w:hAnsi="Arial Black"/>
                  <w:b/>
                  <w:bCs/>
                  <w:color w:val="0084D1"/>
                </w:rPr>
                <w:t xml:space="preserve"> (PDF</w:t>
              </w:r>
            </w:hyperlink>
            <w:r w:rsidRPr="00A042F7">
              <w:rPr>
                <w:rFonts w:ascii="Arial Black" w:hAnsi="Arial Black"/>
                <w:b/>
                <w:bCs/>
                <w:color w:val="0084D1"/>
              </w:rPr>
              <w:t>)</w:t>
            </w:r>
          </w:p>
        </w:tc>
      </w:tr>
      <w:tr w:rsidR="00DE6CA0"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F75190" w:rsidP="00DE6CA0">
            <w:pPr>
              <w:pStyle w:val="MediumGrid2"/>
            </w:pPr>
            <w:r w:rsidRPr="00532ADC">
              <w:rPr>
                <w:rFonts w:ascii="Calibri" w:hAnsi="Calibri"/>
                <w:noProof/>
                <w:color w:val="000000"/>
              </w:rPr>
              <w:drawing>
                <wp:inline distT="0" distB="0" distL="0" distR="0">
                  <wp:extent cx="806450" cy="655320"/>
                  <wp:effectExtent l="0" t="0" r="0" b="0"/>
                  <wp:docPr id="8" name="Picture 4"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A042F7" w:rsidRDefault="00447406" w:rsidP="00EF648C">
            <w:pPr>
              <w:pStyle w:val="SLIDE1"/>
              <w:rPr>
                <w:color w:val="FF950E"/>
              </w:rPr>
            </w:pPr>
            <w:r w:rsidRPr="00A042F7">
              <w:rPr>
                <w:b/>
                <w:bCs/>
                <w:color w:val="FF950E"/>
              </w:rPr>
              <w:t>2</w:t>
            </w:r>
            <w:r w:rsidR="00DE6CA0" w:rsidRPr="00A042F7">
              <w:rPr>
                <w:b/>
                <w:bCs/>
                <w:color w:val="FF950E"/>
              </w:rPr>
              <w:t xml:space="preserve">. SLIDE </w:t>
            </w:r>
            <w:r w:rsidRPr="00A042F7">
              <w:rPr>
                <w:b/>
                <w:bCs/>
                <w:color w:val="FF950E"/>
              </w:rPr>
              <w:t>2</w:t>
            </w:r>
            <w:r w:rsidR="00DE6CA0" w:rsidRPr="00A042F7">
              <w:rPr>
                <w:b/>
                <w:bCs/>
                <w:color w:val="FF950E"/>
              </w:rPr>
              <w:t xml:space="preserve">EXPLAINFigure </w:t>
            </w:r>
            <w:r w:rsidR="00EF648C" w:rsidRPr="00A042F7">
              <w:rPr>
                <w:b/>
                <w:bCs/>
                <w:color w:val="FF950E"/>
              </w:rPr>
              <w:t>38</w:t>
            </w:r>
            <w:r w:rsidR="00DE6CA0" w:rsidRPr="00A042F7">
              <w:rPr>
                <w:b/>
                <w:bCs/>
                <w:color w:val="FF950E"/>
              </w:rPr>
              <w:t>-1</w:t>
            </w:r>
            <w:r w:rsidR="00DE6CA0" w:rsidRPr="00A042F7">
              <w:rPr>
                <w:color w:val="FF950E"/>
              </w:rPr>
              <w:t xml:space="preserve">    If the vacuum hose is removed from the fuel-pressure regulator when the engine is running, the fuel pressure should increase. If it does not increase, then the fuel pump is not capable of supplying adequate pressure or the fuel-pressure regulator is defective. If gasoline is visible in the vacuum hose, the regulator is leaking and should be replaced</w:t>
            </w:r>
          </w:p>
        </w:tc>
      </w:tr>
      <w:tr w:rsidR="00DE6CA0"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9A77A8" w:rsidRDefault="00F75190" w:rsidP="00DE6CA0">
            <w:pPr>
              <w:rPr>
                <w:rFonts w:ascii="Arial Black" w:hAnsi="Arial Black"/>
                <w:color w:val="0000FF"/>
                <w:sz w:val="16"/>
                <w:szCs w:val="16"/>
              </w:rPr>
            </w:pPr>
            <w:r w:rsidRPr="006E15C4">
              <w:rPr>
                <w:noProof/>
              </w:rPr>
              <w:drawing>
                <wp:inline distT="0" distB="0" distL="0" distR="0">
                  <wp:extent cx="691515" cy="683895"/>
                  <wp:effectExtent l="0" t="0" r="0" b="0"/>
                  <wp:docPr id="9" name="Picture 5"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10" name="Picture 6"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bCs/>
                <w:color w:val="B3000B"/>
                <w:sz w:val="28"/>
              </w:rPr>
            </w:pPr>
            <w:r w:rsidRPr="00A042F7">
              <w:rPr>
                <w:bCs/>
                <w:color w:val="B3000B"/>
                <w:sz w:val="28"/>
                <w:u w:val="single"/>
              </w:rPr>
              <w:t>DEMONSTRATION</w:t>
            </w:r>
            <w:r w:rsidRPr="00A042F7">
              <w:rPr>
                <w:color w:val="B3000B"/>
                <w:u w:val="single"/>
              </w:rPr>
              <w:t>:</w:t>
            </w:r>
            <w:r w:rsidRPr="00A042F7">
              <w:rPr>
                <w:rFonts w:eastAsia="MS Mincho"/>
                <w:color w:val="B3000B"/>
                <w:lang w:eastAsia="ja-JP"/>
              </w:rPr>
              <w:t xml:space="preserve">Show the students location of fuel rail and pressure regulator on a vehicle. Point out vacuum connections at regulator and intake manifolds. Show them fuel inlet and return lines at fuel rail. </w:t>
            </w:r>
            <w:r w:rsidRPr="00A042F7">
              <w:rPr>
                <w:rFonts w:eastAsia="MS Mincho"/>
                <w:bCs/>
                <w:color w:val="B3000B"/>
                <w:sz w:val="28"/>
                <w:u w:val="single"/>
              </w:rPr>
              <w:t xml:space="preserve">FIGURE </w:t>
            </w:r>
            <w:r w:rsidR="00EF648C" w:rsidRPr="00A042F7">
              <w:rPr>
                <w:rFonts w:eastAsia="MS Mincho"/>
                <w:bCs/>
                <w:color w:val="B3000B"/>
                <w:sz w:val="28"/>
                <w:u w:val="single"/>
              </w:rPr>
              <w:t>38</w:t>
            </w:r>
            <w:r w:rsidRPr="00A042F7">
              <w:rPr>
                <w:rFonts w:eastAsia="MS Mincho"/>
                <w:bCs/>
                <w:color w:val="B3000B"/>
                <w:sz w:val="28"/>
                <w:u w:val="single"/>
              </w:rPr>
              <w:t>-1</w:t>
            </w:r>
          </w:p>
        </w:tc>
      </w:tr>
      <w:tr w:rsidR="005C18ED"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C18ED" w:rsidRDefault="00F75190" w:rsidP="00DE6CA0">
            <w:r w:rsidRPr="006E15C4">
              <w:rPr>
                <w:noProof/>
              </w:rPr>
              <w:drawing>
                <wp:inline distT="0" distB="0" distL="0" distR="0">
                  <wp:extent cx="1238250" cy="461010"/>
                  <wp:effectExtent l="0" t="0" r="0" b="0"/>
                  <wp:docPr id="11" name="Picture 7"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escription: Tech Tip"/>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C18ED" w:rsidRPr="00A042F7" w:rsidRDefault="005C18ED" w:rsidP="005C18ED">
            <w:pPr>
              <w:pStyle w:val="SLIDE1"/>
              <w:rPr>
                <w:b/>
                <w:bCs/>
                <w:color w:val="FF950E"/>
              </w:rPr>
            </w:pPr>
            <w:r w:rsidRPr="00A042F7">
              <w:rPr>
                <w:b/>
                <w:bCs/>
                <w:color w:val="FF950E"/>
              </w:rPr>
              <w:t>EXPLAIN TECH-TIP</w:t>
            </w:r>
          </w:p>
          <w:p w:rsidR="00B06C41" w:rsidRPr="00A042F7" w:rsidRDefault="00B06C41" w:rsidP="00B06C41">
            <w:pPr>
              <w:pStyle w:val="SLIDE1"/>
              <w:rPr>
                <w:color w:val="FF950E"/>
              </w:rPr>
            </w:pPr>
            <w:r w:rsidRPr="00A042F7">
              <w:rPr>
                <w:b/>
                <w:bCs/>
                <w:color w:val="FF950E"/>
              </w:rPr>
              <w:t>3</w:t>
            </w:r>
            <w:r w:rsidR="005C18ED" w:rsidRPr="00A042F7">
              <w:rPr>
                <w:b/>
                <w:bCs/>
                <w:color w:val="FF950E"/>
              </w:rPr>
              <w:t xml:space="preserve">. SLIDE </w:t>
            </w:r>
            <w:r w:rsidRPr="00A042F7">
              <w:rPr>
                <w:b/>
                <w:bCs/>
                <w:color w:val="FF950E"/>
              </w:rPr>
              <w:t>3</w:t>
            </w:r>
            <w:r w:rsidR="005C18ED" w:rsidRPr="00A042F7">
              <w:rPr>
                <w:b/>
                <w:bCs/>
                <w:color w:val="FF950E"/>
              </w:rPr>
              <w:t xml:space="preserve">EXPLAINFIGURE </w:t>
            </w:r>
            <w:r w:rsidR="00EF648C" w:rsidRPr="00A042F7">
              <w:rPr>
                <w:b/>
                <w:bCs/>
                <w:color w:val="FF950E"/>
              </w:rPr>
              <w:t>38</w:t>
            </w:r>
            <w:r w:rsidR="005C18ED" w:rsidRPr="00A042F7">
              <w:rPr>
                <w:b/>
                <w:bCs/>
                <w:color w:val="FF950E"/>
              </w:rPr>
              <w:t>–2</w:t>
            </w:r>
            <w:r w:rsidR="005C18ED" w:rsidRPr="00A042F7">
              <w:rPr>
                <w:color w:val="FF950E"/>
              </w:rPr>
              <w:t xml:space="preserve"> (a) A fuel-pressure graph after key on, engine off (KOEO) on a TBI system. </w:t>
            </w:r>
          </w:p>
          <w:p w:rsidR="005C18ED" w:rsidRPr="00A042F7" w:rsidRDefault="00B06C41" w:rsidP="00B06C41">
            <w:pPr>
              <w:pStyle w:val="SLIDE1"/>
              <w:rPr>
                <w:b/>
                <w:bCs/>
                <w:color w:val="FF950E"/>
                <w:sz w:val="28"/>
                <w:u w:val="single"/>
              </w:rPr>
            </w:pPr>
            <w:r w:rsidRPr="00A042F7">
              <w:rPr>
                <w:b/>
                <w:bCs/>
                <w:color w:val="FF950E"/>
              </w:rPr>
              <w:t>4. SLIDE 4EXPLAINFIGURE 38–2</w:t>
            </w:r>
            <w:r w:rsidR="005C18ED" w:rsidRPr="00A042F7">
              <w:rPr>
                <w:color w:val="FF950E"/>
              </w:rPr>
              <w:t>(b) Pressure drop after 10 minutes on a normal port fuel-injection system</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76910" cy="669290"/>
                  <wp:effectExtent l="0" t="0" r="0" b="0"/>
                  <wp:docPr id="12" name="Picture 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escription: 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3" name="Picture 9"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scription: AnswerQuestion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color w:val="008000"/>
              </w:rPr>
            </w:pPr>
            <w:r w:rsidRPr="00A042F7">
              <w:rPr>
                <w:color w:val="008000"/>
                <w:sz w:val="28"/>
                <w:szCs w:val="28"/>
                <w:u w:val="single"/>
              </w:rPr>
              <w:t>DISCUSSION:</w:t>
            </w:r>
            <w:r w:rsidRPr="00A042F7">
              <w:rPr>
                <w:rFonts w:eastAsia="MS Mincho"/>
                <w:color w:val="008000"/>
                <w:lang w:eastAsia="ja-JP"/>
              </w:rPr>
              <w:t>Have the students talk about port fuel-injected engines</w:t>
            </w:r>
            <w:r w:rsidRPr="00A042F7">
              <w:rPr>
                <w:rFonts w:eastAsia="MS Mincho"/>
                <w:bCs/>
                <w:color w:val="008000"/>
                <w:sz w:val="28"/>
                <w:u w:val="single"/>
              </w:rPr>
              <w:t xml:space="preserve">. Why is a fuel pressure regulator needed? </w:t>
            </w:r>
            <w:r w:rsidRPr="00A042F7">
              <w:rPr>
                <w:rFonts w:eastAsia="MS Mincho"/>
                <w:color w:val="008000"/>
                <w:lang w:eastAsia="ja-JP"/>
              </w:rPr>
              <w:t xml:space="preserve">Why must pressure differential between fuel rail </w:t>
            </w:r>
            <w:r w:rsidRPr="00A042F7">
              <w:rPr>
                <w:rFonts w:eastAsia="MS Mincho"/>
                <w:color w:val="008000"/>
                <w:lang w:eastAsia="ja-JP"/>
              </w:rPr>
              <w:lastRenderedPageBreak/>
              <w:t xml:space="preserve">and intake manifold remain constant?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lastRenderedPageBreak/>
              <w:drawing>
                <wp:inline distT="0" distB="0" distL="0" distR="0">
                  <wp:extent cx="676910" cy="669290"/>
                  <wp:effectExtent l="0" t="0" r="0" b="0"/>
                  <wp:docPr id="14" name="Picture 1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escription: 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5" name="Picture 1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scription: AnswerQuestion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color w:val="008000"/>
              </w:rPr>
            </w:pPr>
            <w:r w:rsidRPr="00A042F7">
              <w:rPr>
                <w:color w:val="008000"/>
                <w:sz w:val="28"/>
                <w:szCs w:val="28"/>
                <w:u w:val="single"/>
              </w:rPr>
              <w:t>DISCUSSION:</w:t>
            </w:r>
            <w:r w:rsidRPr="00A042F7">
              <w:rPr>
                <w:rFonts w:eastAsia="MS Mincho"/>
                <w:color w:val="008000"/>
                <w:lang w:eastAsia="ja-JP"/>
              </w:rPr>
              <w:t xml:space="preserve">Have the students talk about positive crankcase ventilation systems. What problems or issues can be caused by a clogged PCV system?  </w:t>
            </w:r>
            <w:r w:rsidRPr="00A042F7">
              <w:rPr>
                <w:rFonts w:eastAsia="MS Mincho"/>
                <w:bCs/>
                <w:color w:val="008000"/>
                <w:sz w:val="28"/>
                <w:u w:val="single"/>
              </w:rPr>
              <w:t xml:space="preserve">FIGURE </w:t>
            </w:r>
            <w:r w:rsidR="00AE5F6F" w:rsidRPr="00A042F7">
              <w:rPr>
                <w:rFonts w:eastAsia="MS Mincho"/>
                <w:bCs/>
                <w:color w:val="008000"/>
                <w:sz w:val="28"/>
                <w:u w:val="single"/>
              </w:rPr>
              <w:t>37</w:t>
            </w:r>
            <w:r w:rsidRPr="00A042F7">
              <w:rPr>
                <w:rFonts w:eastAsia="MS Mincho"/>
                <w:bCs/>
                <w:color w:val="008000"/>
                <w:sz w:val="28"/>
                <w:u w:val="single"/>
              </w:rPr>
              <w:t>-2 &amp; 3</w:t>
            </w:r>
          </w:p>
        </w:tc>
      </w:tr>
      <w:tr w:rsidR="00DE6CA0"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F75190" w:rsidP="00DE6CA0">
            <w:pPr>
              <w:pStyle w:val="MediumGrid2"/>
            </w:pPr>
            <w:r w:rsidRPr="00532ADC">
              <w:rPr>
                <w:rFonts w:ascii="Calibri" w:hAnsi="Calibri"/>
                <w:noProof/>
                <w:color w:val="000000"/>
              </w:rPr>
              <w:drawing>
                <wp:inline distT="0" distB="0" distL="0" distR="0">
                  <wp:extent cx="806450" cy="655320"/>
                  <wp:effectExtent l="0" t="0" r="0" b="0"/>
                  <wp:docPr id="16" name="Picture 13"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A042F7" w:rsidRDefault="00B06C41" w:rsidP="00B06C41">
            <w:pPr>
              <w:pStyle w:val="SLIDE1"/>
              <w:rPr>
                <w:color w:val="FF950E"/>
              </w:rPr>
            </w:pPr>
            <w:r w:rsidRPr="00A042F7">
              <w:rPr>
                <w:b/>
                <w:bCs/>
                <w:color w:val="FF950E"/>
              </w:rPr>
              <w:t>5</w:t>
            </w:r>
            <w:r w:rsidR="005C18ED" w:rsidRPr="00A042F7">
              <w:rPr>
                <w:b/>
                <w:bCs/>
                <w:color w:val="FF950E"/>
              </w:rPr>
              <w:t xml:space="preserve">.  SLIDE </w:t>
            </w:r>
            <w:r w:rsidRPr="00A042F7">
              <w:rPr>
                <w:b/>
                <w:bCs/>
                <w:color w:val="FF950E"/>
              </w:rPr>
              <w:t>5</w:t>
            </w:r>
            <w:r w:rsidR="00DE6CA0" w:rsidRPr="00A042F7">
              <w:rPr>
                <w:b/>
                <w:bCs/>
                <w:color w:val="FF950E"/>
              </w:rPr>
              <w:t xml:space="preserve">EXPLAINFigure </w:t>
            </w:r>
            <w:r w:rsidR="00AE5F6F" w:rsidRPr="00A042F7">
              <w:rPr>
                <w:b/>
                <w:bCs/>
                <w:color w:val="FF950E"/>
              </w:rPr>
              <w:t>37</w:t>
            </w:r>
            <w:r w:rsidR="00DE6CA0" w:rsidRPr="00A042F7">
              <w:rPr>
                <w:b/>
                <w:bCs/>
                <w:color w:val="FF950E"/>
              </w:rPr>
              <w:t>-3</w:t>
            </w:r>
            <w:r w:rsidR="00DE6CA0" w:rsidRPr="00A042F7">
              <w:rPr>
                <w:color w:val="FF950E"/>
              </w:rPr>
              <w:t>clogged PCV system caused engine oil fumes to be drawn into the air cleaner assembly. This is what the technician discovered during a visual inspection on this TBI system</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91515" cy="683895"/>
                  <wp:effectExtent l="0" t="0" r="0" b="0"/>
                  <wp:docPr id="17" name="Picture 14"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rFonts w:eastAsia="MS Mincho"/>
                <w:color w:val="B3000B"/>
                <w:lang w:eastAsia="ja-JP"/>
              </w:rPr>
            </w:pPr>
            <w:r w:rsidRPr="00A042F7">
              <w:rPr>
                <w:bCs/>
                <w:color w:val="B3000B"/>
                <w:sz w:val="28"/>
                <w:u w:val="single"/>
              </w:rPr>
              <w:t>DEMONSTRATION</w:t>
            </w:r>
            <w:r w:rsidRPr="00A042F7">
              <w:rPr>
                <w:color w:val="B3000B"/>
                <w:u w:val="single"/>
              </w:rPr>
              <w:t xml:space="preserve">: </w:t>
            </w:r>
            <w:r w:rsidRPr="00A042F7">
              <w:rPr>
                <w:rFonts w:eastAsia="MS Mincho"/>
                <w:color w:val="B3000B"/>
                <w:szCs w:val="20"/>
              </w:rPr>
              <w:t xml:space="preserve">Show good&amp; defective (oilcontaminated, brittle,soft, or </w:t>
            </w:r>
            <w:r w:rsidRPr="00A042F7">
              <w:rPr>
                <w:rFonts w:eastAsia="MS Mincho"/>
                <w:color w:val="B3000B"/>
              </w:rPr>
              <w:t>d</w:t>
            </w:r>
            <w:r w:rsidRPr="00A042F7">
              <w:rPr>
                <w:rFonts w:eastAsia="MS Mincho"/>
                <w:color w:val="B3000B"/>
                <w:szCs w:val="20"/>
              </w:rPr>
              <w:t>eteriorated)</w:t>
            </w:r>
            <w:r w:rsidRPr="00A042F7">
              <w:rPr>
                <w:rFonts w:eastAsia="MS Mincho"/>
                <w:bCs/>
                <w:color w:val="B3000B"/>
                <w:sz w:val="28"/>
                <w:u w:val="single"/>
              </w:rPr>
              <w:t>vacuum hoses</w:t>
            </w:r>
            <w:r w:rsidRPr="00A042F7">
              <w:rPr>
                <w:rFonts w:eastAsia="MS Mincho"/>
                <w:color w:val="B3000B"/>
                <w:szCs w:val="20"/>
              </w:rPr>
              <w:t xml:space="preserve">.Show how to check for injector operation by listening for injector clicking with a </w:t>
            </w:r>
            <w:r w:rsidRPr="00A042F7">
              <w:rPr>
                <w:rFonts w:eastAsia="MS Mincho"/>
                <w:bCs/>
                <w:color w:val="B3000B"/>
                <w:sz w:val="28"/>
                <w:u w:val="single"/>
              </w:rPr>
              <w:t>stethoscope</w:t>
            </w:r>
            <w:r w:rsidRPr="00A042F7">
              <w:rPr>
                <w:rFonts w:eastAsia="MS Mincho"/>
                <w:color w:val="B3000B"/>
                <w:szCs w:val="20"/>
              </w:rPr>
              <w:t xml:space="preserve">. Disconnect one injector to simulate a nonoperative condition.  </w:t>
            </w:r>
            <w:r w:rsidRPr="00A042F7">
              <w:rPr>
                <w:rFonts w:eastAsia="MS Mincho"/>
                <w:bCs/>
                <w:color w:val="B3000B"/>
                <w:sz w:val="28"/>
                <w:u w:val="single"/>
              </w:rPr>
              <w:t xml:space="preserve">FIGURE </w:t>
            </w:r>
            <w:r w:rsidR="00AE5F6F" w:rsidRPr="00A042F7">
              <w:rPr>
                <w:rFonts w:eastAsia="MS Mincho"/>
                <w:bCs/>
                <w:color w:val="B3000B"/>
                <w:sz w:val="28"/>
                <w:u w:val="single"/>
              </w:rPr>
              <w:t>37</w:t>
            </w:r>
            <w:r w:rsidRPr="00A042F7">
              <w:rPr>
                <w:rFonts w:eastAsia="MS Mincho"/>
                <w:bCs/>
                <w:color w:val="B3000B"/>
                <w:sz w:val="28"/>
                <w:u w:val="single"/>
              </w:rPr>
              <w:t>-4</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76910" cy="669290"/>
                  <wp:effectExtent l="0" t="0" r="0" b="0"/>
                  <wp:docPr id="18" name="Picture 1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escription: 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9" name="Picture 16"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escription: AnswerQuestion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AE5F6F">
            <w:pPr>
              <w:pStyle w:val="CurrAsset"/>
              <w:rPr>
                <w:color w:val="008000"/>
              </w:rPr>
            </w:pPr>
            <w:r w:rsidRPr="00A042F7">
              <w:rPr>
                <w:color w:val="008000"/>
                <w:sz w:val="28"/>
                <w:szCs w:val="28"/>
                <w:u w:val="single"/>
              </w:rPr>
              <w:t>DISCUSSION:</w:t>
            </w:r>
            <w:r w:rsidR="00AE5F6F" w:rsidRPr="00A042F7">
              <w:rPr>
                <w:color w:val="008000"/>
              </w:rPr>
              <w:t>DISCUSS</w:t>
            </w:r>
            <w:r w:rsidRPr="00A042F7">
              <w:rPr>
                <w:rFonts w:eastAsia="MS Mincho"/>
                <w:bCs/>
                <w:color w:val="008000"/>
                <w:sz w:val="28"/>
                <w:u w:val="single"/>
              </w:rPr>
              <w:t>vacuum leaks.</w:t>
            </w:r>
            <w:r w:rsidRPr="00A042F7">
              <w:rPr>
                <w:rFonts w:eastAsia="MS Mincho"/>
                <w:color w:val="008000"/>
                <w:lang w:eastAsia="ja-JP"/>
              </w:rPr>
              <w:t xml:space="preserve">  What effect will a ruptured or leaking pressure regulator have on engine operation?  Explain that excess fuel can be drawn into intake manifold, resulting in an extremelyrich condition that can damage catalytic converter. </w:t>
            </w:r>
          </w:p>
        </w:tc>
      </w:tr>
      <w:tr w:rsidR="005C18ED" w:rsidRPr="009A77A8" w:rsidTr="00613D8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C18ED" w:rsidRDefault="00F75190" w:rsidP="00613D8E">
            <w:r w:rsidRPr="006E15C4">
              <w:rPr>
                <w:noProof/>
              </w:rPr>
              <w:drawing>
                <wp:inline distT="0" distB="0" distL="0" distR="0">
                  <wp:extent cx="1238250" cy="461010"/>
                  <wp:effectExtent l="0" t="0" r="0" b="0"/>
                  <wp:docPr id="20" name="Picture 17"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escription: Tech Tip"/>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C18ED" w:rsidRPr="00A042F7" w:rsidRDefault="00B06C41" w:rsidP="005C18ED">
            <w:pPr>
              <w:pStyle w:val="SLIDE2"/>
              <w:rPr>
                <w:b/>
                <w:bCs/>
                <w:color w:val="FF950E"/>
              </w:rPr>
            </w:pPr>
            <w:r w:rsidRPr="00A042F7">
              <w:rPr>
                <w:b/>
                <w:bCs/>
                <w:color w:val="FF950E"/>
              </w:rPr>
              <w:t xml:space="preserve">EXPLAIN </w:t>
            </w:r>
            <w:r w:rsidR="005C18ED" w:rsidRPr="00A042F7">
              <w:rPr>
                <w:b/>
                <w:bCs/>
                <w:color w:val="FF950E"/>
              </w:rPr>
              <w:t>TECH-TIP</w:t>
            </w:r>
          </w:p>
          <w:p w:rsidR="005C18ED" w:rsidRPr="00A042F7" w:rsidRDefault="00B06C41" w:rsidP="00B06C41">
            <w:pPr>
              <w:pStyle w:val="SLIDE1"/>
              <w:rPr>
                <w:color w:val="FF950E"/>
              </w:rPr>
            </w:pPr>
            <w:r w:rsidRPr="00A042F7">
              <w:rPr>
                <w:b/>
                <w:bCs/>
                <w:color w:val="FF950E"/>
              </w:rPr>
              <w:t>6</w:t>
            </w:r>
            <w:r w:rsidR="005C18ED" w:rsidRPr="00A042F7">
              <w:rPr>
                <w:b/>
                <w:bCs/>
                <w:color w:val="FF950E"/>
              </w:rPr>
              <w:t xml:space="preserve">.  SLIDE </w:t>
            </w:r>
            <w:r w:rsidRPr="00A042F7">
              <w:rPr>
                <w:b/>
                <w:bCs/>
                <w:color w:val="FF950E"/>
              </w:rPr>
              <w:t>6</w:t>
            </w:r>
            <w:r w:rsidR="005C18ED" w:rsidRPr="00A042F7">
              <w:rPr>
                <w:b/>
                <w:bCs/>
                <w:color w:val="FF950E"/>
              </w:rPr>
              <w:t xml:space="preserve">EXPLAIN FIGURE </w:t>
            </w:r>
            <w:r w:rsidR="00AE5F6F" w:rsidRPr="00A042F7">
              <w:rPr>
                <w:b/>
                <w:bCs/>
                <w:color w:val="FF950E"/>
              </w:rPr>
              <w:t>37</w:t>
            </w:r>
            <w:r w:rsidR="005C18ED" w:rsidRPr="00A042F7">
              <w:rPr>
                <w:b/>
                <w:bCs/>
                <w:color w:val="FF950E"/>
              </w:rPr>
              <w:t xml:space="preserve">–4 </w:t>
            </w:r>
            <w:r w:rsidR="005C18ED" w:rsidRPr="00A042F7">
              <w:rPr>
                <w:color w:val="FF950E"/>
              </w:rPr>
              <w:t xml:space="preserve">All fuel injectors should make the same sound with the engine running at idle speed. A lack of sound indicates a possible electrically open injector or a break in the wiring. A defective computer could also be the cause of a lack of clicking (pulsing) of the injectors. </w:t>
            </w:r>
          </w:p>
          <w:p w:rsidR="005C18ED" w:rsidRPr="00A042F7" w:rsidRDefault="00B06C41" w:rsidP="00B06C41">
            <w:pPr>
              <w:pStyle w:val="SLIDE1"/>
              <w:rPr>
                <w:b/>
                <w:bCs/>
                <w:color w:val="FF950E"/>
                <w:sz w:val="28"/>
                <w:u w:val="single"/>
              </w:rPr>
            </w:pPr>
            <w:r w:rsidRPr="00A042F7">
              <w:rPr>
                <w:b/>
                <w:bCs/>
                <w:color w:val="FF950E"/>
              </w:rPr>
              <w:t>7</w:t>
            </w:r>
            <w:r w:rsidR="005C18ED" w:rsidRPr="00A042F7">
              <w:rPr>
                <w:b/>
                <w:bCs/>
                <w:color w:val="FF950E"/>
              </w:rPr>
              <w:t xml:space="preserve">.  SLIDE </w:t>
            </w:r>
            <w:r w:rsidRPr="00A042F7">
              <w:rPr>
                <w:b/>
                <w:bCs/>
                <w:color w:val="FF950E"/>
              </w:rPr>
              <w:t>7</w:t>
            </w:r>
            <w:r w:rsidR="005C18ED" w:rsidRPr="00A042F7">
              <w:rPr>
                <w:b/>
                <w:bCs/>
                <w:color w:val="FF950E"/>
              </w:rPr>
              <w:t xml:space="preserve">EXPLAIN FIGURE </w:t>
            </w:r>
            <w:r w:rsidR="00AE5F6F" w:rsidRPr="00A042F7">
              <w:rPr>
                <w:b/>
                <w:bCs/>
                <w:color w:val="FF950E"/>
              </w:rPr>
              <w:t>37</w:t>
            </w:r>
            <w:r w:rsidR="005C18ED" w:rsidRPr="00A042F7">
              <w:rPr>
                <w:b/>
                <w:bCs/>
                <w:color w:val="FF950E"/>
              </w:rPr>
              <w:t xml:space="preserve">–5 </w:t>
            </w:r>
            <w:r w:rsidR="005C18ED" w:rsidRPr="00A042F7">
              <w:rPr>
                <w:color w:val="FF950E"/>
              </w:rPr>
              <w:t xml:space="preserve">Fuel should be heard returning to the fuel tank at the fuel return line if the fuel-pump and fuel-pressure regulator are functioning correctly. </w:t>
            </w:r>
          </w:p>
        </w:tc>
      </w:tr>
      <w:tr w:rsidR="005C18ED" w:rsidRPr="009A77A8" w:rsidTr="00613D8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C18ED" w:rsidRDefault="00F75190" w:rsidP="00613D8E">
            <w:r w:rsidRPr="006E15C4">
              <w:rPr>
                <w:noProof/>
              </w:rPr>
              <w:drawing>
                <wp:inline distT="0" distB="0" distL="0" distR="0">
                  <wp:extent cx="1238250" cy="461010"/>
                  <wp:effectExtent l="0" t="0" r="0" b="0"/>
                  <wp:docPr id="21" name="Picture 18"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escription: Tech Tip"/>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C18ED" w:rsidRPr="00A042F7" w:rsidRDefault="005C18ED" w:rsidP="00613D8E">
            <w:pPr>
              <w:pStyle w:val="SLIDE2"/>
              <w:rPr>
                <w:b/>
                <w:bCs/>
                <w:color w:val="FF950E"/>
              </w:rPr>
            </w:pPr>
            <w:r w:rsidRPr="00A042F7">
              <w:rPr>
                <w:b/>
                <w:bCs/>
                <w:color w:val="FF950E"/>
              </w:rPr>
              <w:t>EXPLAIN TECH-TIP</w:t>
            </w:r>
          </w:p>
          <w:p w:rsidR="005C18ED" w:rsidRPr="00A042F7" w:rsidRDefault="005C18ED" w:rsidP="00613D8E">
            <w:pPr>
              <w:pStyle w:val="SLIDE2"/>
              <w:rPr>
                <w:b/>
                <w:bCs/>
                <w:color w:val="FF950E"/>
                <w:sz w:val="28"/>
                <w:u w:val="single"/>
              </w:rPr>
            </w:pP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F75190" w:rsidP="00DE6CA0">
            <w:pPr>
              <w:pStyle w:val="MediumGrid2"/>
            </w:pPr>
            <w:r w:rsidRPr="00532ADC">
              <w:rPr>
                <w:rFonts w:ascii="Calibri" w:hAnsi="Calibri"/>
                <w:noProof/>
                <w:color w:val="000000"/>
              </w:rPr>
              <w:drawing>
                <wp:inline distT="0" distB="0" distL="0" distR="0">
                  <wp:extent cx="806450" cy="655320"/>
                  <wp:effectExtent l="0" t="0" r="0" b="0"/>
                  <wp:docPr id="22" name="Picture 1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A042F7" w:rsidRDefault="00B06C41" w:rsidP="00B06C41">
            <w:pPr>
              <w:pStyle w:val="SLIDE1"/>
              <w:rPr>
                <w:color w:val="FF950E"/>
              </w:rPr>
            </w:pPr>
            <w:r w:rsidRPr="00A042F7">
              <w:rPr>
                <w:b/>
                <w:bCs/>
                <w:color w:val="FF950E"/>
              </w:rPr>
              <w:t>8</w:t>
            </w:r>
            <w:r w:rsidR="005C18ED" w:rsidRPr="00A042F7">
              <w:rPr>
                <w:b/>
                <w:bCs/>
                <w:color w:val="FF950E"/>
              </w:rPr>
              <w:t xml:space="preserve">.  SLIDE </w:t>
            </w:r>
            <w:r w:rsidRPr="00A042F7">
              <w:rPr>
                <w:b/>
                <w:bCs/>
                <w:color w:val="FF950E"/>
              </w:rPr>
              <w:t>8</w:t>
            </w:r>
            <w:r w:rsidR="00DE6CA0" w:rsidRPr="00A042F7">
              <w:rPr>
                <w:b/>
                <w:bCs/>
                <w:color w:val="FF950E"/>
              </w:rPr>
              <w:t xml:space="preserve">EXPLAINFigure </w:t>
            </w:r>
            <w:r w:rsidR="00AE5F6F" w:rsidRPr="00A042F7">
              <w:rPr>
                <w:b/>
                <w:bCs/>
                <w:color w:val="FF950E"/>
              </w:rPr>
              <w:t>37</w:t>
            </w:r>
            <w:r w:rsidR="00DE6CA0" w:rsidRPr="00A042F7">
              <w:rPr>
                <w:b/>
                <w:bCs/>
                <w:color w:val="FF950E"/>
              </w:rPr>
              <w:t>-6</w:t>
            </w:r>
            <w:r w:rsidR="00DE6CA0" w:rsidRPr="00A042F7">
              <w:rPr>
                <w:color w:val="FF950E"/>
              </w:rPr>
              <w:t xml:space="preserve"> Using scan tool to check for IAC counts or percentage as part of a diagnostic routine</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lastRenderedPageBreak/>
              <w:drawing>
                <wp:inline distT="0" distB="0" distL="0" distR="0">
                  <wp:extent cx="676910" cy="669290"/>
                  <wp:effectExtent l="0" t="0" r="0" b="0"/>
                  <wp:docPr id="23" name="Picture 2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escription: 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24" name="Picture 21"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escription: AnswerQuestion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AE5F6F">
            <w:pPr>
              <w:pStyle w:val="CurrAsset"/>
              <w:rPr>
                <w:color w:val="008000"/>
              </w:rPr>
            </w:pPr>
            <w:r w:rsidRPr="00A042F7">
              <w:rPr>
                <w:rFonts w:eastAsia="MS Mincho"/>
                <w:bCs/>
                <w:color w:val="008000"/>
                <w:sz w:val="28"/>
                <w:u w:val="single"/>
              </w:rPr>
              <w:t>DISCUSSION:</w:t>
            </w:r>
            <w:r w:rsidRPr="00A042F7">
              <w:rPr>
                <w:rFonts w:eastAsia="MS Mincho"/>
                <w:color w:val="008000"/>
                <w:szCs w:val="20"/>
              </w:rPr>
              <w:t>Have the students discuss normal</w:t>
            </w:r>
            <w:r w:rsidRPr="00A042F7">
              <w:rPr>
                <w:rFonts w:eastAsia="MS Mincho"/>
                <w:bCs/>
                <w:color w:val="008000"/>
                <w:sz w:val="28"/>
                <w:u w:val="single"/>
              </w:rPr>
              <w:t>IAC counts</w:t>
            </w:r>
            <w:r w:rsidRPr="00A042F7">
              <w:rPr>
                <w:rFonts w:eastAsia="MS Mincho"/>
                <w:color w:val="008000"/>
                <w:szCs w:val="20"/>
              </w:rPr>
              <w:t>. What does a very high or very l</w:t>
            </w:r>
            <w:r w:rsidR="00AE5F6F" w:rsidRPr="00A042F7">
              <w:rPr>
                <w:rFonts w:eastAsia="MS Mincho"/>
                <w:color w:val="008000"/>
                <w:szCs w:val="20"/>
              </w:rPr>
              <w:t>ow IAC count (4</w:t>
            </w:r>
            <w:r w:rsidRPr="00A042F7">
              <w:rPr>
                <w:rFonts w:eastAsia="MS Mincho"/>
                <w:color w:val="008000"/>
                <w:szCs w:val="20"/>
              </w:rPr>
              <w:t xml:space="preserve">5 </w:t>
            </w:r>
            <w:r w:rsidR="00AE5F6F" w:rsidRPr="00A042F7">
              <w:rPr>
                <w:rFonts w:eastAsia="MS Mincho"/>
                <w:color w:val="008000"/>
                <w:szCs w:val="20"/>
              </w:rPr>
              <w:t>or</w:t>
            </w:r>
            <w:r w:rsidRPr="00A042F7">
              <w:rPr>
                <w:rFonts w:eastAsia="MS Mincho"/>
                <w:color w:val="008000"/>
                <w:szCs w:val="20"/>
              </w:rPr>
              <w:t xml:space="preserve"> 5) indicate?  </w:t>
            </w:r>
            <w:r w:rsidRPr="00A042F7">
              <w:rPr>
                <w:rFonts w:eastAsia="MS Mincho"/>
                <w:bCs/>
                <w:color w:val="008000"/>
                <w:sz w:val="28"/>
                <w:u w:val="single"/>
              </w:rPr>
              <w:t xml:space="preserve">FIGURE </w:t>
            </w:r>
            <w:r w:rsidR="00AE5F6F" w:rsidRPr="00A042F7">
              <w:rPr>
                <w:rFonts w:eastAsia="MS Mincho"/>
                <w:bCs/>
                <w:color w:val="008000"/>
                <w:sz w:val="28"/>
                <w:u w:val="single"/>
              </w:rPr>
              <w:t>37</w:t>
            </w:r>
            <w:r w:rsidRPr="00A042F7">
              <w:rPr>
                <w:rFonts w:eastAsia="MS Mincho"/>
                <w:bCs/>
                <w:color w:val="008000"/>
                <w:sz w:val="28"/>
                <w:u w:val="single"/>
              </w:rPr>
              <w:t>-6</w:t>
            </w:r>
          </w:p>
        </w:tc>
      </w:tr>
      <w:tr w:rsidR="00B06C41" w:rsidRPr="00B06C41" w:rsidTr="00613D8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C18ED" w:rsidRPr="00B06C41" w:rsidRDefault="00F75190" w:rsidP="00613D8E">
            <w:pPr>
              <w:rPr>
                <w:rFonts w:ascii="Tahoma" w:hAnsi="Tahoma" w:cs="Tahoma"/>
                <w:color w:val="0000FF"/>
                <w:sz w:val="28"/>
              </w:rPr>
            </w:pPr>
            <w:r w:rsidRPr="00532ADC">
              <w:rPr>
                <w:rFonts w:ascii="Tahoma" w:hAnsi="Tahoma" w:cs="Tahoma"/>
                <w:noProof/>
                <w:color w:val="0000FF"/>
                <w:sz w:val="28"/>
              </w:rPr>
              <w:drawing>
                <wp:inline distT="0" distB="0" distL="0" distR="0">
                  <wp:extent cx="1238250" cy="461010"/>
                  <wp:effectExtent l="0" t="0" r="0" b="0"/>
                  <wp:docPr id="25" name="Picture 22"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escription: Tech Tip"/>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C18ED" w:rsidRPr="00A042F7" w:rsidRDefault="005C18ED" w:rsidP="00613D8E">
            <w:pPr>
              <w:pStyle w:val="SLIDE2"/>
              <w:rPr>
                <w:rFonts w:ascii="Tahoma" w:hAnsi="Tahoma" w:cs="Tahoma"/>
                <w:b/>
                <w:bCs/>
                <w:color w:val="FF950E"/>
                <w:sz w:val="28"/>
              </w:rPr>
            </w:pPr>
            <w:r w:rsidRPr="00A042F7">
              <w:rPr>
                <w:rFonts w:ascii="Tahoma" w:hAnsi="Tahoma" w:cs="Tahoma"/>
                <w:b/>
                <w:bCs/>
                <w:color w:val="FF950E"/>
                <w:sz w:val="28"/>
              </w:rPr>
              <w:t>EXPLAIN TECH-TIP</w:t>
            </w:r>
          </w:p>
          <w:p w:rsidR="005C18ED" w:rsidRPr="00A042F7" w:rsidRDefault="005C18ED" w:rsidP="00613D8E">
            <w:pPr>
              <w:pStyle w:val="SLIDE2"/>
              <w:rPr>
                <w:rFonts w:ascii="Tahoma" w:hAnsi="Tahoma" w:cs="Tahoma"/>
                <w:b/>
                <w:bCs/>
                <w:color w:val="FF950E"/>
                <w:sz w:val="28"/>
                <w:u w:val="single"/>
              </w:rPr>
            </w:pPr>
          </w:p>
        </w:tc>
      </w:tr>
      <w:tr w:rsidR="00DE6CA0" w:rsidRPr="00C62DF7" w:rsidTr="00DE6CA0">
        <w:tblPrEx>
          <w:tblBorders>
            <w:top w:val="none" w:sz="0" w:space="0" w:color="auto"/>
          </w:tblBorders>
        </w:tblPrEx>
        <w:tc>
          <w:tcPr>
            <w:tcW w:w="2881" w:type="dxa"/>
            <w:tcBorders>
              <w:left w:val="single" w:sz="4" w:space="0" w:color="000000"/>
              <w:right w:val="single" w:sz="4" w:space="0" w:color="000000"/>
            </w:tcBorders>
          </w:tcPr>
          <w:p w:rsidR="00DE6CA0" w:rsidRPr="00C62DF7" w:rsidRDefault="00F75190" w:rsidP="00DE6CA0">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26" name="Picture 2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A042F7" w:rsidRDefault="00DE6CA0" w:rsidP="00DE6CA0">
            <w:pPr>
              <w:pStyle w:val="CurrAsset"/>
              <w:rPr>
                <w:bCs/>
                <w:color w:val="FF950E"/>
                <w:sz w:val="28"/>
                <w:u w:val="single"/>
              </w:rPr>
            </w:pPr>
            <w:r w:rsidRPr="00A042F7">
              <w:rPr>
                <w:bCs/>
                <w:color w:val="FF950E"/>
                <w:sz w:val="28"/>
                <w:u w:val="single"/>
              </w:rPr>
              <w:t xml:space="preserve">HANDS-ON TASK: </w:t>
            </w:r>
            <w:r w:rsidRPr="00A042F7">
              <w:rPr>
                <w:rFonts w:eastAsia="MS Mincho"/>
                <w:color w:val="FF950E"/>
                <w:lang w:eastAsia="ja-JP"/>
              </w:rPr>
              <w:t xml:space="preserve">Have students use </w:t>
            </w:r>
            <w:r w:rsidRPr="00A042F7">
              <w:rPr>
                <w:rFonts w:eastAsia="MS Mincho"/>
                <w:bCs/>
                <w:color w:val="FF950E"/>
                <w:sz w:val="28"/>
                <w:u w:val="single"/>
              </w:rPr>
              <w:t>ON-LINE service INFORMATION</w:t>
            </w:r>
            <w:r w:rsidRPr="00A042F7">
              <w:rPr>
                <w:rFonts w:eastAsia="MS Mincho"/>
                <w:color w:val="FF950E"/>
                <w:lang w:eastAsia="ja-JP"/>
              </w:rPr>
              <w:t xml:space="preserve"> to look up </w:t>
            </w:r>
            <w:r w:rsidRPr="00A042F7">
              <w:rPr>
                <w:rFonts w:eastAsia="MS Mincho"/>
                <w:bCs/>
                <w:color w:val="FF950E"/>
                <w:sz w:val="28"/>
                <w:u w:val="single"/>
              </w:rPr>
              <w:t>fuel pressure specifications</w:t>
            </w:r>
            <w:r w:rsidRPr="00A042F7">
              <w:rPr>
                <w:rFonts w:eastAsia="MS Mincho"/>
                <w:color w:val="FF950E"/>
                <w:lang w:eastAsia="ja-JP"/>
              </w:rPr>
              <w:t xml:space="preserve"> for their own cars. </w:t>
            </w:r>
          </w:p>
        </w:tc>
      </w:tr>
      <w:tr w:rsidR="00DE6CA0" w:rsidRPr="00BF1DEF"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BF1DEF" w:rsidRDefault="00F75190" w:rsidP="00DE6CA0">
            <w:pPr>
              <w:rPr>
                <w:rFonts w:ascii="Arial Black" w:hAnsi="Arial Black"/>
                <w:color w:val="0000FF"/>
                <w:sz w:val="16"/>
                <w:szCs w:val="16"/>
              </w:rPr>
            </w:pPr>
            <w:r w:rsidRPr="00532ADC">
              <w:rPr>
                <w:rFonts w:ascii="Arial Black" w:hAnsi="Arial Black"/>
                <w:noProof/>
                <w:color w:val="0000FF"/>
                <w:sz w:val="16"/>
                <w:szCs w:val="16"/>
              </w:rPr>
              <w:drawing>
                <wp:inline distT="0" distB="0" distL="0" distR="0">
                  <wp:extent cx="720090" cy="367030"/>
                  <wp:effectExtent l="0" t="0" r="0" b="0"/>
                  <wp:docPr id="27" name="Picture 24"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escription: WeSupport"/>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28" name="Picture 2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color w:val="0084D1"/>
                <w:sz w:val="28"/>
                <w:szCs w:val="28"/>
                <w:u w:val="single"/>
              </w:rPr>
            </w:pPr>
            <w:r w:rsidRPr="00A042F7">
              <w:rPr>
                <w:color w:val="0084D1"/>
                <w:sz w:val="28"/>
                <w:szCs w:val="28"/>
                <w:u w:val="single"/>
              </w:rPr>
              <w:t>ON-VEHICLE NATEF TASK</w:t>
            </w:r>
            <w:r w:rsidR="00D226E9" w:rsidRPr="00A042F7">
              <w:rPr>
                <w:color w:val="0084D1"/>
                <w:sz w:val="28"/>
                <w:szCs w:val="28"/>
                <w:u w:val="single"/>
              </w:rPr>
              <w:t>:</w:t>
            </w:r>
            <w:r w:rsidRPr="00A042F7">
              <w:rPr>
                <w:color w:val="0084D1"/>
              </w:rPr>
              <w:t xml:space="preserve">Diagnose hot or cold </w:t>
            </w:r>
            <w:r w:rsidRPr="00A042F7">
              <w:rPr>
                <w:bCs/>
                <w:color w:val="0084D1"/>
                <w:sz w:val="28"/>
                <w:u w:val="single"/>
              </w:rPr>
              <w:t>no-starting</w:t>
            </w:r>
            <w:r w:rsidRPr="00A042F7">
              <w:rPr>
                <w:color w:val="0084D1"/>
              </w:rPr>
              <w:t xml:space="preserve">, </w:t>
            </w:r>
            <w:r w:rsidRPr="00A042F7">
              <w:rPr>
                <w:bCs/>
                <w:color w:val="0084D1"/>
                <w:sz w:val="28"/>
                <w:u w:val="single"/>
              </w:rPr>
              <w:t>hard starting</w:t>
            </w:r>
            <w:r w:rsidRPr="00A042F7">
              <w:rPr>
                <w:color w:val="0084D1"/>
              </w:rPr>
              <w:t>, poor driveability, incorrect idle speed, poor idle, flooding, hesitation, surging</w:t>
            </w:r>
          </w:p>
        </w:tc>
      </w:tr>
      <w:tr w:rsidR="00DE6CA0" w:rsidRPr="00A042F7" w:rsidTr="00DE6CA0">
        <w:tblPrEx>
          <w:tblBorders>
            <w:top w:val="none" w:sz="0" w:space="0" w:color="auto"/>
          </w:tblBorders>
        </w:tblPrEx>
        <w:tc>
          <w:tcPr>
            <w:tcW w:w="2881" w:type="dxa"/>
            <w:tcBorders>
              <w:left w:val="single" w:sz="4" w:space="0" w:color="000000"/>
              <w:right w:val="single" w:sz="4" w:space="0" w:color="000000"/>
            </w:tcBorders>
          </w:tcPr>
          <w:p w:rsidR="00DE6CA0" w:rsidRPr="00A042F7" w:rsidRDefault="00F75190" w:rsidP="00DE6CA0">
            <w:pPr>
              <w:pStyle w:val="MediumGrid2"/>
              <w:rPr>
                <w:color w:val="FF950E"/>
              </w:rPr>
            </w:pPr>
            <w:r w:rsidRPr="00532ADC">
              <w:rPr>
                <w:rFonts w:ascii="Calibri" w:hAnsi="Calibri"/>
                <w:noProof/>
                <w:color w:val="FF950E"/>
              </w:rPr>
              <w:drawing>
                <wp:inline distT="0" distB="0" distL="0" distR="0">
                  <wp:extent cx="806450" cy="655320"/>
                  <wp:effectExtent l="0" t="0" r="0" b="0"/>
                  <wp:docPr id="29" name="Picture 26"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A042F7" w:rsidRDefault="00B06C41" w:rsidP="00B06C41">
            <w:pPr>
              <w:pStyle w:val="SLIDE1"/>
              <w:rPr>
                <w:color w:val="FF950E"/>
              </w:rPr>
            </w:pPr>
            <w:r w:rsidRPr="00A042F7">
              <w:rPr>
                <w:b/>
                <w:bCs/>
                <w:color w:val="FF950E"/>
              </w:rPr>
              <w:t xml:space="preserve">9.  SLIDE </w:t>
            </w:r>
            <w:r w:rsidR="005C18ED" w:rsidRPr="00A042F7">
              <w:rPr>
                <w:b/>
                <w:bCs/>
                <w:color w:val="FF950E"/>
              </w:rPr>
              <w:t>9</w:t>
            </w:r>
            <w:r w:rsidR="00DE6CA0" w:rsidRPr="00A042F7">
              <w:rPr>
                <w:b/>
                <w:bCs/>
                <w:color w:val="FF950E"/>
              </w:rPr>
              <w:t xml:space="preserve">EXPLAINFigure </w:t>
            </w:r>
            <w:r w:rsidR="00AE5F6F" w:rsidRPr="00A042F7">
              <w:rPr>
                <w:b/>
                <w:bCs/>
                <w:color w:val="FF950E"/>
              </w:rPr>
              <w:t>37</w:t>
            </w:r>
            <w:r w:rsidR="00DE6CA0" w:rsidRPr="00A042F7">
              <w:rPr>
                <w:b/>
                <w:bCs/>
                <w:color w:val="FF950E"/>
              </w:rPr>
              <w:t>-7</w:t>
            </w:r>
            <w:r w:rsidR="00DE6CA0" w:rsidRPr="00A042F7">
              <w:rPr>
                <w:color w:val="FF950E"/>
              </w:rPr>
              <w:t xml:space="preserve">    Checking the fuel pressure using a fuel-pressure gauge connected to the Schrader valve.</w:t>
            </w:r>
          </w:p>
          <w:p w:rsidR="00DE6CA0" w:rsidRPr="00A042F7" w:rsidRDefault="00B06C41" w:rsidP="00DE6CA0">
            <w:pPr>
              <w:pStyle w:val="SLIDE2"/>
              <w:rPr>
                <w:color w:val="FF950E"/>
              </w:rPr>
            </w:pPr>
            <w:r w:rsidRPr="00A042F7">
              <w:rPr>
                <w:b/>
                <w:bCs/>
                <w:color w:val="FF950E"/>
              </w:rPr>
              <w:t>10.  SLIDE 1</w:t>
            </w:r>
            <w:r w:rsidR="005C18ED" w:rsidRPr="00A042F7">
              <w:rPr>
                <w:b/>
                <w:bCs/>
                <w:color w:val="FF950E"/>
              </w:rPr>
              <w:t>0</w:t>
            </w:r>
            <w:r w:rsidR="00DE6CA0" w:rsidRPr="00A042F7">
              <w:rPr>
                <w:b/>
                <w:bCs/>
                <w:color w:val="FF950E"/>
              </w:rPr>
              <w:t xml:space="preserve">EXPLAINFigure </w:t>
            </w:r>
            <w:r w:rsidR="00AE5F6F" w:rsidRPr="00A042F7">
              <w:rPr>
                <w:b/>
                <w:bCs/>
                <w:color w:val="FF950E"/>
              </w:rPr>
              <w:t>37</w:t>
            </w:r>
            <w:r w:rsidR="00DE6CA0" w:rsidRPr="00A042F7">
              <w:rPr>
                <w:b/>
                <w:bCs/>
                <w:color w:val="FF950E"/>
              </w:rPr>
              <w:t>-8</w:t>
            </w:r>
            <w:r w:rsidR="00DE6CA0" w:rsidRPr="00A042F7">
              <w:rPr>
                <w:color w:val="FF950E"/>
              </w:rPr>
              <w:t xml:space="preserve">    Shutoff valves must be used on vehicles equipped with plastic fuel lines to isolate the cause of a pressure drop in the fuel system</w:t>
            </w:r>
          </w:p>
        </w:tc>
      </w:tr>
      <w:tr w:rsidR="00DE6CA0"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9A77A8" w:rsidRDefault="00F75190" w:rsidP="00DE6CA0">
            <w:pPr>
              <w:rPr>
                <w:rFonts w:ascii="Arial Black" w:hAnsi="Arial Black"/>
                <w:color w:val="0000FF"/>
                <w:sz w:val="16"/>
                <w:szCs w:val="16"/>
              </w:rPr>
            </w:pPr>
            <w:r w:rsidRPr="006E15C4">
              <w:rPr>
                <w:noProof/>
              </w:rPr>
              <w:drawing>
                <wp:inline distT="0" distB="0" distL="0" distR="0">
                  <wp:extent cx="691515" cy="683895"/>
                  <wp:effectExtent l="0" t="0" r="0" b="0"/>
                  <wp:docPr id="30" name="Picture 27"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31" name="Picture 28"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bCs/>
                <w:color w:val="B3000B"/>
                <w:sz w:val="28"/>
              </w:rPr>
            </w:pPr>
            <w:r w:rsidRPr="00A042F7">
              <w:rPr>
                <w:bCs/>
                <w:color w:val="B3000B"/>
                <w:sz w:val="28"/>
                <w:u w:val="single"/>
              </w:rPr>
              <w:t>DEMONSTRATION</w:t>
            </w:r>
            <w:r w:rsidRPr="00A042F7">
              <w:rPr>
                <w:color w:val="B3000B"/>
                <w:u w:val="single"/>
              </w:rPr>
              <w:t>:</w:t>
            </w:r>
            <w:r w:rsidRPr="00A042F7">
              <w:rPr>
                <w:rFonts w:eastAsia="MS Mincho"/>
                <w:color w:val="B3000B"/>
                <w:lang w:eastAsia="ja-JP"/>
              </w:rPr>
              <w:t xml:space="preserve">Demonstrate a fuel pressure test with a pressure gauge connected to fuel rail and a vacuum gauge connected to intake vacuum source.  Hold throttle wide open to demonstrate low vacuum and its effect on fuel pressure.  Remove vacuum hose connected to the pressure regulator to show increase in fuel pressure. </w:t>
            </w:r>
            <w:r w:rsidRPr="00A042F7">
              <w:rPr>
                <w:rFonts w:eastAsia="MS Mincho"/>
                <w:bCs/>
                <w:color w:val="B3000B"/>
                <w:sz w:val="28"/>
                <w:u w:val="single"/>
              </w:rPr>
              <w:t xml:space="preserve">FIGURES </w:t>
            </w:r>
            <w:r w:rsidR="00AE5F6F" w:rsidRPr="00A042F7">
              <w:rPr>
                <w:rFonts w:eastAsia="MS Mincho"/>
                <w:bCs/>
                <w:color w:val="B3000B"/>
                <w:sz w:val="28"/>
                <w:u w:val="single"/>
              </w:rPr>
              <w:t>37</w:t>
            </w:r>
            <w:r w:rsidRPr="00A042F7">
              <w:rPr>
                <w:rFonts w:eastAsia="MS Mincho"/>
                <w:bCs/>
                <w:color w:val="B3000B"/>
                <w:sz w:val="28"/>
                <w:u w:val="single"/>
              </w:rPr>
              <w:t>-7 &amp; 8</w:t>
            </w: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F75190" w:rsidP="00DE6CA0">
            <w:pPr>
              <w:pStyle w:val="MediumGrid2"/>
            </w:pPr>
            <w:r w:rsidRPr="00532ADC">
              <w:rPr>
                <w:rFonts w:ascii="Calibri" w:hAnsi="Calibri"/>
                <w:noProof/>
                <w:color w:val="000000"/>
              </w:rPr>
              <w:drawing>
                <wp:inline distT="0" distB="0" distL="0" distR="0">
                  <wp:extent cx="806450" cy="655320"/>
                  <wp:effectExtent l="0" t="0" r="0" b="0"/>
                  <wp:docPr id="32" name="Picture 2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06C41" w:rsidRPr="00A042F7" w:rsidRDefault="00B06C41" w:rsidP="00B06C41">
            <w:pPr>
              <w:pStyle w:val="SLIDE2"/>
              <w:rPr>
                <w:color w:val="FF950E"/>
              </w:rPr>
            </w:pPr>
            <w:r w:rsidRPr="00A042F7">
              <w:rPr>
                <w:b/>
                <w:bCs/>
                <w:color w:val="FF950E"/>
              </w:rPr>
              <w:t>11</w:t>
            </w:r>
            <w:r w:rsidR="00DE6CA0" w:rsidRPr="00A042F7">
              <w:rPr>
                <w:b/>
                <w:bCs/>
                <w:color w:val="FF950E"/>
              </w:rPr>
              <w:t xml:space="preserve">.  SLIDE </w:t>
            </w:r>
            <w:r w:rsidRPr="00A042F7">
              <w:rPr>
                <w:b/>
                <w:bCs/>
                <w:color w:val="FF950E"/>
              </w:rPr>
              <w:t>11</w:t>
            </w:r>
            <w:r w:rsidR="00DE6CA0" w:rsidRPr="00A042F7">
              <w:rPr>
                <w:b/>
                <w:bCs/>
                <w:color w:val="FF950E"/>
              </w:rPr>
              <w:t xml:space="preserve">EXPLAINFigure </w:t>
            </w:r>
            <w:r w:rsidR="00AE5F6F" w:rsidRPr="00A042F7">
              <w:rPr>
                <w:b/>
                <w:bCs/>
                <w:color w:val="FF950E"/>
              </w:rPr>
              <w:t>37</w:t>
            </w:r>
            <w:r w:rsidR="00DE6CA0" w:rsidRPr="00A042F7">
              <w:rPr>
                <w:b/>
                <w:bCs/>
                <w:color w:val="FF950E"/>
              </w:rPr>
              <w:t>-9 (a)</w:t>
            </w:r>
            <w:r w:rsidR="00DE6CA0" w:rsidRPr="00A042F7">
              <w:rPr>
                <w:color w:val="FF950E"/>
              </w:rPr>
              <w:t xml:space="preserve"> Noid lights are usually purchased as an assortment so that one is available for any type/size of injector wiring connector.</w:t>
            </w:r>
          </w:p>
          <w:p w:rsidR="00DE6CA0" w:rsidRPr="00A042F7" w:rsidRDefault="00B06C41" w:rsidP="00B06C41">
            <w:pPr>
              <w:pStyle w:val="SLIDE2"/>
              <w:rPr>
                <w:color w:val="FF950E"/>
              </w:rPr>
            </w:pPr>
            <w:r w:rsidRPr="00A042F7">
              <w:rPr>
                <w:b/>
                <w:bCs/>
                <w:color w:val="FF950E"/>
              </w:rPr>
              <w:t>12.  SLIDE 12EXPLAIN</w:t>
            </w:r>
            <w:r w:rsidR="00DE6CA0" w:rsidRPr="00A042F7">
              <w:rPr>
                <w:b/>
                <w:bCs/>
                <w:color w:val="FF950E"/>
              </w:rPr>
              <w:t>(b)</w:t>
            </w:r>
            <w:r w:rsidR="005C18ED" w:rsidRPr="00A042F7">
              <w:rPr>
                <w:color w:val="FF950E"/>
              </w:rPr>
              <w:t>C</w:t>
            </w:r>
            <w:r w:rsidR="00DE6CA0" w:rsidRPr="00A042F7">
              <w:rPr>
                <w:color w:val="FF950E"/>
              </w:rPr>
              <w:t>onnector is unplugged from injector and a Noid light is plugged into harness side of connector. Noid light should flash when engine is being cranked if power circuit and the pulsing to ground by the computer are functioning normally.</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lastRenderedPageBreak/>
              <w:drawing>
                <wp:inline distT="0" distB="0" distL="0" distR="0">
                  <wp:extent cx="691515" cy="683895"/>
                  <wp:effectExtent l="0" t="0" r="0" b="0"/>
                  <wp:docPr id="33" name="Picture 30"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rFonts w:eastAsia="MS Mincho"/>
                <w:bCs/>
                <w:color w:val="B3000B"/>
                <w:sz w:val="28"/>
                <w:u w:val="single"/>
              </w:rPr>
            </w:pPr>
            <w:r w:rsidRPr="00A042F7">
              <w:rPr>
                <w:bCs/>
                <w:color w:val="B3000B"/>
                <w:sz w:val="28"/>
                <w:u w:val="single"/>
              </w:rPr>
              <w:t>DEMONSTRATION</w:t>
            </w:r>
            <w:r w:rsidRPr="00A042F7">
              <w:rPr>
                <w:color w:val="B3000B"/>
                <w:u w:val="single"/>
              </w:rPr>
              <w:t>:</w:t>
            </w:r>
            <w:r w:rsidRPr="00A042F7">
              <w:rPr>
                <w:rFonts w:eastAsia="MS Mincho"/>
                <w:color w:val="B3000B"/>
                <w:lang w:eastAsia="ja-JP"/>
              </w:rPr>
              <w:t xml:space="preserve"> Install a </w:t>
            </w:r>
            <w:r w:rsidRPr="00A042F7">
              <w:rPr>
                <w:rFonts w:eastAsia="MS Mincho"/>
                <w:bCs/>
                <w:color w:val="B3000B"/>
                <w:sz w:val="28"/>
                <w:u w:val="single"/>
              </w:rPr>
              <w:t>Noid Light</w:t>
            </w:r>
            <w:r w:rsidRPr="00A042F7">
              <w:rPr>
                <w:rFonts w:eastAsia="MS Mincho"/>
                <w:color w:val="B3000B"/>
                <w:lang w:eastAsia="ja-JP"/>
              </w:rPr>
              <w:t xml:space="preserve"> in injector harness and crank or operate engine to demonstrate light operation for diagnosis. What can cause a Noid light not to flash or to flash dimly: </w:t>
            </w:r>
            <w:r w:rsidRPr="00A042F7">
              <w:rPr>
                <w:rFonts w:eastAsia="MS Mincho"/>
                <w:bCs/>
                <w:color w:val="B3000B"/>
                <w:sz w:val="28"/>
                <w:u w:val="single"/>
              </w:rPr>
              <w:t>FIGURE</w:t>
            </w:r>
            <w:r w:rsidR="00AE5F6F" w:rsidRPr="00A042F7">
              <w:rPr>
                <w:rFonts w:eastAsia="MS Mincho"/>
                <w:bCs/>
                <w:color w:val="B3000B"/>
                <w:sz w:val="28"/>
                <w:u w:val="single"/>
              </w:rPr>
              <w:t>37</w:t>
            </w:r>
            <w:r w:rsidRPr="00A042F7">
              <w:rPr>
                <w:rFonts w:eastAsia="MS Mincho"/>
                <w:bCs/>
                <w:color w:val="B3000B"/>
                <w:sz w:val="28"/>
                <w:u w:val="single"/>
              </w:rPr>
              <w:t xml:space="preserve">-9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76910" cy="669290"/>
                  <wp:effectExtent l="0" t="0" r="0" b="0"/>
                  <wp:docPr id="34" name="Picture 3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escription: 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35" name="Picture 3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escription: AnswerQuestion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color w:val="008000"/>
              </w:rPr>
            </w:pPr>
            <w:r w:rsidRPr="00A042F7">
              <w:rPr>
                <w:color w:val="008000"/>
                <w:sz w:val="28"/>
                <w:szCs w:val="28"/>
                <w:u w:val="single"/>
              </w:rPr>
              <w:t>DISCUSSION:</w:t>
            </w:r>
            <w:r w:rsidRPr="00A042F7">
              <w:rPr>
                <w:rFonts w:eastAsia="MS Mincho"/>
                <w:color w:val="008000"/>
                <w:lang w:eastAsia="ja-JP"/>
              </w:rPr>
              <w:t xml:space="preserve">discuss fuel-injector resistance. Why is injector resistance critical? </w:t>
            </w:r>
            <w:r w:rsidRPr="00A042F7">
              <w:rPr>
                <w:rFonts w:eastAsia="MS Mincho"/>
                <w:bCs/>
                <w:color w:val="008000"/>
                <w:sz w:val="28"/>
                <w:u w:val="single"/>
                <w:lang w:eastAsia="ja-JP"/>
              </w:rPr>
              <w:t xml:space="preserve">Ask students to look up injectorresistance specifications for their own cars.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682A98" w:rsidRDefault="00F75190" w:rsidP="00DE6CA0">
            <w:pPr>
              <w:pStyle w:val="MediumGrid2"/>
            </w:pPr>
            <w:r w:rsidRPr="00532ADC">
              <w:rPr>
                <w:rFonts w:ascii="Calibri" w:hAnsi="Calibri"/>
                <w:noProof/>
                <w:color w:val="000000"/>
              </w:rPr>
              <w:drawing>
                <wp:inline distT="0" distB="0" distL="0" distR="0">
                  <wp:extent cx="806450" cy="655320"/>
                  <wp:effectExtent l="0" t="0" r="0" b="0"/>
                  <wp:docPr id="36" name="Picture 33"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B06C41" w:rsidP="00CE69C8">
            <w:pPr>
              <w:pStyle w:val="SLIDE2"/>
              <w:rPr>
                <w:color w:val="FF950E"/>
              </w:rPr>
            </w:pPr>
            <w:r w:rsidRPr="00A042F7">
              <w:rPr>
                <w:b/>
                <w:bCs/>
                <w:color w:val="FF950E"/>
              </w:rPr>
              <w:t>13</w:t>
            </w:r>
            <w:r w:rsidR="00DE6CA0" w:rsidRPr="00A042F7">
              <w:rPr>
                <w:b/>
                <w:bCs/>
                <w:color w:val="FF950E"/>
              </w:rPr>
              <w:t xml:space="preserve">.  SLIDE </w:t>
            </w:r>
            <w:r w:rsidRPr="00A042F7">
              <w:rPr>
                <w:b/>
                <w:bCs/>
                <w:color w:val="FF950E"/>
              </w:rPr>
              <w:t>13</w:t>
            </w:r>
            <w:r w:rsidR="00DE6CA0" w:rsidRPr="00A042F7">
              <w:rPr>
                <w:b/>
                <w:bCs/>
                <w:color w:val="FF950E"/>
              </w:rPr>
              <w:t xml:space="preserve">EXPLAINFigure </w:t>
            </w:r>
            <w:r w:rsidR="00AE5F6F" w:rsidRPr="00A042F7">
              <w:rPr>
                <w:b/>
                <w:bCs/>
                <w:color w:val="FF950E"/>
              </w:rPr>
              <w:t>37</w:t>
            </w:r>
            <w:r w:rsidR="00DE6CA0" w:rsidRPr="00A042F7">
              <w:rPr>
                <w:b/>
                <w:bCs/>
                <w:color w:val="FF950E"/>
              </w:rPr>
              <w:t>-10</w:t>
            </w:r>
            <w:r w:rsidR="00DE6CA0" w:rsidRPr="00A042F7">
              <w:rPr>
                <w:color w:val="FF950E"/>
              </w:rPr>
              <w:t xml:space="preserve"> Use DMM set to read DC volts to check the voltage drop of the positive circuit to the fuel injector. A reading of 0.5 volt or less is generally considered to be acceptable</w:t>
            </w:r>
          </w:p>
          <w:p w:rsidR="00DE6CA0" w:rsidRPr="00A042F7" w:rsidRDefault="00B06C41" w:rsidP="00B06C41">
            <w:pPr>
              <w:pStyle w:val="SLIDE2"/>
              <w:rPr>
                <w:color w:val="FF950E"/>
                <w:sz w:val="28"/>
                <w:szCs w:val="28"/>
                <w:u w:val="single"/>
              </w:rPr>
            </w:pPr>
            <w:r w:rsidRPr="00A042F7">
              <w:rPr>
                <w:b/>
                <w:bCs/>
                <w:color w:val="FF950E"/>
              </w:rPr>
              <w:t>14</w:t>
            </w:r>
            <w:r w:rsidR="00DE6CA0" w:rsidRPr="00A042F7">
              <w:rPr>
                <w:b/>
                <w:bCs/>
                <w:color w:val="FF950E"/>
              </w:rPr>
              <w:t xml:space="preserve">.  SLIDE </w:t>
            </w:r>
            <w:r w:rsidRPr="00A042F7">
              <w:rPr>
                <w:b/>
                <w:bCs/>
                <w:color w:val="FF950E"/>
              </w:rPr>
              <w:t>14</w:t>
            </w:r>
            <w:r w:rsidR="00DE6CA0" w:rsidRPr="00A042F7">
              <w:rPr>
                <w:b/>
                <w:bCs/>
                <w:color w:val="FF950E"/>
              </w:rPr>
              <w:t xml:space="preserve">EXPLAINFigure </w:t>
            </w:r>
            <w:r w:rsidR="00AE5F6F" w:rsidRPr="00A042F7">
              <w:rPr>
                <w:b/>
                <w:bCs/>
                <w:color w:val="FF950E"/>
              </w:rPr>
              <w:t>37</w:t>
            </w:r>
            <w:r w:rsidR="00DE6CA0" w:rsidRPr="00A042F7">
              <w:rPr>
                <w:b/>
                <w:bCs/>
                <w:color w:val="FF950E"/>
              </w:rPr>
              <w:t>-11</w:t>
            </w:r>
            <w:r w:rsidR="00DE6CA0" w:rsidRPr="00A042F7">
              <w:rPr>
                <w:color w:val="FF950E"/>
              </w:rPr>
              <w:t xml:space="preserve">    An ohmmeter is connected to the injector electrical terminals to read injector coil resistance.</w:t>
            </w:r>
          </w:p>
        </w:tc>
      </w:tr>
      <w:tr w:rsidR="00DE6CA0"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9A77A8" w:rsidRDefault="00F75190" w:rsidP="00DE6CA0">
            <w:pPr>
              <w:rPr>
                <w:rFonts w:ascii="Arial Black" w:hAnsi="Arial Black"/>
                <w:color w:val="0000FF"/>
                <w:sz w:val="16"/>
                <w:szCs w:val="16"/>
              </w:rPr>
            </w:pPr>
            <w:r w:rsidRPr="006E15C4">
              <w:rPr>
                <w:noProof/>
              </w:rPr>
              <w:drawing>
                <wp:inline distT="0" distB="0" distL="0" distR="0">
                  <wp:extent cx="691515" cy="683895"/>
                  <wp:effectExtent l="0" t="0" r="0" b="0"/>
                  <wp:docPr id="37" name="Picture 34"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38" name="Picture 3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bCs/>
                <w:color w:val="B3000B"/>
                <w:sz w:val="28"/>
              </w:rPr>
            </w:pPr>
            <w:r w:rsidRPr="00A042F7">
              <w:rPr>
                <w:bCs/>
                <w:color w:val="B3000B"/>
                <w:sz w:val="28"/>
                <w:u w:val="single"/>
              </w:rPr>
              <w:t>DEMONSTRATION</w:t>
            </w:r>
            <w:r w:rsidRPr="00A042F7">
              <w:rPr>
                <w:color w:val="B3000B"/>
                <w:u w:val="single"/>
              </w:rPr>
              <w:t>:</w:t>
            </w:r>
            <w:r w:rsidRPr="00A042F7">
              <w:rPr>
                <w:rFonts w:eastAsia="MS Mincho"/>
                <w:color w:val="B3000B"/>
                <w:lang w:eastAsia="ja-JP"/>
              </w:rPr>
              <w:t xml:space="preserve">Show how to check injector resistance with ohmmeter. Heat injector with a heat gun &amp; then recheck resistance to demonstrate heat related change.  </w:t>
            </w:r>
            <w:r w:rsidRPr="00A042F7">
              <w:rPr>
                <w:rFonts w:eastAsia="MS Mincho"/>
                <w:bCs/>
                <w:color w:val="B3000B"/>
                <w:sz w:val="28"/>
                <w:u w:val="single"/>
              </w:rPr>
              <w:t xml:space="preserve">FIGURE </w:t>
            </w:r>
            <w:r w:rsidR="00AE5F6F" w:rsidRPr="00A042F7">
              <w:rPr>
                <w:rFonts w:eastAsia="MS Mincho"/>
                <w:bCs/>
                <w:color w:val="B3000B"/>
                <w:sz w:val="28"/>
                <w:u w:val="single"/>
              </w:rPr>
              <w:t>37</w:t>
            </w:r>
            <w:r w:rsidRPr="00A042F7">
              <w:rPr>
                <w:rFonts w:eastAsia="MS Mincho"/>
                <w:bCs/>
                <w:color w:val="B3000B"/>
                <w:sz w:val="28"/>
                <w:u w:val="single"/>
              </w:rPr>
              <w:t>-11</w:t>
            </w:r>
            <w:r w:rsidRPr="00A042F7">
              <w:rPr>
                <w:rFonts w:eastAsia="MS Mincho"/>
                <w:color w:val="B3000B"/>
                <w:lang w:eastAsia="ja-JP"/>
              </w:rPr>
              <w:t xml:space="preserve">Also show </w:t>
            </w:r>
            <w:r w:rsidRPr="00A042F7">
              <w:rPr>
                <w:rFonts w:eastAsia="MS Mincho"/>
                <w:bCs/>
                <w:color w:val="B3000B"/>
                <w:sz w:val="28"/>
                <w:u w:val="single"/>
              </w:rPr>
              <w:t xml:space="preserve">VOLTAGE DROP method in FIGURE </w:t>
            </w:r>
            <w:r w:rsidR="00AE5F6F" w:rsidRPr="00A042F7">
              <w:rPr>
                <w:rFonts w:eastAsia="MS Mincho"/>
                <w:bCs/>
                <w:color w:val="B3000B"/>
                <w:sz w:val="28"/>
                <w:u w:val="single"/>
              </w:rPr>
              <w:t>37</w:t>
            </w:r>
            <w:r w:rsidRPr="00A042F7">
              <w:rPr>
                <w:rFonts w:eastAsia="MS Mincho"/>
                <w:bCs/>
                <w:color w:val="B3000B"/>
                <w:sz w:val="28"/>
                <w:u w:val="single"/>
              </w:rPr>
              <w:t>-10</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r w:rsidRPr="006E15C4">
              <w:rPr>
                <w:noProof/>
              </w:rPr>
              <w:drawing>
                <wp:inline distT="0" distB="0" distL="0" distR="0">
                  <wp:extent cx="676910" cy="669290"/>
                  <wp:effectExtent l="0" t="0" r="0" b="0"/>
                  <wp:docPr id="39" name="Picture 36"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escription: InstructorNotes"/>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bCs/>
                <w:color w:val="0084D1"/>
              </w:rPr>
            </w:pPr>
            <w:r w:rsidRPr="00A042F7">
              <w:rPr>
                <w:bCs/>
                <w:color w:val="0084D1"/>
              </w:rPr>
              <w:t>Some vehicles are designed to shut downinjectors individually, or in groups that can cause a no-start condition, to protect PCM circuitry if current is too high.</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76910" cy="669290"/>
                  <wp:effectExtent l="0" t="0" r="0" b="0"/>
                  <wp:docPr id="40" name="Picture 3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escription: 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41" name="Picture 3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Description: AnswerQuestion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color w:val="008000"/>
              </w:rPr>
            </w:pPr>
            <w:r w:rsidRPr="00A042F7">
              <w:rPr>
                <w:color w:val="008000"/>
                <w:sz w:val="28"/>
                <w:szCs w:val="28"/>
                <w:u w:val="single"/>
              </w:rPr>
              <w:t>DISCUSSION:</w:t>
            </w:r>
            <w:r w:rsidRPr="00A042F7">
              <w:rPr>
                <w:color w:val="008000"/>
              </w:rPr>
              <w:t>D</w:t>
            </w:r>
            <w:r w:rsidRPr="00A042F7">
              <w:rPr>
                <w:rFonts w:eastAsia="MS Mincho"/>
                <w:color w:val="008000"/>
                <w:lang w:eastAsia="ja-JP"/>
              </w:rPr>
              <w:t xml:space="preserve">iscuss </w:t>
            </w:r>
            <w:r w:rsidRPr="00A042F7">
              <w:rPr>
                <w:rFonts w:eastAsia="MS Mincho"/>
                <w:bCs/>
                <w:color w:val="008000"/>
                <w:sz w:val="28"/>
                <w:u w:val="single"/>
              </w:rPr>
              <w:t>relationship between resistance and amperage (Ohm’s law).</w:t>
            </w:r>
            <w:r w:rsidRPr="00A042F7">
              <w:rPr>
                <w:rFonts w:eastAsia="MS Mincho"/>
                <w:color w:val="008000"/>
                <w:lang w:eastAsia="ja-JP"/>
              </w:rPr>
              <w:t xml:space="preserve">  How does a change in resistance affect injector operation? </w:t>
            </w:r>
            <w:r w:rsidRPr="00A042F7">
              <w:rPr>
                <w:rFonts w:eastAsia="MS Mincho"/>
                <w:color w:val="008000"/>
              </w:rPr>
              <w:t>How can a decrease in resistance cause damage to injector drive circuitry?</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91515" cy="683895"/>
                  <wp:effectExtent l="0" t="0" r="0" b="0"/>
                  <wp:docPr id="42" name="Picture 39"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43" name="Picture 40"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rFonts w:eastAsia="MS Mincho"/>
                <w:color w:val="B3000B"/>
                <w:lang w:eastAsia="ja-JP"/>
              </w:rPr>
            </w:pPr>
            <w:r w:rsidRPr="00A042F7">
              <w:rPr>
                <w:bCs/>
                <w:color w:val="B3000B"/>
                <w:sz w:val="28"/>
                <w:u w:val="single"/>
              </w:rPr>
              <w:t>DEMONSTRATION</w:t>
            </w:r>
            <w:r w:rsidRPr="00A042F7">
              <w:rPr>
                <w:color w:val="B3000B"/>
                <w:u w:val="single"/>
              </w:rPr>
              <w:t xml:space="preserve">: </w:t>
            </w:r>
            <w:r w:rsidRPr="00A042F7">
              <w:rPr>
                <w:rFonts w:eastAsia="MS Mincho"/>
                <w:color w:val="B3000B"/>
                <w:lang w:eastAsia="ja-JP"/>
              </w:rPr>
              <w:t xml:space="preserve">Show how to disconnect injectors &amp; check for resistance. Remind students that resistance will change as injector temperature changes.  An </w:t>
            </w:r>
            <w:r w:rsidRPr="00A042F7">
              <w:rPr>
                <w:rFonts w:eastAsia="MS Mincho"/>
                <w:bCs/>
                <w:color w:val="B3000B"/>
                <w:sz w:val="28"/>
                <w:u w:val="single"/>
              </w:rPr>
              <w:t>infraredthermometer</w:t>
            </w:r>
            <w:r w:rsidRPr="00A042F7">
              <w:rPr>
                <w:rFonts w:eastAsia="MS Mincho"/>
                <w:color w:val="B3000B"/>
                <w:lang w:eastAsia="ja-JP"/>
              </w:rPr>
              <w:t xml:space="preserve"> can be used to check injector temperature and compare </w:t>
            </w:r>
            <w:r w:rsidRPr="00A042F7">
              <w:rPr>
                <w:rFonts w:eastAsia="MS Mincho"/>
                <w:color w:val="B3000B"/>
                <w:lang w:eastAsia="ja-JP"/>
              </w:rPr>
              <w:lastRenderedPageBreak/>
              <w:t xml:space="preserve">resistance specs </w:t>
            </w:r>
            <w:r w:rsidRPr="00A042F7">
              <w:rPr>
                <w:rFonts w:eastAsia="MS Mincho"/>
                <w:bCs/>
                <w:color w:val="B3000B"/>
                <w:sz w:val="28"/>
                <w:u w:val="single"/>
              </w:rPr>
              <w:t>FIGURES</w:t>
            </w:r>
            <w:r w:rsidR="00AE5F6F" w:rsidRPr="00A042F7">
              <w:rPr>
                <w:rFonts w:eastAsia="MS Mincho"/>
                <w:bCs/>
                <w:color w:val="B3000B"/>
                <w:sz w:val="28"/>
                <w:u w:val="single"/>
              </w:rPr>
              <w:t>37</w:t>
            </w:r>
            <w:r w:rsidRPr="00A042F7">
              <w:rPr>
                <w:rFonts w:eastAsia="MS Mincho"/>
                <w:bCs/>
                <w:color w:val="B3000B"/>
                <w:sz w:val="28"/>
                <w:u w:val="single"/>
              </w:rPr>
              <w:t>-11, 12, &amp; 13</w:t>
            </w: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F75190" w:rsidP="00DE6CA0">
            <w:pPr>
              <w:pStyle w:val="MediumGrid2"/>
            </w:pPr>
            <w:r w:rsidRPr="00532ADC">
              <w:rPr>
                <w:rFonts w:ascii="Calibri" w:hAnsi="Calibri"/>
                <w:noProof/>
                <w:color w:val="000000"/>
              </w:rPr>
              <w:lastRenderedPageBreak/>
              <w:drawing>
                <wp:inline distT="0" distB="0" distL="0" distR="0">
                  <wp:extent cx="806450" cy="655320"/>
                  <wp:effectExtent l="0" t="0" r="0" b="0"/>
                  <wp:docPr id="44" name="Picture 4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A042F7" w:rsidRDefault="00B06C41" w:rsidP="00B06C41">
            <w:pPr>
              <w:pStyle w:val="SLIDE2"/>
              <w:rPr>
                <w:color w:val="FF950E"/>
              </w:rPr>
            </w:pPr>
            <w:r w:rsidRPr="00A042F7">
              <w:rPr>
                <w:b/>
                <w:bCs/>
                <w:color w:val="FF950E"/>
              </w:rPr>
              <w:t>15</w:t>
            </w:r>
            <w:r w:rsidR="00DE6CA0" w:rsidRPr="00A042F7">
              <w:rPr>
                <w:b/>
                <w:bCs/>
                <w:color w:val="FF950E"/>
              </w:rPr>
              <w:t xml:space="preserve">.  SLIDE </w:t>
            </w:r>
            <w:r w:rsidRPr="00A042F7">
              <w:rPr>
                <w:b/>
                <w:bCs/>
                <w:color w:val="FF950E"/>
              </w:rPr>
              <w:t>15</w:t>
            </w:r>
            <w:r w:rsidR="00DE6CA0" w:rsidRPr="00A042F7">
              <w:rPr>
                <w:b/>
                <w:bCs/>
                <w:color w:val="FF950E"/>
              </w:rPr>
              <w:t xml:space="preserve">EXPLAINFigure </w:t>
            </w:r>
            <w:r w:rsidR="00AE5F6F" w:rsidRPr="00A042F7">
              <w:rPr>
                <w:b/>
                <w:bCs/>
                <w:color w:val="FF950E"/>
              </w:rPr>
              <w:t>37</w:t>
            </w:r>
            <w:r w:rsidR="00DE6CA0" w:rsidRPr="00A042F7">
              <w:rPr>
                <w:b/>
                <w:bCs/>
                <w:color w:val="FF950E"/>
              </w:rPr>
              <w:t>-12</w:t>
            </w:r>
            <w:r w:rsidR="00DE6CA0" w:rsidRPr="00A042F7">
              <w:rPr>
                <w:color w:val="FF950E"/>
              </w:rPr>
              <w:t xml:space="preserve">    To measure fuel-injector resistance, a technician constructed a short wiring harness with a double banana plug that fits into the V and COM terminals of the meter and an injector connector at the other end. This setup makes checking resistance of fuel injectors quick and easy</w:t>
            </w:r>
          </w:p>
        </w:tc>
      </w:tr>
      <w:tr w:rsidR="00DE6CA0" w:rsidRPr="00C62DF7" w:rsidTr="00DE6CA0">
        <w:tblPrEx>
          <w:tblBorders>
            <w:top w:val="none" w:sz="0" w:space="0" w:color="auto"/>
          </w:tblBorders>
        </w:tblPrEx>
        <w:tc>
          <w:tcPr>
            <w:tcW w:w="2881" w:type="dxa"/>
            <w:tcBorders>
              <w:left w:val="single" w:sz="4" w:space="0" w:color="000000"/>
              <w:right w:val="single" w:sz="4" w:space="0" w:color="000000"/>
            </w:tcBorders>
          </w:tcPr>
          <w:p w:rsidR="00DE6CA0" w:rsidRPr="00C62DF7" w:rsidRDefault="00F75190" w:rsidP="00DE6CA0">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45" name="Picture 42"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A042F7" w:rsidRDefault="00DE6CA0" w:rsidP="00DE6CA0">
            <w:pPr>
              <w:pStyle w:val="CurrAsset"/>
              <w:rPr>
                <w:bCs/>
                <w:color w:val="FF950E"/>
                <w:sz w:val="28"/>
                <w:u w:val="single"/>
              </w:rPr>
            </w:pPr>
            <w:r w:rsidRPr="00A042F7">
              <w:rPr>
                <w:bCs/>
                <w:color w:val="FF950E"/>
                <w:sz w:val="28"/>
                <w:u w:val="single"/>
              </w:rPr>
              <w:t xml:space="preserve">HANDS-ON TASK: </w:t>
            </w:r>
            <w:r w:rsidRPr="00A042F7">
              <w:rPr>
                <w:rFonts w:eastAsia="MS Mincho"/>
                <w:color w:val="FF950E"/>
                <w:lang w:eastAsia="ja-JP"/>
              </w:rPr>
              <w:t xml:space="preserve">Have the students check injector resistance on their own cars, starting with a comparison measurement to specifications. </w:t>
            </w:r>
            <w:r w:rsidRPr="00A042F7">
              <w:rPr>
                <w:rFonts w:eastAsia="MS Mincho"/>
                <w:bCs/>
                <w:color w:val="FF950E"/>
                <w:sz w:val="28"/>
                <w:u w:val="single"/>
              </w:rPr>
              <w:t>FIGURES</w:t>
            </w:r>
            <w:r w:rsidR="00AE5F6F" w:rsidRPr="00A042F7">
              <w:rPr>
                <w:rFonts w:eastAsia="MS Mincho"/>
                <w:bCs/>
                <w:color w:val="FF950E"/>
                <w:sz w:val="28"/>
                <w:u w:val="single"/>
              </w:rPr>
              <w:t>37</w:t>
            </w:r>
            <w:r w:rsidRPr="00A042F7">
              <w:rPr>
                <w:rFonts w:eastAsia="MS Mincho"/>
                <w:bCs/>
                <w:color w:val="FF950E"/>
                <w:sz w:val="28"/>
                <w:u w:val="single"/>
              </w:rPr>
              <w:t>-11, 12, &amp; 13</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76910" cy="669290"/>
                  <wp:effectExtent l="0" t="0" r="0" b="0"/>
                  <wp:docPr id="46" name="Picture 4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escription: 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47" name="Picture 44"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escription: AnswerQuestion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color w:val="008000"/>
              </w:rPr>
            </w:pPr>
            <w:r w:rsidRPr="00A042F7">
              <w:rPr>
                <w:color w:val="008000"/>
                <w:sz w:val="28"/>
                <w:szCs w:val="28"/>
                <w:u w:val="single"/>
              </w:rPr>
              <w:t>DISCUSSION:</w:t>
            </w:r>
            <w:r w:rsidRPr="00A042F7">
              <w:rPr>
                <w:rFonts w:eastAsia="MS Mincho"/>
                <w:color w:val="008000"/>
                <w:lang w:eastAsia="ja-JP"/>
              </w:rPr>
              <w:t xml:space="preserve">talk about a </w:t>
            </w:r>
            <w:r w:rsidRPr="00A042F7">
              <w:rPr>
                <w:rFonts w:eastAsia="MS Mincho"/>
                <w:bCs/>
                <w:color w:val="008000"/>
                <w:sz w:val="28"/>
                <w:u w:val="single"/>
              </w:rPr>
              <w:t>pressure-drop balance test</w:t>
            </w:r>
            <w:r w:rsidRPr="00A042F7">
              <w:rPr>
                <w:rFonts w:eastAsia="MS Mincho"/>
                <w:color w:val="008000"/>
                <w:lang w:eastAsia="ja-JP"/>
              </w:rPr>
              <w:t xml:space="preserve">. What happens to fuel delivery if an injector is restricted? How will change in air/fuel mixture in 1 cylinder affect engine operation? </w:t>
            </w: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F75190" w:rsidP="00DE6CA0">
            <w:pPr>
              <w:pStyle w:val="MediumGrid2"/>
            </w:pPr>
            <w:r w:rsidRPr="00532ADC">
              <w:rPr>
                <w:rFonts w:ascii="Calibri" w:hAnsi="Calibri"/>
                <w:noProof/>
                <w:color w:val="000000"/>
              </w:rPr>
              <w:drawing>
                <wp:inline distT="0" distB="0" distL="0" distR="0">
                  <wp:extent cx="806450" cy="655320"/>
                  <wp:effectExtent l="0" t="0" r="0" b="0"/>
                  <wp:docPr id="48" name="Picture 45"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06C41" w:rsidRPr="00A042F7" w:rsidRDefault="00B06C41" w:rsidP="00B06C41">
            <w:pPr>
              <w:pStyle w:val="SLIDE2"/>
              <w:rPr>
                <w:color w:val="FF950E"/>
              </w:rPr>
            </w:pPr>
            <w:r w:rsidRPr="00A042F7">
              <w:rPr>
                <w:b/>
                <w:bCs/>
                <w:color w:val="FF950E"/>
              </w:rPr>
              <w:t>16</w:t>
            </w:r>
            <w:r w:rsidR="00DE6CA0" w:rsidRPr="00A042F7">
              <w:rPr>
                <w:b/>
                <w:bCs/>
                <w:color w:val="FF950E"/>
              </w:rPr>
              <w:t xml:space="preserve">.  SLIDE </w:t>
            </w:r>
            <w:r w:rsidRPr="00A042F7">
              <w:rPr>
                <w:b/>
                <w:bCs/>
                <w:color w:val="FF950E"/>
              </w:rPr>
              <w:t>16</w:t>
            </w:r>
            <w:r w:rsidR="00DE6CA0" w:rsidRPr="00A042F7">
              <w:rPr>
                <w:b/>
                <w:bCs/>
                <w:color w:val="FF950E"/>
              </w:rPr>
              <w:t xml:space="preserve">EXPLAINFigure </w:t>
            </w:r>
            <w:r w:rsidR="00AE5F6F" w:rsidRPr="00A042F7">
              <w:rPr>
                <w:b/>
                <w:bCs/>
                <w:color w:val="FF950E"/>
              </w:rPr>
              <w:t>37</w:t>
            </w:r>
            <w:r w:rsidR="00DE6CA0" w:rsidRPr="00A042F7">
              <w:rPr>
                <w:b/>
                <w:bCs/>
                <w:color w:val="FF950E"/>
              </w:rPr>
              <w:t>-13 (a)</w:t>
            </w:r>
            <w:r w:rsidR="00DE6CA0" w:rsidRPr="00A042F7">
              <w:rPr>
                <w:color w:val="FF950E"/>
              </w:rPr>
              <w:t xml:space="preserve"> meter is connected to read one group of “3” 12-ohm injectors. Result should be 4 ohms &amp; this reading is little low indicating that at least 1 injector is shorted (low resistance).</w:t>
            </w:r>
          </w:p>
          <w:p w:rsidR="00DE6CA0" w:rsidRPr="00A042F7" w:rsidRDefault="00B06C41" w:rsidP="00B06C41">
            <w:pPr>
              <w:pStyle w:val="SLIDE2"/>
              <w:rPr>
                <w:color w:val="FF950E"/>
              </w:rPr>
            </w:pPr>
            <w:r w:rsidRPr="00A042F7">
              <w:rPr>
                <w:b/>
                <w:bCs/>
                <w:color w:val="FF950E"/>
              </w:rPr>
              <w:t>17.  SLIDE 17EXPLAINFigure 37-13</w:t>
            </w:r>
            <w:r w:rsidR="00DE6CA0" w:rsidRPr="00A042F7">
              <w:rPr>
                <w:b/>
                <w:bCs/>
                <w:color w:val="FF950E"/>
              </w:rPr>
              <w:t>(b)</w:t>
            </w:r>
            <w:r w:rsidR="00DE6CA0" w:rsidRPr="00A042F7">
              <w:rPr>
                <w:color w:val="FF950E"/>
              </w:rPr>
              <w:t xml:space="preserve">meter is connected to other group of </w:t>
            </w:r>
            <w:r w:rsidR="00613D8E" w:rsidRPr="00A042F7">
              <w:rPr>
                <w:color w:val="FF950E"/>
              </w:rPr>
              <w:t>3</w:t>
            </w:r>
            <w:r w:rsidR="00DE6CA0" w:rsidRPr="00A042F7">
              <w:rPr>
                <w:color w:val="FF950E"/>
              </w:rPr>
              <w:t xml:space="preserve"> injectors and indicates that most, if not all </w:t>
            </w:r>
            <w:r w:rsidR="00613D8E" w:rsidRPr="00A042F7">
              <w:rPr>
                <w:color w:val="FF950E"/>
              </w:rPr>
              <w:t>3</w:t>
            </w:r>
            <w:r w:rsidR="00DE6CA0" w:rsidRPr="00A042F7">
              <w:rPr>
                <w:color w:val="FF950E"/>
              </w:rPr>
              <w:t xml:space="preserve">, injectors are shorted. </w:t>
            </w:r>
            <w:r w:rsidR="00613D8E" w:rsidRPr="00A042F7">
              <w:rPr>
                <w:color w:val="FF950E"/>
              </w:rPr>
              <w:t>R</w:t>
            </w:r>
            <w:r w:rsidR="00DE6CA0" w:rsidRPr="00A042F7">
              <w:rPr>
                <w:color w:val="FF950E"/>
              </w:rPr>
              <w:t>eplaced all 6 injectors and engine ran great.</w:t>
            </w:r>
          </w:p>
        </w:tc>
      </w:tr>
      <w:tr w:rsidR="00613D8E" w:rsidRPr="009A77A8" w:rsidTr="00613D8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13D8E" w:rsidRDefault="00F75190" w:rsidP="00613D8E">
            <w:r w:rsidRPr="006E15C4">
              <w:rPr>
                <w:noProof/>
              </w:rPr>
              <w:drawing>
                <wp:inline distT="0" distB="0" distL="0" distR="0">
                  <wp:extent cx="1238250" cy="461010"/>
                  <wp:effectExtent l="0" t="0" r="0" b="0"/>
                  <wp:docPr id="49" name="Picture 46"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escription: Tech Tip"/>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13D8E" w:rsidRPr="00A042F7" w:rsidRDefault="00613D8E" w:rsidP="00613D8E">
            <w:pPr>
              <w:pStyle w:val="SLIDE2"/>
              <w:rPr>
                <w:b/>
                <w:bCs/>
                <w:color w:val="FF950E"/>
              </w:rPr>
            </w:pPr>
            <w:r w:rsidRPr="00A042F7">
              <w:rPr>
                <w:b/>
                <w:bCs/>
                <w:color w:val="FF950E"/>
              </w:rPr>
              <w:t>EXPLAIN TECH-TIP</w:t>
            </w:r>
          </w:p>
          <w:p w:rsidR="00613D8E" w:rsidRPr="00A042F7" w:rsidRDefault="00613D8E" w:rsidP="00613D8E">
            <w:pPr>
              <w:pStyle w:val="SLIDE2"/>
              <w:rPr>
                <w:b/>
                <w:bCs/>
                <w:color w:val="FF950E"/>
                <w:sz w:val="28"/>
                <w:u w:val="single"/>
              </w:rPr>
            </w:pP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F75190" w:rsidP="00DE6CA0">
            <w:pPr>
              <w:pStyle w:val="MediumGrid2"/>
            </w:pPr>
            <w:r w:rsidRPr="00532ADC">
              <w:rPr>
                <w:rFonts w:ascii="Calibri" w:hAnsi="Calibri"/>
                <w:noProof/>
                <w:color w:val="000000"/>
              </w:rPr>
              <w:drawing>
                <wp:inline distT="0" distB="0" distL="0" distR="0">
                  <wp:extent cx="806450" cy="655320"/>
                  <wp:effectExtent l="0" t="0" r="0" b="0"/>
                  <wp:docPr id="50" name="Picture 47"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A042F7" w:rsidRDefault="00B06C41" w:rsidP="00B06C41">
            <w:pPr>
              <w:pStyle w:val="SLIDE2"/>
              <w:rPr>
                <w:b/>
                <w:color w:val="FF950E"/>
              </w:rPr>
            </w:pPr>
            <w:r w:rsidRPr="00A042F7">
              <w:rPr>
                <w:b/>
                <w:color w:val="FF950E"/>
              </w:rPr>
              <w:t>18</w:t>
            </w:r>
            <w:r w:rsidR="00DE6CA0" w:rsidRPr="00A042F7">
              <w:rPr>
                <w:b/>
                <w:color w:val="FF950E"/>
              </w:rPr>
              <w:t>. SLIDE</w:t>
            </w:r>
            <w:r w:rsidRPr="00A042F7">
              <w:rPr>
                <w:b/>
                <w:color w:val="FF950E"/>
              </w:rPr>
              <w:t>18</w:t>
            </w:r>
            <w:r w:rsidR="00DE6CA0" w:rsidRPr="00A042F7">
              <w:rPr>
                <w:b/>
                <w:color w:val="FF950E"/>
              </w:rPr>
              <w:t>EXPLAIN</w:t>
            </w:r>
            <w:r w:rsidR="00DE6CA0" w:rsidRPr="00A042F7">
              <w:rPr>
                <w:color w:val="FF950E"/>
              </w:rPr>
              <w:t>Measuring Resistance of Individual Injectors</w:t>
            </w:r>
            <w:r w:rsidR="00613D8E" w:rsidRPr="00A042F7">
              <w:rPr>
                <w:color w:val="FF950E"/>
              </w:rPr>
              <w:t>&amp;</w:t>
            </w:r>
            <w:r w:rsidR="00DE6CA0" w:rsidRPr="00A042F7">
              <w:rPr>
                <w:b/>
                <w:bCs/>
                <w:color w:val="FF950E"/>
              </w:rPr>
              <w:t xml:space="preserve">EXPLAINFigure </w:t>
            </w:r>
            <w:r w:rsidR="00AE5F6F" w:rsidRPr="00A042F7">
              <w:rPr>
                <w:b/>
                <w:bCs/>
                <w:color w:val="FF950E"/>
              </w:rPr>
              <w:t>37</w:t>
            </w:r>
            <w:r w:rsidR="00DE6CA0" w:rsidRPr="00A042F7">
              <w:rPr>
                <w:b/>
                <w:bCs/>
                <w:color w:val="FF950E"/>
              </w:rPr>
              <w:t>-14</w:t>
            </w:r>
            <w:r w:rsidR="00DE6CA0" w:rsidRPr="00A042F7">
              <w:rPr>
                <w:color w:val="FF950E"/>
              </w:rPr>
              <w:t xml:space="preserve">    If an injector has specified resistance, this does not mean that it is okay. This injector had specified resistance yet it did not deliver correct amount of fuel because it was clogged</w:t>
            </w:r>
          </w:p>
        </w:tc>
      </w:tr>
      <w:tr w:rsidR="00DE6CA0"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9A77A8" w:rsidRDefault="00F75190" w:rsidP="00DE6CA0">
            <w:pPr>
              <w:rPr>
                <w:rFonts w:ascii="Arial Black" w:hAnsi="Arial Black"/>
                <w:color w:val="0000FF"/>
                <w:sz w:val="16"/>
                <w:szCs w:val="16"/>
              </w:rPr>
            </w:pPr>
            <w:r w:rsidRPr="006E15C4">
              <w:rPr>
                <w:noProof/>
              </w:rPr>
              <w:drawing>
                <wp:inline distT="0" distB="0" distL="0" distR="0">
                  <wp:extent cx="691515" cy="683895"/>
                  <wp:effectExtent l="0" t="0" r="0" b="0"/>
                  <wp:docPr id="51" name="Picture 48"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bCs/>
                <w:color w:val="B3000B"/>
                <w:sz w:val="28"/>
              </w:rPr>
            </w:pPr>
            <w:r w:rsidRPr="00A042F7">
              <w:rPr>
                <w:bCs/>
                <w:color w:val="B3000B"/>
                <w:sz w:val="28"/>
                <w:u w:val="single"/>
              </w:rPr>
              <w:t>DEMONSTRATION</w:t>
            </w:r>
            <w:r w:rsidRPr="00A042F7">
              <w:rPr>
                <w:color w:val="B3000B"/>
                <w:u w:val="single"/>
              </w:rPr>
              <w:t>:</w:t>
            </w:r>
            <w:r w:rsidRPr="00A042F7">
              <w:rPr>
                <w:rFonts w:eastAsia="MS Mincho"/>
                <w:color w:val="B3000B"/>
                <w:lang w:eastAsia="ja-JP"/>
              </w:rPr>
              <w:t xml:space="preserve">Show examples of good and bad injectors. Remind them that injector spray patterns cannot be determined by a visual inspection of injector alone. </w:t>
            </w:r>
            <w:r w:rsidRPr="00A042F7">
              <w:rPr>
                <w:rFonts w:eastAsia="MS Mincho"/>
                <w:bCs/>
                <w:color w:val="B3000B"/>
                <w:sz w:val="28"/>
                <w:u w:val="single"/>
              </w:rPr>
              <w:t xml:space="preserve">FIGURE </w:t>
            </w:r>
            <w:r w:rsidR="00AE5F6F" w:rsidRPr="00A042F7">
              <w:rPr>
                <w:rFonts w:eastAsia="MS Mincho"/>
                <w:bCs/>
                <w:color w:val="B3000B"/>
                <w:sz w:val="28"/>
                <w:u w:val="single"/>
              </w:rPr>
              <w:t>37</w:t>
            </w:r>
            <w:r w:rsidRPr="00A042F7">
              <w:rPr>
                <w:rFonts w:eastAsia="MS Mincho"/>
                <w:bCs/>
                <w:color w:val="B3000B"/>
                <w:sz w:val="28"/>
                <w:u w:val="single"/>
              </w:rPr>
              <w:t>-14</w:t>
            </w: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F75190" w:rsidP="00DE6CA0">
            <w:pPr>
              <w:pStyle w:val="MediumGrid2"/>
            </w:pPr>
            <w:r w:rsidRPr="00532ADC">
              <w:rPr>
                <w:rFonts w:ascii="Calibri" w:hAnsi="Calibri"/>
                <w:noProof/>
                <w:color w:val="000000"/>
              </w:rPr>
              <w:drawing>
                <wp:inline distT="0" distB="0" distL="0" distR="0">
                  <wp:extent cx="806450" cy="655320"/>
                  <wp:effectExtent l="0" t="0" r="0" b="0"/>
                  <wp:docPr id="52" name="Picture 4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A042F7" w:rsidRDefault="00B06C41" w:rsidP="00B06C41">
            <w:pPr>
              <w:pStyle w:val="SLIDE2"/>
              <w:rPr>
                <w:b/>
                <w:color w:val="FF950E"/>
              </w:rPr>
            </w:pPr>
            <w:r w:rsidRPr="00A042F7">
              <w:rPr>
                <w:b/>
                <w:bCs/>
                <w:color w:val="FF950E"/>
              </w:rPr>
              <w:t>19</w:t>
            </w:r>
            <w:r w:rsidR="00DE6CA0" w:rsidRPr="00A042F7">
              <w:rPr>
                <w:b/>
                <w:bCs/>
                <w:color w:val="FF950E"/>
              </w:rPr>
              <w:t xml:space="preserve">.  SLIDE </w:t>
            </w:r>
            <w:r w:rsidRPr="00A042F7">
              <w:rPr>
                <w:b/>
                <w:bCs/>
                <w:color w:val="FF950E"/>
              </w:rPr>
              <w:t>19</w:t>
            </w:r>
            <w:r w:rsidR="00DE6CA0" w:rsidRPr="00A042F7">
              <w:rPr>
                <w:b/>
                <w:bCs/>
                <w:color w:val="FF950E"/>
              </w:rPr>
              <w:t xml:space="preserve">EXPLAINFigure </w:t>
            </w:r>
            <w:r w:rsidR="00AE5F6F" w:rsidRPr="00A042F7">
              <w:rPr>
                <w:b/>
                <w:bCs/>
                <w:color w:val="FF950E"/>
              </w:rPr>
              <w:t>37</w:t>
            </w:r>
            <w:r w:rsidR="00DE6CA0" w:rsidRPr="00A042F7">
              <w:rPr>
                <w:b/>
                <w:bCs/>
                <w:color w:val="FF950E"/>
              </w:rPr>
              <w:t>-15</w:t>
            </w:r>
            <w:r w:rsidR="00DE6CA0" w:rsidRPr="00A042F7">
              <w:rPr>
                <w:color w:val="FF950E"/>
              </w:rPr>
              <w:t xml:space="preserve">    After connecting a pressure gauge, unplug the electrical connector from an injector and attach test lead from the pulse unit to injector</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91515" cy="683895"/>
                  <wp:effectExtent l="0" t="0" r="0" b="0"/>
                  <wp:docPr id="53" name="Picture 50"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54" name="Picture 51"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rFonts w:eastAsia="MS Mincho"/>
                <w:color w:val="B3000B"/>
                <w:lang w:eastAsia="ja-JP"/>
              </w:rPr>
            </w:pPr>
            <w:r w:rsidRPr="00A042F7">
              <w:rPr>
                <w:bCs/>
                <w:color w:val="B3000B"/>
                <w:sz w:val="28"/>
                <w:u w:val="single"/>
              </w:rPr>
              <w:t>DEMONSTRATION</w:t>
            </w:r>
            <w:r w:rsidRPr="00A042F7">
              <w:rPr>
                <w:color w:val="B3000B"/>
                <w:u w:val="single"/>
              </w:rPr>
              <w:t xml:space="preserve">: </w:t>
            </w:r>
            <w:r w:rsidRPr="00A042F7">
              <w:rPr>
                <w:rFonts w:eastAsia="MS Mincho"/>
                <w:color w:val="B3000B"/>
                <w:lang w:eastAsia="ja-JP"/>
              </w:rPr>
              <w:t xml:space="preserve">Perform an injector pressure balance test.  Insert a check ball from a carburetor or automatic transmission into an injector inlet prior to performing a balance test with a simulated plugged or restricted injector. </w:t>
            </w:r>
            <w:r w:rsidRPr="00A042F7">
              <w:rPr>
                <w:rFonts w:eastAsia="MS Mincho"/>
                <w:bCs/>
                <w:color w:val="B3000B"/>
                <w:sz w:val="28"/>
                <w:u w:val="single"/>
              </w:rPr>
              <w:t xml:space="preserve">FIGURE </w:t>
            </w:r>
            <w:r w:rsidR="00AE5F6F" w:rsidRPr="00A042F7">
              <w:rPr>
                <w:rFonts w:eastAsia="MS Mincho"/>
                <w:bCs/>
                <w:color w:val="B3000B"/>
                <w:sz w:val="28"/>
                <w:u w:val="single"/>
              </w:rPr>
              <w:t>37</w:t>
            </w:r>
            <w:r w:rsidRPr="00A042F7">
              <w:rPr>
                <w:rFonts w:eastAsia="MS Mincho"/>
                <w:bCs/>
                <w:color w:val="B3000B"/>
                <w:sz w:val="28"/>
                <w:u w:val="single"/>
              </w:rPr>
              <w:t>-15</w:t>
            </w: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F75190" w:rsidP="00DE6CA0">
            <w:pPr>
              <w:pStyle w:val="MediumGrid2"/>
            </w:pPr>
            <w:r w:rsidRPr="00532ADC">
              <w:rPr>
                <w:rFonts w:ascii="Calibri" w:hAnsi="Calibri"/>
                <w:noProof/>
                <w:color w:val="000000"/>
              </w:rPr>
              <w:drawing>
                <wp:inline distT="0" distB="0" distL="0" distR="0">
                  <wp:extent cx="806450" cy="655320"/>
                  <wp:effectExtent l="0" t="0" r="0" b="0"/>
                  <wp:docPr id="55" name="Picture 52"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A042F7" w:rsidRDefault="00B06C41" w:rsidP="00B06C41">
            <w:pPr>
              <w:pStyle w:val="SLIDE2"/>
              <w:rPr>
                <w:b/>
                <w:color w:val="FF950E"/>
              </w:rPr>
            </w:pPr>
            <w:r w:rsidRPr="00A042F7">
              <w:rPr>
                <w:b/>
                <w:color w:val="FF950E"/>
              </w:rPr>
              <w:t>20</w:t>
            </w:r>
            <w:r w:rsidR="00DE6CA0" w:rsidRPr="00A042F7">
              <w:rPr>
                <w:b/>
                <w:color w:val="FF950E"/>
              </w:rPr>
              <w:t>. SLIDE</w:t>
            </w:r>
            <w:r w:rsidRPr="00A042F7">
              <w:rPr>
                <w:b/>
                <w:color w:val="FF950E"/>
              </w:rPr>
              <w:t>20</w:t>
            </w:r>
            <w:r w:rsidR="00DE6CA0" w:rsidRPr="00A042F7">
              <w:rPr>
                <w:b/>
                <w:color w:val="FF950E"/>
              </w:rPr>
              <w:t>EXPLAIN</w:t>
            </w:r>
            <w:r w:rsidR="00DE6CA0" w:rsidRPr="00A042F7">
              <w:rPr>
                <w:color w:val="FF950E"/>
              </w:rPr>
              <w:t>Injector Voltage-Drop Tests</w:t>
            </w:r>
            <w:r w:rsidR="00613D8E" w:rsidRPr="00A042F7">
              <w:rPr>
                <w:color w:val="FF950E"/>
              </w:rPr>
              <w:t>&amp;</w:t>
            </w:r>
            <w:r w:rsidR="00613D8E" w:rsidRPr="00A042F7">
              <w:rPr>
                <w:b/>
                <w:bCs/>
                <w:color w:val="FF950E"/>
              </w:rPr>
              <w:t>EXPLAIN</w:t>
            </w:r>
            <w:r w:rsidR="00DE6CA0" w:rsidRPr="00A042F7">
              <w:rPr>
                <w:b/>
                <w:bCs/>
                <w:color w:val="FF950E"/>
              </w:rPr>
              <w:t xml:space="preserve">Figure </w:t>
            </w:r>
            <w:r w:rsidR="00AE5F6F" w:rsidRPr="00A042F7">
              <w:rPr>
                <w:b/>
                <w:bCs/>
                <w:color w:val="FF950E"/>
              </w:rPr>
              <w:t>37</w:t>
            </w:r>
            <w:r w:rsidR="00DE6CA0" w:rsidRPr="00A042F7">
              <w:rPr>
                <w:b/>
                <w:bCs/>
                <w:color w:val="FF950E"/>
              </w:rPr>
              <w:t>-16</w:t>
            </w:r>
            <w:r w:rsidR="00DE6CA0" w:rsidRPr="00A042F7">
              <w:rPr>
                <w:color w:val="FF950E"/>
              </w:rPr>
              <w:t xml:space="preserve">    An injector tester being used to check the voltage drop through the injector while the tester is sending current through the injectors. This test is used to check the coil inside the injector. This same tester can be used to check for equal pressure drop of each injector by pulsing the injector on for 500 ms</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91515" cy="683895"/>
                  <wp:effectExtent l="0" t="0" r="0" b="0"/>
                  <wp:docPr id="56" name="Picture 53"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57" name="Picture 54"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rFonts w:eastAsia="MS Mincho"/>
                <w:color w:val="B3000B"/>
                <w:lang w:eastAsia="ja-JP"/>
              </w:rPr>
            </w:pPr>
            <w:r w:rsidRPr="00A042F7">
              <w:rPr>
                <w:bCs/>
                <w:color w:val="B3000B"/>
                <w:sz w:val="28"/>
                <w:u w:val="single"/>
              </w:rPr>
              <w:t>DEMONSTRATION</w:t>
            </w:r>
            <w:r w:rsidRPr="00A042F7">
              <w:rPr>
                <w:color w:val="B3000B"/>
                <w:u w:val="single"/>
              </w:rPr>
              <w:t xml:space="preserve">: </w:t>
            </w:r>
            <w:r w:rsidRPr="00A042F7">
              <w:rPr>
                <w:rFonts w:eastAsia="MS Mincho"/>
                <w:color w:val="B3000B"/>
                <w:sz w:val="28"/>
                <w:szCs w:val="28"/>
                <w:lang w:eastAsia="ja-JP"/>
              </w:rPr>
              <w:t xml:space="preserve">Perform a voltage-droptest across injectors. </w:t>
            </w:r>
            <w:r w:rsidRPr="00A042F7">
              <w:rPr>
                <w:rFonts w:eastAsia="MS Mincho"/>
                <w:bCs/>
                <w:color w:val="B3000B"/>
                <w:sz w:val="28"/>
                <w:u w:val="single"/>
              </w:rPr>
              <w:t xml:space="preserve">FIGURE </w:t>
            </w:r>
            <w:r w:rsidR="00AE5F6F" w:rsidRPr="00A042F7">
              <w:rPr>
                <w:rFonts w:eastAsia="MS Mincho"/>
                <w:bCs/>
                <w:color w:val="B3000B"/>
                <w:sz w:val="28"/>
                <w:u w:val="single"/>
              </w:rPr>
              <w:t>37</w:t>
            </w:r>
            <w:r w:rsidRPr="00A042F7">
              <w:rPr>
                <w:rFonts w:eastAsia="MS Mincho"/>
                <w:bCs/>
                <w:color w:val="B3000B"/>
                <w:sz w:val="28"/>
                <w:u w:val="single"/>
              </w:rPr>
              <w:t>-16</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76910" cy="669290"/>
                  <wp:effectExtent l="0" t="0" r="0" b="0"/>
                  <wp:docPr id="58" name="Picture 5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scription: 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59" name="Picture 56"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escription: AnswerQuestion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color w:val="008000"/>
              </w:rPr>
            </w:pPr>
            <w:r w:rsidRPr="00A042F7">
              <w:rPr>
                <w:color w:val="008000"/>
                <w:sz w:val="28"/>
                <w:szCs w:val="28"/>
                <w:u w:val="single"/>
              </w:rPr>
              <w:t>DISCUSSION:</w:t>
            </w:r>
            <w:r w:rsidRPr="00A042F7">
              <w:rPr>
                <w:rFonts w:eastAsia="MS Mincho"/>
                <w:color w:val="008000"/>
                <w:lang w:eastAsia="ja-JP"/>
              </w:rPr>
              <w:t xml:space="preserve">Have the students talk about voltage-drop tests. Why is the voltage drop across the injectors important?  What problems or symptoms would be present if voltage drop was higher across one injector? </w:t>
            </w:r>
            <w:r w:rsidRPr="00A042F7">
              <w:rPr>
                <w:rFonts w:eastAsia="MS Mincho"/>
                <w:bCs/>
                <w:color w:val="008000"/>
                <w:sz w:val="28"/>
                <w:u w:val="single"/>
              </w:rPr>
              <w:t xml:space="preserve">FIGURE </w:t>
            </w:r>
            <w:r w:rsidR="00AE5F6F" w:rsidRPr="00A042F7">
              <w:rPr>
                <w:rFonts w:eastAsia="MS Mincho"/>
                <w:bCs/>
                <w:color w:val="008000"/>
                <w:sz w:val="28"/>
                <w:u w:val="single"/>
              </w:rPr>
              <w:t>37</w:t>
            </w:r>
            <w:r w:rsidRPr="00A042F7">
              <w:rPr>
                <w:rFonts w:eastAsia="MS Mincho"/>
                <w:bCs/>
                <w:color w:val="008000"/>
                <w:sz w:val="28"/>
                <w:u w:val="single"/>
              </w:rPr>
              <w:t>-16</w:t>
            </w: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F75190" w:rsidP="00DE6CA0">
            <w:pPr>
              <w:pStyle w:val="MediumGrid2"/>
            </w:pPr>
            <w:r w:rsidRPr="00532ADC">
              <w:rPr>
                <w:rFonts w:ascii="Calibri" w:hAnsi="Calibri"/>
                <w:noProof/>
                <w:color w:val="000000"/>
              </w:rPr>
              <w:drawing>
                <wp:inline distT="0" distB="0" distL="0" distR="0">
                  <wp:extent cx="806450" cy="655320"/>
                  <wp:effectExtent l="0" t="0" r="0" b="0"/>
                  <wp:docPr id="60" name="Picture 57"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A042F7" w:rsidRDefault="00B06C41" w:rsidP="00CE69C8">
            <w:pPr>
              <w:pStyle w:val="SLIDE2"/>
              <w:rPr>
                <w:color w:val="FF950E"/>
              </w:rPr>
            </w:pPr>
            <w:r w:rsidRPr="00A042F7">
              <w:rPr>
                <w:b/>
                <w:bCs/>
                <w:color w:val="FF950E"/>
              </w:rPr>
              <w:t>21</w:t>
            </w:r>
            <w:r w:rsidR="00DE6CA0" w:rsidRPr="00A042F7">
              <w:rPr>
                <w:b/>
                <w:bCs/>
                <w:color w:val="FF950E"/>
              </w:rPr>
              <w:t xml:space="preserve">.  SLIDE </w:t>
            </w:r>
            <w:r w:rsidRPr="00A042F7">
              <w:rPr>
                <w:b/>
                <w:bCs/>
                <w:color w:val="FF950E"/>
              </w:rPr>
              <w:t>21</w:t>
            </w:r>
            <w:r w:rsidR="00DE6CA0" w:rsidRPr="00A042F7">
              <w:rPr>
                <w:b/>
                <w:bCs/>
                <w:color w:val="FF950E"/>
              </w:rPr>
              <w:t>EXPLAIN</w:t>
            </w:r>
            <w:r w:rsidR="00DE6CA0" w:rsidRPr="00A042F7">
              <w:rPr>
                <w:color w:val="FF950E"/>
              </w:rPr>
              <w:t>Scope-Testing Fuel Injectors</w:t>
            </w:r>
            <w:r w:rsidR="00613D8E" w:rsidRPr="00A042F7">
              <w:rPr>
                <w:color w:val="FF950E"/>
              </w:rPr>
              <w:t>&amp;</w:t>
            </w:r>
            <w:r w:rsidR="00DE6CA0" w:rsidRPr="00A042F7">
              <w:rPr>
                <w:b/>
                <w:bCs/>
                <w:color w:val="FF950E"/>
              </w:rPr>
              <w:t xml:space="preserve">EXPLAINFigure </w:t>
            </w:r>
            <w:r w:rsidR="00AE5F6F" w:rsidRPr="00A042F7">
              <w:rPr>
                <w:b/>
                <w:bCs/>
                <w:color w:val="FF950E"/>
              </w:rPr>
              <w:t>37</w:t>
            </w:r>
            <w:r w:rsidR="00DE6CA0" w:rsidRPr="00A042F7">
              <w:rPr>
                <w:b/>
                <w:bCs/>
                <w:color w:val="FF950E"/>
              </w:rPr>
              <w:t>-17</w:t>
            </w:r>
            <w:r w:rsidR="00DE6CA0" w:rsidRPr="00A042F7">
              <w:rPr>
                <w:color w:val="FF950E"/>
              </w:rPr>
              <w:t xml:space="preserve">    A digital storage oscilloscope can be easily connected to an injector by carefully back probing the electrical connector.</w:t>
            </w:r>
          </w:p>
          <w:p w:rsidR="00DE6CA0" w:rsidRPr="00A042F7" w:rsidRDefault="00B06C41" w:rsidP="00B06C41">
            <w:pPr>
              <w:pStyle w:val="SLIDE2"/>
              <w:rPr>
                <w:color w:val="FF950E"/>
              </w:rPr>
            </w:pPr>
            <w:r w:rsidRPr="00A042F7">
              <w:rPr>
                <w:b/>
                <w:bCs/>
                <w:color w:val="FF950E"/>
              </w:rPr>
              <w:t>22</w:t>
            </w:r>
            <w:r w:rsidR="00DE6CA0" w:rsidRPr="00A042F7">
              <w:rPr>
                <w:b/>
                <w:bCs/>
                <w:color w:val="FF950E"/>
              </w:rPr>
              <w:t xml:space="preserve">.  SLIDE </w:t>
            </w:r>
            <w:r w:rsidRPr="00A042F7">
              <w:rPr>
                <w:b/>
                <w:bCs/>
                <w:color w:val="FF950E"/>
              </w:rPr>
              <w:t>22</w:t>
            </w:r>
            <w:r w:rsidR="00DE6CA0" w:rsidRPr="00A042F7">
              <w:rPr>
                <w:b/>
                <w:bCs/>
                <w:color w:val="FF950E"/>
              </w:rPr>
              <w:t xml:space="preserve">EXPLAINFigure </w:t>
            </w:r>
            <w:r w:rsidR="00AE5F6F" w:rsidRPr="00A042F7">
              <w:rPr>
                <w:b/>
                <w:bCs/>
                <w:color w:val="FF950E"/>
              </w:rPr>
              <w:t>37</w:t>
            </w:r>
            <w:r w:rsidR="00DE6CA0" w:rsidRPr="00A042F7">
              <w:rPr>
                <w:b/>
                <w:bCs/>
                <w:color w:val="FF950E"/>
              </w:rPr>
              <w:t>-18</w:t>
            </w:r>
            <w:r w:rsidR="00DE6CA0" w:rsidRPr="00A042F7">
              <w:rPr>
                <w:color w:val="FF950E"/>
              </w:rPr>
              <w:t>injector on-time is called the pulse width</w:t>
            </w:r>
          </w:p>
        </w:tc>
      </w:tr>
      <w:tr w:rsidR="00DE6CA0"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9A77A8" w:rsidRDefault="00F75190" w:rsidP="00DE6CA0">
            <w:pPr>
              <w:rPr>
                <w:rFonts w:ascii="Arial Black" w:hAnsi="Arial Black"/>
                <w:color w:val="0000FF"/>
                <w:sz w:val="16"/>
                <w:szCs w:val="16"/>
              </w:rPr>
            </w:pPr>
            <w:r w:rsidRPr="006E15C4">
              <w:rPr>
                <w:noProof/>
              </w:rPr>
              <w:drawing>
                <wp:inline distT="0" distB="0" distL="0" distR="0">
                  <wp:extent cx="691515" cy="683895"/>
                  <wp:effectExtent l="0" t="0" r="0" b="0"/>
                  <wp:docPr id="61" name="Picture 58"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62" name="Picture 59"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bCs/>
                <w:color w:val="B3000B"/>
                <w:sz w:val="28"/>
              </w:rPr>
            </w:pPr>
            <w:r w:rsidRPr="00A042F7">
              <w:rPr>
                <w:bCs/>
                <w:color w:val="B3000B"/>
                <w:sz w:val="28"/>
                <w:u w:val="single"/>
              </w:rPr>
              <w:t>DEMONSTRATION</w:t>
            </w:r>
            <w:r w:rsidRPr="00A042F7">
              <w:rPr>
                <w:color w:val="B3000B"/>
                <w:u w:val="single"/>
              </w:rPr>
              <w:t>:</w:t>
            </w:r>
            <w:r w:rsidRPr="00A042F7">
              <w:rPr>
                <w:rFonts w:eastAsia="MS Mincho"/>
                <w:color w:val="B3000B"/>
                <w:lang w:eastAsia="ja-JP"/>
              </w:rPr>
              <w:t xml:space="preserve">Display injector drive circuit waveform using an oscilloscope. After displaying waveform, measure injector resistance. </w:t>
            </w:r>
            <w:r w:rsidRPr="00A042F7">
              <w:rPr>
                <w:rFonts w:eastAsia="MS Mincho"/>
                <w:bCs/>
                <w:color w:val="B3000B"/>
                <w:sz w:val="28"/>
                <w:u w:val="single"/>
              </w:rPr>
              <w:t>FIGURES</w:t>
            </w:r>
            <w:r w:rsidR="00AE5F6F" w:rsidRPr="00A042F7">
              <w:rPr>
                <w:rFonts w:eastAsia="MS Mincho"/>
                <w:bCs/>
                <w:color w:val="B3000B"/>
                <w:sz w:val="28"/>
                <w:u w:val="single"/>
              </w:rPr>
              <w:t>37</w:t>
            </w:r>
            <w:r w:rsidRPr="00A042F7">
              <w:rPr>
                <w:rFonts w:eastAsia="MS Mincho"/>
                <w:bCs/>
                <w:color w:val="B3000B"/>
                <w:sz w:val="28"/>
                <w:u w:val="single"/>
              </w:rPr>
              <w:t xml:space="preserve">-17 &amp; 18 </w:t>
            </w:r>
          </w:p>
        </w:tc>
      </w:tr>
      <w:tr w:rsidR="00DE6CA0"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682A98" w:rsidRDefault="00F75190" w:rsidP="00DE6CA0">
            <w:pPr>
              <w:pStyle w:val="MediumGrid2"/>
            </w:pPr>
            <w:r w:rsidRPr="00532ADC">
              <w:rPr>
                <w:rFonts w:ascii="Calibri" w:hAnsi="Calibri"/>
                <w:noProof/>
                <w:color w:val="000000"/>
              </w:rPr>
              <w:drawing>
                <wp:inline distT="0" distB="0" distL="0" distR="0">
                  <wp:extent cx="806450" cy="655320"/>
                  <wp:effectExtent l="0" t="0" r="0" b="0"/>
                  <wp:docPr id="63" name="Picture 60"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B06C41" w:rsidP="00B06C41">
            <w:pPr>
              <w:pStyle w:val="SLIDE2"/>
              <w:rPr>
                <w:bCs/>
                <w:color w:val="FF950E"/>
                <w:sz w:val="28"/>
                <w:u w:val="single"/>
              </w:rPr>
            </w:pPr>
            <w:r w:rsidRPr="00A042F7">
              <w:rPr>
                <w:b/>
                <w:bCs/>
                <w:color w:val="FF950E"/>
              </w:rPr>
              <w:t>23</w:t>
            </w:r>
            <w:r w:rsidR="00DE6CA0" w:rsidRPr="00A042F7">
              <w:rPr>
                <w:b/>
                <w:bCs/>
                <w:color w:val="FF950E"/>
              </w:rPr>
              <w:t xml:space="preserve">.  SLIDE </w:t>
            </w:r>
            <w:r w:rsidRPr="00A042F7">
              <w:rPr>
                <w:b/>
                <w:bCs/>
                <w:color w:val="FF950E"/>
              </w:rPr>
              <w:t>23</w:t>
            </w:r>
            <w:r w:rsidR="00DE6CA0" w:rsidRPr="00A042F7">
              <w:rPr>
                <w:b/>
                <w:bCs/>
                <w:color w:val="FF950E"/>
              </w:rPr>
              <w:t xml:space="preserve">EXPLAINFigure </w:t>
            </w:r>
            <w:r w:rsidR="00AE5F6F" w:rsidRPr="00A042F7">
              <w:rPr>
                <w:b/>
                <w:bCs/>
                <w:color w:val="FF950E"/>
              </w:rPr>
              <w:t>37</w:t>
            </w:r>
            <w:r w:rsidR="00DE6CA0" w:rsidRPr="00A042F7">
              <w:rPr>
                <w:b/>
                <w:bCs/>
                <w:color w:val="FF950E"/>
              </w:rPr>
              <w:t>-19</w:t>
            </w:r>
            <w:r w:rsidR="00DE6CA0" w:rsidRPr="00A042F7">
              <w:rPr>
                <w:color w:val="FF950E"/>
              </w:rPr>
              <w:t xml:space="preserve">    A typical peak-and-hold fuel-injector waveform. Most fuel injectors that measure less than 6 ohms will usu</w:t>
            </w:r>
            <w:r w:rsidR="00613D8E" w:rsidRPr="00A042F7">
              <w:rPr>
                <w:color w:val="FF950E"/>
              </w:rPr>
              <w:t>ally display a similar waveform</w:t>
            </w:r>
          </w:p>
        </w:tc>
      </w:tr>
      <w:tr w:rsidR="00DE6CA0"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9A77A8" w:rsidRDefault="00F75190" w:rsidP="00DE6CA0">
            <w:pPr>
              <w:rPr>
                <w:rFonts w:ascii="Arial Black" w:hAnsi="Arial Black"/>
                <w:color w:val="0000FF"/>
                <w:sz w:val="16"/>
                <w:szCs w:val="16"/>
              </w:rPr>
            </w:pPr>
            <w:r w:rsidRPr="006E15C4">
              <w:rPr>
                <w:noProof/>
              </w:rPr>
              <w:drawing>
                <wp:inline distT="0" distB="0" distL="0" distR="0">
                  <wp:extent cx="691515" cy="683895"/>
                  <wp:effectExtent l="0" t="0" r="0" b="0"/>
                  <wp:docPr id="64" name="Picture 61"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65" name="Picture 62"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rFonts w:eastAsia="MS Mincho"/>
                <w:color w:val="B3000B"/>
                <w:szCs w:val="20"/>
              </w:rPr>
            </w:pPr>
            <w:r w:rsidRPr="00A042F7">
              <w:rPr>
                <w:bCs/>
                <w:color w:val="B3000B"/>
                <w:sz w:val="28"/>
                <w:u w:val="single"/>
              </w:rPr>
              <w:t>DEMONSTRATION</w:t>
            </w:r>
            <w:r w:rsidRPr="00A042F7">
              <w:rPr>
                <w:color w:val="B3000B"/>
                <w:u w:val="single"/>
              </w:rPr>
              <w:t>:</w:t>
            </w:r>
            <w:r w:rsidRPr="00A042F7">
              <w:rPr>
                <w:rFonts w:eastAsia="MS Mincho"/>
                <w:color w:val="B3000B"/>
                <w:szCs w:val="20"/>
              </w:rPr>
              <w:t>With a scope connected</w:t>
            </w:r>
          </w:p>
          <w:p w:rsidR="00DE6CA0" w:rsidRPr="00A042F7" w:rsidRDefault="00DE6CA0" w:rsidP="00DE6CA0">
            <w:pPr>
              <w:pStyle w:val="CurrAsset"/>
              <w:rPr>
                <w:bCs/>
                <w:color w:val="B3000B"/>
                <w:sz w:val="28"/>
              </w:rPr>
            </w:pPr>
            <w:r w:rsidRPr="00A042F7">
              <w:rPr>
                <w:rFonts w:eastAsia="MS Mincho"/>
                <w:color w:val="B3000B"/>
                <w:szCs w:val="20"/>
              </w:rPr>
              <w:t>to an injector drivecircuit, show how PCM controls fuel mixture bychanging injector on-time with the coolanttemperature sensor signal wire open andgrounded. This process allows PCM to thinkthe engine is operating at temperatureextremes, so it changesfuel mixtureaccordingly.</w:t>
            </w:r>
            <w:r w:rsidRPr="00A042F7">
              <w:rPr>
                <w:rFonts w:eastAsia="MS Mincho"/>
                <w:bCs/>
                <w:color w:val="B3000B"/>
                <w:sz w:val="28"/>
                <w:u w:val="single"/>
              </w:rPr>
              <w:t xml:space="preserve"> FIGURE </w:t>
            </w:r>
            <w:r w:rsidR="00AE5F6F" w:rsidRPr="00A042F7">
              <w:rPr>
                <w:rFonts w:eastAsia="MS Mincho"/>
                <w:bCs/>
                <w:color w:val="B3000B"/>
                <w:sz w:val="28"/>
                <w:u w:val="single"/>
              </w:rPr>
              <w:t>37</w:t>
            </w:r>
            <w:r w:rsidRPr="00A042F7">
              <w:rPr>
                <w:rFonts w:eastAsia="MS Mincho"/>
                <w:bCs/>
                <w:color w:val="B3000B"/>
                <w:sz w:val="28"/>
                <w:u w:val="single"/>
              </w:rPr>
              <w:t>-19</w:t>
            </w:r>
          </w:p>
        </w:tc>
      </w:tr>
      <w:tr w:rsidR="00613D8E" w:rsidRPr="009A77A8" w:rsidTr="00613D8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13D8E" w:rsidRDefault="00F75190" w:rsidP="00613D8E">
            <w:r w:rsidRPr="00532ADC">
              <w:rPr>
                <w:b/>
                <w:noProof/>
              </w:rPr>
              <w:drawing>
                <wp:inline distT="0" distB="0" distL="0" distR="0">
                  <wp:extent cx="453390" cy="669290"/>
                  <wp:effectExtent l="0" t="0" r="0" b="0"/>
                  <wp:docPr id="66" name="Picture 63" descr="Description: 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Description: Frequently Asked Quest ICON"/>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3390" cy="669290"/>
                          </a:xfrm>
                          <a:prstGeom prst="rect">
                            <a:avLst/>
                          </a:prstGeom>
                          <a:noFill/>
                          <a:ln>
                            <a:noFill/>
                          </a:ln>
                        </pic:spPr>
                      </pic:pic>
                    </a:graphicData>
                  </a:graphic>
                </wp:inline>
              </w:drawing>
            </w:r>
            <w:r w:rsidRPr="006E15C4">
              <w:rPr>
                <w:noProof/>
              </w:rPr>
              <w:drawing>
                <wp:inline distT="0" distB="0" distL="0" distR="0">
                  <wp:extent cx="676910" cy="669290"/>
                  <wp:effectExtent l="0" t="0" r="0" b="0"/>
                  <wp:docPr id="67" name="Picture 10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Description: 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13D8E" w:rsidRPr="00A042F7" w:rsidRDefault="00B06C41" w:rsidP="00613D8E">
            <w:pPr>
              <w:pStyle w:val="SLIDE2"/>
              <w:rPr>
                <w:rFonts w:ascii="Tahoma" w:hAnsi="Tahoma" w:cs="Tahoma"/>
                <w:b/>
                <w:bCs/>
                <w:color w:val="008000"/>
              </w:rPr>
            </w:pPr>
            <w:r w:rsidRPr="00A042F7">
              <w:rPr>
                <w:rFonts w:ascii="Tahoma" w:hAnsi="Tahoma" w:cs="Tahoma"/>
                <w:b/>
                <w:bCs/>
                <w:color w:val="008000"/>
              </w:rPr>
              <w:t xml:space="preserve">DISCUSS </w:t>
            </w:r>
            <w:r w:rsidR="00613D8E" w:rsidRPr="00A042F7">
              <w:rPr>
                <w:rFonts w:ascii="Tahoma" w:hAnsi="Tahoma" w:cs="Tahoma"/>
                <w:b/>
                <w:bCs/>
                <w:color w:val="008000"/>
              </w:rPr>
              <w:t>FREQUENTLY ASKED QUESTION</w:t>
            </w:r>
          </w:p>
          <w:p w:rsidR="00BC1AE8" w:rsidRPr="00A042F7" w:rsidRDefault="00B06C41" w:rsidP="00B06C41">
            <w:pPr>
              <w:pStyle w:val="SLIDE2"/>
              <w:rPr>
                <w:b/>
                <w:bCs/>
                <w:color w:val="008000"/>
                <w:sz w:val="28"/>
                <w:u w:val="single"/>
              </w:rPr>
            </w:pPr>
            <w:r w:rsidRPr="00A042F7">
              <w:rPr>
                <w:b/>
                <w:bCs/>
                <w:color w:val="008000"/>
              </w:rPr>
              <w:t>24</w:t>
            </w:r>
            <w:r w:rsidR="00BC1AE8" w:rsidRPr="00A042F7">
              <w:rPr>
                <w:b/>
                <w:bCs/>
                <w:color w:val="008000"/>
              </w:rPr>
              <w:t xml:space="preserve">. SLIDE </w:t>
            </w:r>
            <w:r w:rsidRPr="00A042F7">
              <w:rPr>
                <w:b/>
                <w:bCs/>
                <w:color w:val="008000"/>
              </w:rPr>
              <w:t>24</w:t>
            </w:r>
            <w:r w:rsidR="00BC1AE8" w:rsidRPr="00A042F7">
              <w:rPr>
                <w:b/>
                <w:bCs/>
                <w:color w:val="008000"/>
              </w:rPr>
              <w:t xml:space="preserve">EXPLAIN FIGURE </w:t>
            </w:r>
            <w:r w:rsidR="00AE5F6F" w:rsidRPr="00A042F7">
              <w:rPr>
                <w:b/>
                <w:bCs/>
                <w:color w:val="008000"/>
              </w:rPr>
              <w:t>37</w:t>
            </w:r>
            <w:r w:rsidR="00BC1AE8" w:rsidRPr="00A042F7">
              <w:rPr>
                <w:b/>
                <w:bCs/>
                <w:color w:val="008000"/>
              </w:rPr>
              <w:t>–20</w:t>
            </w:r>
            <w:r w:rsidR="00BC1AE8" w:rsidRPr="00A042F7">
              <w:rPr>
                <w:color w:val="008000"/>
              </w:rPr>
              <w:t xml:space="preserve"> set of </w:t>
            </w:r>
            <w:r w:rsidR="00CE69C8" w:rsidRPr="00A042F7">
              <w:rPr>
                <w:color w:val="008000"/>
              </w:rPr>
              <w:t>6</w:t>
            </w:r>
            <w:r w:rsidR="00BC1AE8" w:rsidRPr="00A042F7">
              <w:rPr>
                <w:color w:val="008000"/>
              </w:rPr>
              <w:t xml:space="preserve"> reconditioned injectors. The sixth injector is barely visible at the far right</w:t>
            </w:r>
          </w:p>
        </w:tc>
      </w:tr>
      <w:tr w:rsidR="00DE6CA0" w:rsidRPr="00BF1DEF"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BF1DEF" w:rsidRDefault="00F75190" w:rsidP="00DE6CA0">
            <w:pPr>
              <w:rPr>
                <w:rFonts w:ascii="Arial Black" w:hAnsi="Arial Black"/>
                <w:color w:val="0000FF"/>
                <w:sz w:val="16"/>
                <w:szCs w:val="16"/>
              </w:rPr>
            </w:pPr>
            <w:r w:rsidRPr="00532ADC">
              <w:rPr>
                <w:rFonts w:ascii="Arial Black" w:hAnsi="Arial Black"/>
                <w:noProof/>
                <w:color w:val="0000FF"/>
                <w:sz w:val="16"/>
                <w:szCs w:val="16"/>
              </w:rPr>
              <w:drawing>
                <wp:inline distT="0" distB="0" distL="0" distR="0">
                  <wp:extent cx="720090" cy="367030"/>
                  <wp:effectExtent l="0" t="0" r="0" b="0"/>
                  <wp:docPr id="68" name="Picture 64"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escription: WeSupport"/>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69" name="Picture 6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color w:val="0084D1"/>
                <w:sz w:val="28"/>
                <w:szCs w:val="28"/>
                <w:u w:val="single"/>
              </w:rPr>
            </w:pPr>
            <w:r w:rsidRPr="00A042F7">
              <w:rPr>
                <w:color w:val="0084D1"/>
                <w:sz w:val="28"/>
                <w:szCs w:val="28"/>
                <w:u w:val="single"/>
              </w:rPr>
              <w:t>ON-VEHICLE NATEF TASK</w:t>
            </w:r>
            <w:r w:rsidRPr="00A042F7">
              <w:rPr>
                <w:color w:val="0084D1"/>
              </w:rPr>
              <w:t>Inspect and test fuel injectors.</w:t>
            </w:r>
          </w:p>
        </w:tc>
      </w:tr>
      <w:tr w:rsidR="00DE6CA0" w:rsidRPr="00BF1DEF"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BF1DEF" w:rsidRDefault="00F75190" w:rsidP="00DE6CA0">
            <w:pPr>
              <w:rPr>
                <w:rFonts w:ascii="Arial Black" w:hAnsi="Arial Black"/>
                <w:color w:val="0000FF"/>
                <w:sz w:val="16"/>
                <w:szCs w:val="16"/>
              </w:rPr>
            </w:pPr>
            <w:r w:rsidRPr="00532ADC">
              <w:rPr>
                <w:rFonts w:ascii="Arial Black" w:hAnsi="Arial Black"/>
                <w:noProof/>
                <w:color w:val="0000FF"/>
                <w:sz w:val="16"/>
                <w:szCs w:val="16"/>
              </w:rPr>
              <w:drawing>
                <wp:inline distT="0" distB="0" distL="0" distR="0">
                  <wp:extent cx="720090" cy="367030"/>
                  <wp:effectExtent l="0" t="0" r="0" b="0"/>
                  <wp:docPr id="70" name="Picture 66"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Description: WeSupport"/>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71" name="Picture 67"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color w:val="0084D1"/>
                <w:sz w:val="28"/>
                <w:szCs w:val="28"/>
                <w:u w:val="single"/>
              </w:rPr>
            </w:pPr>
            <w:r w:rsidRPr="00A042F7">
              <w:rPr>
                <w:color w:val="0084D1"/>
                <w:sz w:val="28"/>
                <w:szCs w:val="28"/>
                <w:u w:val="single"/>
              </w:rPr>
              <w:t>ON-VEHICLE NATEF TASK</w:t>
            </w:r>
            <w:r w:rsidRPr="00A042F7">
              <w:rPr>
                <w:color w:val="0084D1"/>
              </w:rPr>
              <w:t>Fuel Injector Balance Test</w:t>
            </w:r>
          </w:p>
        </w:tc>
      </w:tr>
      <w:tr w:rsidR="00DE6CA0" w:rsidRPr="00BF1DEF"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BF1DEF" w:rsidRDefault="00F75190" w:rsidP="00DE6CA0">
            <w:pPr>
              <w:rPr>
                <w:rFonts w:ascii="Arial Black" w:hAnsi="Arial Black"/>
                <w:color w:val="0000FF"/>
                <w:sz w:val="16"/>
                <w:szCs w:val="16"/>
              </w:rPr>
            </w:pPr>
            <w:r w:rsidRPr="00532ADC">
              <w:rPr>
                <w:rFonts w:ascii="Arial Black" w:hAnsi="Arial Black"/>
                <w:noProof/>
                <w:color w:val="0000FF"/>
                <w:sz w:val="16"/>
                <w:szCs w:val="16"/>
              </w:rPr>
              <w:drawing>
                <wp:inline distT="0" distB="0" distL="0" distR="0">
                  <wp:extent cx="720090" cy="367030"/>
                  <wp:effectExtent l="0" t="0" r="0" b="0"/>
                  <wp:docPr id="72" name="Picture 68"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Description: WeSupport"/>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73" name="Picture 69"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color w:val="0084D1"/>
                <w:sz w:val="28"/>
                <w:szCs w:val="28"/>
                <w:u w:val="single"/>
              </w:rPr>
            </w:pPr>
            <w:r w:rsidRPr="00A042F7">
              <w:rPr>
                <w:color w:val="0084D1"/>
                <w:sz w:val="28"/>
                <w:szCs w:val="28"/>
                <w:u w:val="single"/>
              </w:rPr>
              <w:t>ON-VEHICLE NATEF TASK</w:t>
            </w:r>
            <w:r w:rsidRPr="00A042F7">
              <w:rPr>
                <w:color w:val="0084D1"/>
              </w:rPr>
              <w:t>Injector Voltage Waveform Test</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76910" cy="669290"/>
                  <wp:effectExtent l="0" t="0" r="0" b="0"/>
                  <wp:docPr id="74" name="Picture 7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Description: 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75" name="Picture 7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Description: AnswerQuestion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color w:val="008000"/>
              </w:rPr>
            </w:pPr>
            <w:r w:rsidRPr="00A042F7">
              <w:rPr>
                <w:color w:val="008000"/>
                <w:sz w:val="28"/>
                <w:szCs w:val="28"/>
                <w:u w:val="single"/>
              </w:rPr>
              <w:t>DISCUSSION:</w:t>
            </w:r>
            <w:r w:rsidRPr="00A042F7">
              <w:rPr>
                <w:rFonts w:eastAsia="MS Mincho"/>
                <w:color w:val="008000"/>
                <w:lang w:eastAsia="ja-JP"/>
              </w:rPr>
              <w:t xml:space="preserve">Have the students talk about </w:t>
            </w:r>
            <w:r w:rsidRPr="00A042F7">
              <w:rPr>
                <w:rFonts w:eastAsia="MS Mincho"/>
                <w:bCs/>
                <w:color w:val="008000"/>
                <w:sz w:val="28"/>
                <w:u w:val="single"/>
              </w:rPr>
              <w:t>idle air speed control.</w:t>
            </w:r>
            <w:r w:rsidRPr="00A042F7">
              <w:rPr>
                <w:rFonts w:eastAsia="MS Mincho"/>
                <w:color w:val="008000"/>
                <w:lang w:eastAsia="ja-JP"/>
              </w:rPr>
              <w:t xml:space="preserve"> What is controlled by increasing or decreasing amount of air bypassing throttle plate? </w:t>
            </w:r>
          </w:p>
        </w:tc>
      </w:tr>
      <w:tr w:rsidR="00DE6CA0"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F75190" w:rsidP="00DE6CA0">
            <w:pPr>
              <w:pStyle w:val="MediumGrid2"/>
            </w:pPr>
            <w:r w:rsidRPr="00532ADC">
              <w:rPr>
                <w:rFonts w:ascii="Calibri" w:hAnsi="Calibri"/>
                <w:noProof/>
                <w:color w:val="000000"/>
              </w:rPr>
              <w:drawing>
                <wp:inline distT="0" distB="0" distL="0" distR="0">
                  <wp:extent cx="806450" cy="655320"/>
                  <wp:effectExtent l="0" t="0" r="0" b="0"/>
                  <wp:docPr id="76" name="Picture 73"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A042F7" w:rsidRDefault="00B06C41" w:rsidP="00CE69C8">
            <w:pPr>
              <w:pStyle w:val="SLIDE2"/>
              <w:rPr>
                <w:color w:val="FF950E"/>
              </w:rPr>
            </w:pPr>
            <w:r w:rsidRPr="00A042F7">
              <w:rPr>
                <w:b/>
                <w:bCs/>
                <w:color w:val="FF950E"/>
              </w:rPr>
              <w:t>25</w:t>
            </w:r>
            <w:r w:rsidR="00DE6CA0" w:rsidRPr="00A042F7">
              <w:rPr>
                <w:b/>
                <w:bCs/>
                <w:color w:val="FF950E"/>
              </w:rPr>
              <w:t xml:space="preserve">.  SLIDE </w:t>
            </w:r>
            <w:r w:rsidRPr="00A042F7">
              <w:rPr>
                <w:b/>
                <w:bCs/>
                <w:color w:val="FF950E"/>
              </w:rPr>
              <w:t>25</w:t>
            </w:r>
            <w:r w:rsidR="00DE6CA0" w:rsidRPr="00A042F7">
              <w:rPr>
                <w:b/>
                <w:bCs/>
                <w:color w:val="FF950E"/>
              </w:rPr>
              <w:t xml:space="preserve">EXPLAINFigure </w:t>
            </w:r>
            <w:r w:rsidR="00AE5F6F" w:rsidRPr="00A042F7">
              <w:rPr>
                <w:b/>
                <w:bCs/>
                <w:color w:val="FF950E"/>
              </w:rPr>
              <w:t>37</w:t>
            </w:r>
            <w:r w:rsidR="00DE6CA0" w:rsidRPr="00A042F7">
              <w:rPr>
                <w:b/>
                <w:bCs/>
                <w:color w:val="FF950E"/>
              </w:rPr>
              <w:t>-21</w:t>
            </w:r>
            <w:r w:rsidR="00DE6CA0" w:rsidRPr="00A042F7">
              <w:rPr>
                <w:color w:val="FF950E"/>
              </w:rPr>
              <w:t>IAC controls idle speed by controlling amount of air that passes around throttle plate. More airflow results in higher idle speed.</w:t>
            </w:r>
          </w:p>
          <w:p w:rsidR="00DE6CA0" w:rsidRPr="00A042F7" w:rsidRDefault="00B06C41" w:rsidP="00CE69C8">
            <w:pPr>
              <w:pStyle w:val="SLIDE2"/>
              <w:rPr>
                <w:color w:val="FF950E"/>
              </w:rPr>
            </w:pPr>
            <w:r w:rsidRPr="00A042F7">
              <w:rPr>
                <w:b/>
                <w:bCs/>
                <w:color w:val="FF950E"/>
              </w:rPr>
              <w:t>26</w:t>
            </w:r>
            <w:r w:rsidR="00DE6CA0" w:rsidRPr="00A042F7">
              <w:rPr>
                <w:b/>
                <w:bCs/>
                <w:color w:val="FF950E"/>
              </w:rPr>
              <w:t xml:space="preserve">.  SLIDE </w:t>
            </w:r>
            <w:r w:rsidRPr="00A042F7">
              <w:rPr>
                <w:b/>
                <w:bCs/>
                <w:color w:val="FF950E"/>
              </w:rPr>
              <w:t>26</w:t>
            </w:r>
            <w:r w:rsidR="00DE6CA0" w:rsidRPr="00A042F7">
              <w:rPr>
                <w:b/>
                <w:bCs/>
                <w:color w:val="FF950E"/>
              </w:rPr>
              <w:t xml:space="preserve">EXPLAIN Figure </w:t>
            </w:r>
            <w:r w:rsidR="00AE5F6F" w:rsidRPr="00A042F7">
              <w:rPr>
                <w:b/>
                <w:bCs/>
                <w:color w:val="FF950E"/>
              </w:rPr>
              <w:t>37</w:t>
            </w:r>
            <w:r w:rsidR="00DE6CA0" w:rsidRPr="00A042F7">
              <w:rPr>
                <w:b/>
                <w:bCs/>
                <w:color w:val="FF950E"/>
              </w:rPr>
              <w:t>-22</w:t>
            </w:r>
            <w:r w:rsidR="00DE6CA0" w:rsidRPr="00A042F7">
              <w:rPr>
                <w:color w:val="FF950E"/>
              </w:rPr>
              <w:t xml:space="preserve">    A typical IAC.</w:t>
            </w:r>
          </w:p>
          <w:p w:rsidR="00DE6CA0" w:rsidRPr="00A042F7" w:rsidRDefault="00B06C41" w:rsidP="00B06C41">
            <w:pPr>
              <w:pStyle w:val="SLIDE2"/>
              <w:rPr>
                <w:b/>
                <w:color w:val="FF950E"/>
              </w:rPr>
            </w:pPr>
            <w:r w:rsidRPr="00A042F7">
              <w:rPr>
                <w:b/>
                <w:bCs/>
                <w:color w:val="FF950E"/>
              </w:rPr>
              <w:t>27</w:t>
            </w:r>
            <w:r w:rsidR="00DE6CA0" w:rsidRPr="00A042F7">
              <w:rPr>
                <w:b/>
                <w:bCs/>
                <w:color w:val="FF950E"/>
              </w:rPr>
              <w:t xml:space="preserve">.  SLIDE </w:t>
            </w:r>
            <w:r w:rsidRPr="00A042F7">
              <w:rPr>
                <w:b/>
                <w:bCs/>
                <w:color w:val="FF950E"/>
              </w:rPr>
              <w:t>27</w:t>
            </w:r>
            <w:r w:rsidR="00DE6CA0" w:rsidRPr="00A042F7">
              <w:rPr>
                <w:b/>
                <w:bCs/>
                <w:color w:val="FF950E"/>
              </w:rPr>
              <w:t xml:space="preserve">EXPLAINFigure </w:t>
            </w:r>
            <w:r w:rsidR="00AE5F6F" w:rsidRPr="00A042F7">
              <w:rPr>
                <w:b/>
                <w:bCs/>
                <w:color w:val="FF950E"/>
              </w:rPr>
              <w:t>37</w:t>
            </w:r>
            <w:r w:rsidR="00DE6CA0" w:rsidRPr="00A042F7">
              <w:rPr>
                <w:b/>
                <w:bCs/>
                <w:color w:val="FF950E"/>
              </w:rPr>
              <w:t>-23</w:t>
            </w:r>
            <w:r w:rsidR="00DE6CA0" w:rsidRPr="00A042F7">
              <w:rPr>
                <w:color w:val="FF950E"/>
              </w:rPr>
              <w:t xml:space="preserve">    Some IAC units are purchased with the housing as shown. Carbon buildup in these passages can cause a rough or unstable idling or stalling.</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91515" cy="683895"/>
                  <wp:effectExtent l="0" t="0" r="0" b="0"/>
                  <wp:docPr id="77" name="Picture 74"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rFonts w:eastAsia="MS Mincho"/>
                <w:color w:val="B3000B"/>
                <w:lang w:eastAsia="ja-JP"/>
              </w:rPr>
            </w:pPr>
            <w:r w:rsidRPr="00A042F7">
              <w:rPr>
                <w:bCs/>
                <w:color w:val="B3000B"/>
                <w:sz w:val="28"/>
                <w:u w:val="single"/>
              </w:rPr>
              <w:t>DEMONSTRATION</w:t>
            </w:r>
            <w:r w:rsidRPr="00A042F7">
              <w:rPr>
                <w:color w:val="B3000B"/>
                <w:u w:val="single"/>
              </w:rPr>
              <w:t xml:space="preserve">: </w:t>
            </w:r>
            <w:r w:rsidRPr="00A042F7">
              <w:rPr>
                <w:rFonts w:eastAsia="MS Mincho"/>
                <w:color w:val="B3000B"/>
                <w:lang w:eastAsia="ja-JP"/>
              </w:rPr>
              <w:t xml:space="preserve">Show examples of </w:t>
            </w:r>
            <w:r w:rsidRPr="00A042F7">
              <w:rPr>
                <w:rFonts w:eastAsia="MS Mincho"/>
                <w:bCs/>
                <w:color w:val="B3000B"/>
                <w:sz w:val="28"/>
                <w:u w:val="single"/>
              </w:rPr>
              <w:t>idle air control valves.</w:t>
            </w:r>
            <w:r w:rsidRPr="00A042F7">
              <w:rPr>
                <w:rFonts w:eastAsia="MS Mincho"/>
                <w:color w:val="B3000B"/>
                <w:lang w:eastAsia="ja-JP"/>
              </w:rPr>
              <w:t xml:space="preserve"> Connect idle air control valveto 12 VOLT </w:t>
            </w:r>
            <w:r w:rsidR="00866AB2" w:rsidRPr="00A042F7">
              <w:rPr>
                <w:rFonts w:eastAsia="MS Mincho"/>
                <w:color w:val="B3000B"/>
                <w:lang w:eastAsia="ja-JP"/>
              </w:rPr>
              <w:t>source to demonstrate operation</w:t>
            </w:r>
            <w:r w:rsidRPr="00A042F7">
              <w:rPr>
                <w:rFonts w:eastAsia="MS Mincho"/>
                <w:bCs/>
                <w:color w:val="B3000B"/>
                <w:sz w:val="28"/>
                <w:u w:val="single"/>
              </w:rPr>
              <w:t>FIG</w:t>
            </w:r>
            <w:r w:rsidR="00AE5F6F" w:rsidRPr="00A042F7">
              <w:rPr>
                <w:rFonts w:eastAsia="MS Mincho"/>
                <w:bCs/>
                <w:color w:val="B3000B"/>
                <w:sz w:val="28"/>
                <w:u w:val="single"/>
              </w:rPr>
              <w:t>37</w:t>
            </w:r>
            <w:r w:rsidRPr="00A042F7">
              <w:rPr>
                <w:rFonts w:eastAsia="MS Mincho"/>
                <w:bCs/>
                <w:color w:val="B3000B"/>
                <w:sz w:val="28"/>
                <w:u w:val="single"/>
              </w:rPr>
              <w:t>-21, 22, &amp; 23</w:t>
            </w:r>
          </w:p>
        </w:tc>
      </w:tr>
      <w:tr w:rsidR="00866AB2" w:rsidRPr="009A77A8" w:rsidTr="00BC1AE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66AB2" w:rsidRDefault="00F75190" w:rsidP="00BC1AE8">
            <w:r w:rsidRPr="006E15C4">
              <w:rPr>
                <w:noProof/>
              </w:rPr>
              <w:drawing>
                <wp:inline distT="0" distB="0" distL="0" distR="0">
                  <wp:extent cx="676910" cy="612140"/>
                  <wp:effectExtent l="0" t="0" r="0" b="0"/>
                  <wp:docPr id="78" name="Picture 75" descr="Description: 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Description: Real World Fix"/>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sidRPr="006E15C4">
              <w:rPr>
                <w:noProof/>
              </w:rPr>
              <w:drawing>
                <wp:inline distT="0" distB="0" distL="0" distR="0">
                  <wp:extent cx="676910" cy="669290"/>
                  <wp:effectExtent l="0" t="0" r="0" b="0"/>
                  <wp:docPr id="79" name="Picture 106"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Description: 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66AB2" w:rsidRPr="00A042F7" w:rsidRDefault="00B06C41" w:rsidP="00BC1AE8">
            <w:pPr>
              <w:pStyle w:val="SLIDE2"/>
              <w:rPr>
                <w:rFonts w:ascii="Tahoma" w:hAnsi="Tahoma" w:cs="Tahoma"/>
                <w:b/>
                <w:bCs/>
                <w:color w:val="008000"/>
              </w:rPr>
            </w:pPr>
            <w:r w:rsidRPr="00A042F7">
              <w:rPr>
                <w:rFonts w:ascii="Tahoma" w:hAnsi="Tahoma" w:cs="Tahoma"/>
                <w:b/>
                <w:bCs/>
                <w:color w:val="008000"/>
              </w:rPr>
              <w:t xml:space="preserve">DISCUSS </w:t>
            </w:r>
            <w:r w:rsidR="00866AB2" w:rsidRPr="00A042F7">
              <w:rPr>
                <w:rFonts w:ascii="Tahoma" w:hAnsi="Tahoma" w:cs="Tahoma"/>
                <w:b/>
                <w:bCs/>
                <w:color w:val="008000"/>
              </w:rPr>
              <w:t>REAL-WORLD FIX</w:t>
            </w:r>
          </w:p>
          <w:p w:rsidR="00866AB2" w:rsidRPr="00A042F7" w:rsidRDefault="00B06C41" w:rsidP="00B06C41">
            <w:pPr>
              <w:pStyle w:val="SLIDE2"/>
              <w:rPr>
                <w:b/>
                <w:bCs/>
                <w:color w:val="008000"/>
                <w:sz w:val="28"/>
                <w:u w:val="single"/>
              </w:rPr>
            </w:pPr>
            <w:r w:rsidRPr="00A042F7">
              <w:rPr>
                <w:b/>
                <w:bCs/>
                <w:color w:val="008000"/>
              </w:rPr>
              <w:t>28</w:t>
            </w:r>
            <w:r w:rsidR="00866AB2" w:rsidRPr="00A042F7">
              <w:rPr>
                <w:b/>
                <w:bCs/>
                <w:color w:val="008000"/>
              </w:rPr>
              <w:t xml:space="preserve">. SLIDE </w:t>
            </w:r>
            <w:r w:rsidRPr="00A042F7">
              <w:rPr>
                <w:b/>
                <w:bCs/>
                <w:color w:val="008000"/>
              </w:rPr>
              <w:t>28</w:t>
            </w:r>
            <w:r w:rsidR="00866AB2" w:rsidRPr="00A042F7">
              <w:rPr>
                <w:b/>
                <w:bCs/>
                <w:color w:val="008000"/>
              </w:rPr>
              <w:t xml:space="preserve">EXPLAINFIGURE </w:t>
            </w:r>
            <w:r w:rsidR="00AE5F6F" w:rsidRPr="00A042F7">
              <w:rPr>
                <w:b/>
                <w:bCs/>
                <w:color w:val="008000"/>
              </w:rPr>
              <w:t>37</w:t>
            </w:r>
            <w:r w:rsidR="00866AB2" w:rsidRPr="00A042F7">
              <w:rPr>
                <w:b/>
                <w:bCs/>
                <w:color w:val="008000"/>
              </w:rPr>
              <w:t>–24</w:t>
            </w:r>
            <w:r w:rsidR="00866AB2" w:rsidRPr="00A042F7">
              <w:rPr>
                <w:color w:val="008000"/>
              </w:rPr>
              <w:t xml:space="preserve"> (a) Nothing looks unusual when the hood is first opened. (b) When the cover is removed from the top of the engine, a mouse or some other animal nest is visible. The animal had already eaten through a couple of injector wires. At least the cause of the intermittent misfire was discovered</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91515" cy="683895"/>
                  <wp:effectExtent l="0" t="0" r="0" b="0"/>
                  <wp:docPr id="80" name="Picture 77"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81" name="Picture 78"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rFonts w:eastAsia="MS Mincho"/>
                <w:color w:val="B3000B"/>
                <w:lang w:eastAsia="ja-JP"/>
              </w:rPr>
            </w:pPr>
            <w:r w:rsidRPr="00A042F7">
              <w:rPr>
                <w:bCs/>
                <w:color w:val="B3000B"/>
                <w:sz w:val="28"/>
                <w:u w:val="single"/>
              </w:rPr>
              <w:t>DEMONSTRATION</w:t>
            </w:r>
            <w:r w:rsidRPr="00A042F7">
              <w:rPr>
                <w:color w:val="B3000B"/>
                <w:u w:val="single"/>
              </w:rPr>
              <w:t xml:space="preserve">: </w:t>
            </w:r>
            <w:r w:rsidRPr="00A042F7">
              <w:rPr>
                <w:rFonts w:eastAsia="MS Mincho"/>
                <w:color w:val="B3000B"/>
                <w:lang w:eastAsia="ja-JP"/>
              </w:rPr>
              <w:t>Connect</w:t>
            </w:r>
            <w:r w:rsidRPr="00A042F7">
              <w:rPr>
                <w:rFonts w:eastAsia="MS Mincho"/>
                <w:bCs/>
                <w:color w:val="B3000B"/>
                <w:sz w:val="28"/>
                <w:u w:val="single"/>
              </w:rPr>
              <w:t xml:space="preserve"> scan tool</w:t>
            </w:r>
            <w:r w:rsidRPr="00A042F7">
              <w:rPr>
                <w:rFonts w:eastAsia="MS Mincho"/>
                <w:color w:val="B3000B"/>
                <w:lang w:eastAsia="ja-JP"/>
              </w:rPr>
              <w:t xml:space="preserve"> to a vehicle &amp;</w:t>
            </w:r>
            <w:r w:rsidRPr="00A042F7">
              <w:rPr>
                <w:rFonts w:eastAsia="MS Mincho"/>
                <w:bCs/>
                <w:color w:val="B3000B"/>
                <w:sz w:val="28"/>
                <w:u w:val="single"/>
              </w:rPr>
              <w:t xml:space="preserve">operate idle air control valve </w:t>
            </w:r>
            <w:r w:rsidRPr="00A042F7">
              <w:rPr>
                <w:rFonts w:eastAsia="MS Mincho"/>
                <w:color w:val="B3000B"/>
                <w:lang w:eastAsia="ja-JP"/>
              </w:rPr>
              <w:t xml:space="preserve">to demonstrate its operation. Show students idle air counts as displayed on scan tool. </w:t>
            </w:r>
          </w:p>
        </w:tc>
      </w:tr>
      <w:tr w:rsidR="00DE6CA0" w:rsidRPr="00C62DF7" w:rsidTr="00DE6CA0">
        <w:tblPrEx>
          <w:tblBorders>
            <w:top w:val="none" w:sz="0" w:space="0" w:color="auto"/>
          </w:tblBorders>
        </w:tblPrEx>
        <w:tc>
          <w:tcPr>
            <w:tcW w:w="2881" w:type="dxa"/>
            <w:tcBorders>
              <w:left w:val="single" w:sz="4" w:space="0" w:color="000000"/>
              <w:right w:val="single" w:sz="4" w:space="0" w:color="000000"/>
            </w:tcBorders>
          </w:tcPr>
          <w:p w:rsidR="00DE6CA0" w:rsidRPr="00C62DF7" w:rsidRDefault="00F75190" w:rsidP="00DE6CA0">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82" name="Picture 79"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A042F7" w:rsidRDefault="00DE6CA0" w:rsidP="00DE6CA0">
            <w:pPr>
              <w:pStyle w:val="CurrAsset"/>
              <w:rPr>
                <w:bCs/>
                <w:color w:val="FF950E"/>
                <w:sz w:val="28"/>
                <w:u w:val="single"/>
              </w:rPr>
            </w:pPr>
            <w:r w:rsidRPr="00A042F7">
              <w:rPr>
                <w:bCs/>
                <w:color w:val="FF950E"/>
                <w:sz w:val="28"/>
                <w:u w:val="single"/>
              </w:rPr>
              <w:t xml:space="preserve">HANDS-ON TASK: </w:t>
            </w:r>
            <w:r w:rsidRPr="00A042F7">
              <w:rPr>
                <w:rFonts w:eastAsia="MS Mincho"/>
                <w:color w:val="FF950E"/>
                <w:lang w:eastAsia="ja-JP"/>
              </w:rPr>
              <w:t xml:space="preserve">Have students </w:t>
            </w:r>
            <w:r w:rsidRPr="00A042F7">
              <w:rPr>
                <w:rFonts w:eastAsia="MS Mincho"/>
                <w:bCs/>
                <w:color w:val="FF950E"/>
                <w:sz w:val="28"/>
                <w:u w:val="single"/>
              </w:rPr>
              <w:t>remove throttle body</w:t>
            </w:r>
            <w:r w:rsidRPr="00A042F7">
              <w:rPr>
                <w:rFonts w:eastAsia="MS Mincho"/>
                <w:color w:val="FF950E"/>
                <w:lang w:eastAsia="ja-JP"/>
              </w:rPr>
              <w:t xml:space="preserve"> from their own cars and inspect the idle air control valve passages for deposits, cleaning as necessary.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r w:rsidRPr="006E15C4">
              <w:rPr>
                <w:noProof/>
              </w:rPr>
              <w:drawing>
                <wp:inline distT="0" distB="0" distL="0" distR="0">
                  <wp:extent cx="676910" cy="669290"/>
                  <wp:effectExtent l="0" t="0" r="0" b="0"/>
                  <wp:docPr id="83" name="Picture 80"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Description: InstructorNotes"/>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bCs/>
                <w:color w:val="0084D1"/>
              </w:rPr>
            </w:pPr>
            <w:r w:rsidRPr="00A042F7">
              <w:rPr>
                <w:bCs/>
                <w:color w:val="0084D1"/>
              </w:rPr>
              <w:t>Throttle bodies should be removed &amp;</w:t>
            </w:r>
          </w:p>
          <w:p w:rsidR="00DE6CA0" w:rsidRPr="00A042F7" w:rsidRDefault="00DE6CA0" w:rsidP="00DE6CA0">
            <w:pPr>
              <w:pStyle w:val="CurrAsset"/>
              <w:rPr>
                <w:bCs/>
                <w:color w:val="0084D1"/>
                <w:sz w:val="28"/>
                <w:szCs w:val="28"/>
              </w:rPr>
            </w:pPr>
            <w:r w:rsidRPr="00A042F7">
              <w:rPr>
                <w:bCs/>
                <w:color w:val="0084D1"/>
              </w:rPr>
              <w:t>cleaned periodically to ensure proper engineidle speeds.</w:t>
            </w:r>
          </w:p>
        </w:tc>
      </w:tr>
      <w:tr w:rsidR="00DE6CA0"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F75190" w:rsidP="00DE6CA0">
            <w:pPr>
              <w:pStyle w:val="MediumGrid2"/>
            </w:pPr>
            <w:r w:rsidRPr="00532ADC">
              <w:rPr>
                <w:rFonts w:ascii="Calibri" w:hAnsi="Calibri"/>
                <w:noProof/>
                <w:color w:val="000000"/>
              </w:rPr>
              <w:drawing>
                <wp:inline distT="0" distB="0" distL="0" distR="0">
                  <wp:extent cx="806450" cy="655320"/>
                  <wp:effectExtent l="0" t="0" r="0" b="0"/>
                  <wp:docPr id="84" name="Picture 8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A042F7" w:rsidRDefault="00B06C41" w:rsidP="00CE69C8">
            <w:pPr>
              <w:pStyle w:val="SLIDE2"/>
              <w:rPr>
                <w:color w:val="FF950E"/>
              </w:rPr>
            </w:pPr>
            <w:r w:rsidRPr="00A042F7">
              <w:rPr>
                <w:b/>
                <w:bCs/>
                <w:color w:val="FF950E"/>
              </w:rPr>
              <w:t>29</w:t>
            </w:r>
            <w:r w:rsidR="00DE6CA0" w:rsidRPr="00A042F7">
              <w:rPr>
                <w:b/>
                <w:bCs/>
                <w:color w:val="FF950E"/>
              </w:rPr>
              <w:t xml:space="preserve">.  SLIDE </w:t>
            </w:r>
            <w:r w:rsidRPr="00A042F7">
              <w:rPr>
                <w:b/>
                <w:bCs/>
                <w:color w:val="FF950E"/>
              </w:rPr>
              <w:t>29</w:t>
            </w:r>
            <w:r w:rsidR="00DE6CA0" w:rsidRPr="00A042F7">
              <w:rPr>
                <w:b/>
                <w:bCs/>
                <w:color w:val="FF950E"/>
              </w:rPr>
              <w:t xml:space="preserve">EXPLAINFigure </w:t>
            </w:r>
            <w:r w:rsidR="00AE5F6F" w:rsidRPr="00A042F7">
              <w:rPr>
                <w:b/>
                <w:bCs/>
                <w:color w:val="FF950E"/>
              </w:rPr>
              <w:t>37</w:t>
            </w:r>
            <w:r w:rsidR="00DE6CA0" w:rsidRPr="00A042F7">
              <w:rPr>
                <w:b/>
                <w:bCs/>
                <w:color w:val="FF950E"/>
              </w:rPr>
              <w:t>-25</w:t>
            </w:r>
            <w:r w:rsidR="00DE6CA0" w:rsidRPr="00A042F7">
              <w:rPr>
                <w:color w:val="FF950E"/>
              </w:rPr>
              <w:t xml:space="preserve">    Checking fuel-pump volume using a hose from the outlet of the fuel-pressure regulator into a calibrated container.</w:t>
            </w:r>
          </w:p>
          <w:p w:rsidR="00DE6CA0" w:rsidRPr="00A042F7" w:rsidRDefault="00B06C41" w:rsidP="00B06C41">
            <w:pPr>
              <w:pStyle w:val="SLIDE2"/>
              <w:rPr>
                <w:color w:val="FF950E"/>
              </w:rPr>
            </w:pPr>
            <w:r w:rsidRPr="00A042F7">
              <w:rPr>
                <w:b/>
                <w:bCs/>
                <w:color w:val="FF950E"/>
              </w:rPr>
              <w:t>30</w:t>
            </w:r>
            <w:r w:rsidR="00DE6CA0" w:rsidRPr="00A042F7">
              <w:rPr>
                <w:b/>
                <w:bCs/>
                <w:color w:val="FF950E"/>
              </w:rPr>
              <w:t xml:space="preserve">.  SLIDE </w:t>
            </w:r>
            <w:r w:rsidRPr="00A042F7">
              <w:rPr>
                <w:b/>
                <w:bCs/>
                <w:color w:val="FF950E"/>
              </w:rPr>
              <w:t>30</w:t>
            </w:r>
            <w:r w:rsidR="00DE6CA0" w:rsidRPr="00A042F7">
              <w:rPr>
                <w:b/>
                <w:bCs/>
                <w:color w:val="FF950E"/>
              </w:rPr>
              <w:t xml:space="preserve">EXPLAINFigure </w:t>
            </w:r>
            <w:r w:rsidR="00AE5F6F" w:rsidRPr="00A042F7">
              <w:rPr>
                <w:b/>
                <w:bCs/>
                <w:color w:val="FF950E"/>
              </w:rPr>
              <w:t>37</w:t>
            </w:r>
            <w:r w:rsidR="00DE6CA0" w:rsidRPr="00A042F7">
              <w:rPr>
                <w:b/>
                <w:bCs/>
                <w:color w:val="FF950E"/>
              </w:rPr>
              <w:t>-26</w:t>
            </w:r>
            <w:r w:rsidR="00DE6CA0" w:rsidRPr="00A042F7">
              <w:rPr>
                <w:color w:val="FF950E"/>
              </w:rPr>
              <w:t xml:space="preserve">    Testing fuel-pump volume using a fuel-pressure gauge with a bleed hose inserted into a suitable container. The engine is running during this test</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91515" cy="683895"/>
                  <wp:effectExtent l="0" t="0" r="0" b="0"/>
                  <wp:docPr id="85" name="Picture 82"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86" name="Picture 8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AE5F6F">
            <w:pPr>
              <w:pStyle w:val="CurrAsset"/>
              <w:rPr>
                <w:rFonts w:eastAsia="MS Mincho"/>
                <w:color w:val="B3000B"/>
                <w:lang w:eastAsia="ja-JP"/>
              </w:rPr>
            </w:pPr>
            <w:r w:rsidRPr="00A042F7">
              <w:rPr>
                <w:bCs/>
                <w:color w:val="B3000B"/>
                <w:sz w:val="28"/>
                <w:u w:val="single"/>
              </w:rPr>
              <w:t>DEMONSTRATION</w:t>
            </w:r>
            <w:r w:rsidRPr="00A042F7">
              <w:rPr>
                <w:color w:val="B3000B"/>
                <w:u w:val="single"/>
              </w:rPr>
              <w:t xml:space="preserve">: </w:t>
            </w:r>
            <w:r w:rsidRPr="00A042F7">
              <w:rPr>
                <w:rFonts w:eastAsia="MS Mincho"/>
                <w:color w:val="B3000B"/>
                <w:lang w:eastAsia="ja-JP"/>
              </w:rPr>
              <w:t xml:space="preserve">Demonstrate testing of fuel pump volume with a pressure gauge connected to a running engine. </w:t>
            </w:r>
            <w:r w:rsidRPr="00A042F7">
              <w:rPr>
                <w:rFonts w:eastAsia="MS Mincho"/>
                <w:bCs/>
                <w:color w:val="B3000B"/>
                <w:sz w:val="28"/>
                <w:u w:val="single"/>
              </w:rPr>
              <w:t xml:space="preserve">FIG </w:t>
            </w:r>
            <w:r w:rsidR="00AE5F6F" w:rsidRPr="00A042F7">
              <w:rPr>
                <w:rFonts w:eastAsia="MS Mincho"/>
                <w:bCs/>
                <w:color w:val="B3000B"/>
                <w:sz w:val="28"/>
                <w:u w:val="single"/>
              </w:rPr>
              <w:t>37</w:t>
            </w:r>
            <w:r w:rsidRPr="00A042F7">
              <w:rPr>
                <w:rFonts w:eastAsia="MS Mincho"/>
                <w:bCs/>
                <w:color w:val="B3000B"/>
                <w:sz w:val="28"/>
                <w:u w:val="single"/>
              </w:rPr>
              <w:t xml:space="preserve">-25 &amp; 26 </w:t>
            </w:r>
          </w:p>
        </w:tc>
      </w:tr>
      <w:tr w:rsidR="00DE6CA0"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9A77A8" w:rsidRDefault="00F75190" w:rsidP="00DE6CA0">
            <w:pPr>
              <w:rPr>
                <w:rFonts w:ascii="Arial Black" w:hAnsi="Arial Black"/>
                <w:color w:val="0000FF"/>
                <w:sz w:val="16"/>
                <w:szCs w:val="16"/>
              </w:rPr>
            </w:pPr>
            <w:r w:rsidRPr="00532ADC">
              <w:rPr>
                <w:b/>
                <w:noProof/>
              </w:rPr>
              <w:drawing>
                <wp:inline distT="0" distB="0" distL="0" distR="0">
                  <wp:extent cx="791845" cy="727075"/>
                  <wp:effectExtent l="0" t="0" r="0" b="0"/>
                  <wp:docPr id="87" name="Picture 84" descr="Description: 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Description: CautionIcon"/>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6E15C4">
              <w:rPr>
                <w:noProof/>
              </w:rPr>
              <w:drawing>
                <wp:inline distT="0" distB="0" distL="0" distR="0">
                  <wp:extent cx="655320" cy="655320"/>
                  <wp:effectExtent l="0" t="0" r="0" b="0"/>
                  <wp:docPr id="88" name="Picture 5" descr="Description: cross.eps">
                    <a:hlinkClick xmlns:a="http://schemas.openxmlformats.org/drawingml/2006/main" r:id="rId2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cross.eps">
                            <a:hlinkClick r:id="rId29"/>
                          </pic:cNvPr>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rFonts w:eastAsia="MS Mincho"/>
                <w:color w:val="B3000B"/>
                <w:lang w:eastAsia="ja-JP"/>
              </w:rPr>
            </w:pPr>
            <w:r w:rsidRPr="00A042F7">
              <w:rPr>
                <w:color w:val="B3000B"/>
                <w:sz w:val="32"/>
                <w:szCs w:val="32"/>
                <w:u w:val="single"/>
              </w:rPr>
              <w:t>SAFETY</w:t>
            </w:r>
            <w:r w:rsidRPr="00A042F7">
              <w:rPr>
                <w:rFonts w:eastAsia="MS Mincho"/>
                <w:color w:val="B3000B"/>
                <w:lang w:eastAsia="ja-JP"/>
              </w:rPr>
              <w:t xml:space="preserve">Fuel leaks from improperly installed test equipment can be </w:t>
            </w:r>
            <w:r w:rsidRPr="00A042F7">
              <w:rPr>
                <w:rFonts w:eastAsia="MS Mincho"/>
                <w:bCs/>
                <w:color w:val="B3000B"/>
                <w:sz w:val="28"/>
                <w:u w:val="single"/>
              </w:rPr>
              <w:t>catastrophic</w:t>
            </w:r>
            <w:r w:rsidRPr="00A042F7">
              <w:rPr>
                <w:rFonts w:eastAsia="MS Mincho"/>
                <w:color w:val="B3000B"/>
                <w:lang w:eastAsia="ja-JP"/>
              </w:rPr>
              <w:t xml:space="preserve">. Emphasize safety by demonstrating checks for fuel leaks with a tester installed, the key on, &amp; engine off. Remind students to have a </w:t>
            </w:r>
            <w:r w:rsidRPr="00A042F7">
              <w:rPr>
                <w:rFonts w:eastAsia="MS Mincho"/>
                <w:bCs/>
                <w:color w:val="B3000B"/>
                <w:sz w:val="28"/>
                <w:u w:val="single"/>
              </w:rPr>
              <w:t>fire extinguisher available</w:t>
            </w:r>
            <w:r w:rsidRPr="00A042F7">
              <w:rPr>
                <w:rFonts w:eastAsia="MS Mincho"/>
                <w:color w:val="B3000B"/>
                <w:lang w:eastAsia="ja-JP"/>
              </w:rPr>
              <w:t xml:space="preserve"> before starting a test.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76910" cy="669290"/>
                  <wp:effectExtent l="0" t="0" r="0" b="0"/>
                  <wp:docPr id="89" name="Picture 86"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Description: 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90" name="Picture 87"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Description: AnswerQuestion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color w:val="008000"/>
              </w:rPr>
            </w:pPr>
            <w:r w:rsidRPr="00A042F7">
              <w:rPr>
                <w:color w:val="008000"/>
                <w:sz w:val="28"/>
                <w:szCs w:val="28"/>
                <w:u w:val="single"/>
              </w:rPr>
              <w:t>DISCUSSION:</w:t>
            </w:r>
            <w:r w:rsidRPr="00A042F7">
              <w:rPr>
                <w:rFonts w:eastAsia="MS Mincho"/>
                <w:color w:val="008000"/>
                <w:lang w:eastAsia="ja-JP"/>
              </w:rPr>
              <w:t xml:space="preserve">Have the students discuss fuel pump volume demands. Why is checking fuel pump volume important? </w:t>
            </w:r>
            <w:r w:rsidRPr="00A042F7">
              <w:rPr>
                <w:rFonts w:eastAsia="MS Mincho"/>
                <w:bCs/>
                <w:color w:val="008000"/>
                <w:sz w:val="28"/>
                <w:u w:val="single"/>
              </w:rPr>
              <w:t>FIGURES</w:t>
            </w:r>
            <w:r w:rsidR="00AE5F6F" w:rsidRPr="00A042F7">
              <w:rPr>
                <w:rFonts w:eastAsia="MS Mincho"/>
                <w:bCs/>
                <w:color w:val="008000"/>
                <w:sz w:val="28"/>
                <w:u w:val="single"/>
              </w:rPr>
              <w:t>37</w:t>
            </w:r>
            <w:r w:rsidRPr="00A042F7">
              <w:rPr>
                <w:rFonts w:eastAsia="MS Mincho"/>
                <w:bCs/>
                <w:color w:val="008000"/>
                <w:sz w:val="28"/>
                <w:u w:val="single"/>
              </w:rPr>
              <w:t xml:space="preserve">-25 &amp; 26 </w:t>
            </w:r>
          </w:p>
        </w:tc>
      </w:tr>
      <w:tr w:rsidR="00DE6CA0"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F75190" w:rsidP="00DE6CA0">
            <w:pPr>
              <w:pStyle w:val="MediumGrid2"/>
            </w:pPr>
            <w:r w:rsidRPr="00532ADC">
              <w:rPr>
                <w:rFonts w:ascii="Calibri" w:hAnsi="Calibri"/>
                <w:noProof/>
                <w:color w:val="000000"/>
              </w:rPr>
              <w:drawing>
                <wp:inline distT="0" distB="0" distL="0" distR="0">
                  <wp:extent cx="806450" cy="655320"/>
                  <wp:effectExtent l="0" t="0" r="0" b="0"/>
                  <wp:docPr id="91" name="Picture 8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A042F7" w:rsidRDefault="00B06C41" w:rsidP="00CE69C8">
            <w:pPr>
              <w:pStyle w:val="SLIDE2"/>
              <w:rPr>
                <w:color w:val="FF950E"/>
              </w:rPr>
            </w:pPr>
            <w:r w:rsidRPr="00A042F7">
              <w:rPr>
                <w:b/>
                <w:bCs/>
                <w:color w:val="FF950E"/>
              </w:rPr>
              <w:t>31</w:t>
            </w:r>
            <w:r w:rsidR="00DE6CA0" w:rsidRPr="00A042F7">
              <w:rPr>
                <w:b/>
                <w:bCs/>
                <w:color w:val="FF950E"/>
              </w:rPr>
              <w:t xml:space="preserve">.  SLIDE </w:t>
            </w:r>
            <w:r w:rsidRPr="00A042F7">
              <w:rPr>
                <w:b/>
                <w:bCs/>
                <w:color w:val="FF950E"/>
              </w:rPr>
              <w:t>31</w:t>
            </w:r>
            <w:r w:rsidR="00DE6CA0" w:rsidRPr="00A042F7">
              <w:rPr>
                <w:b/>
                <w:bCs/>
                <w:color w:val="FF950E"/>
              </w:rPr>
              <w:t xml:space="preserve">EXPLAINFigure </w:t>
            </w:r>
            <w:r w:rsidR="00AE5F6F" w:rsidRPr="00A042F7">
              <w:rPr>
                <w:b/>
                <w:bCs/>
                <w:color w:val="FF950E"/>
              </w:rPr>
              <w:t>37</w:t>
            </w:r>
            <w:r w:rsidR="00DE6CA0" w:rsidRPr="00A042F7">
              <w:rPr>
                <w:b/>
                <w:bCs/>
                <w:color w:val="FF950E"/>
              </w:rPr>
              <w:t>-27</w:t>
            </w:r>
            <w:r w:rsidR="00DE6CA0" w:rsidRPr="00A042F7">
              <w:rPr>
                <w:color w:val="FF950E"/>
              </w:rPr>
              <w:t xml:space="preserve">    A typical two-line cleaning machine hookup, showing an extension hose that can be used to squirt a cleaning solution into the throttle body while the engine is running on the cleaning solution and gasoline mixture. Typical two-line cleaning machines include Carbon Clean, Auto Care, Injector Test, DeCarbon, or Motor-Vac.</w:t>
            </w:r>
          </w:p>
          <w:p w:rsidR="00DE6CA0" w:rsidRPr="00A042F7" w:rsidRDefault="00B06C41" w:rsidP="00B06C41">
            <w:pPr>
              <w:pStyle w:val="SLIDE2"/>
              <w:rPr>
                <w:color w:val="FF950E"/>
              </w:rPr>
            </w:pPr>
            <w:r w:rsidRPr="00A042F7">
              <w:rPr>
                <w:b/>
                <w:bCs/>
                <w:color w:val="FF950E"/>
              </w:rPr>
              <w:t>32</w:t>
            </w:r>
            <w:r w:rsidR="00DE6CA0" w:rsidRPr="00A042F7">
              <w:rPr>
                <w:b/>
                <w:bCs/>
                <w:color w:val="FF950E"/>
              </w:rPr>
              <w:t xml:space="preserve">.  SLIDE </w:t>
            </w:r>
            <w:r w:rsidRPr="00A042F7">
              <w:rPr>
                <w:b/>
                <w:bCs/>
                <w:color w:val="FF950E"/>
              </w:rPr>
              <w:t>32</w:t>
            </w:r>
            <w:r w:rsidR="00DE6CA0" w:rsidRPr="00A042F7">
              <w:rPr>
                <w:b/>
                <w:bCs/>
                <w:color w:val="FF950E"/>
              </w:rPr>
              <w:t xml:space="preserve">EXPLAINFigure </w:t>
            </w:r>
            <w:r w:rsidR="00AE5F6F" w:rsidRPr="00A042F7">
              <w:rPr>
                <w:b/>
                <w:bCs/>
                <w:color w:val="FF950E"/>
              </w:rPr>
              <w:t>37</w:t>
            </w:r>
            <w:r w:rsidR="00DE6CA0" w:rsidRPr="00A042F7">
              <w:rPr>
                <w:b/>
                <w:bCs/>
                <w:color w:val="FF950E"/>
              </w:rPr>
              <w:t>-28</w:t>
            </w:r>
            <w:r w:rsidR="00DE6CA0" w:rsidRPr="00A042F7">
              <w:rPr>
                <w:color w:val="FF950E"/>
              </w:rPr>
              <w:t xml:space="preserve">    To thoroughly clean a throttle body, it is sometimes best to remove it from the vehicle</w:t>
            </w:r>
          </w:p>
          <w:p w:rsidR="00B06C41" w:rsidRPr="00A042F7" w:rsidRDefault="00B06C41" w:rsidP="00B06C41">
            <w:pPr>
              <w:pStyle w:val="SLIDE2"/>
              <w:rPr>
                <w:color w:val="FF950E"/>
              </w:rPr>
            </w:pPr>
            <w:r w:rsidRPr="00A042F7">
              <w:rPr>
                <w:b/>
                <w:bCs/>
                <w:color w:val="FF950E"/>
              </w:rPr>
              <w:t xml:space="preserve">33.  SLIDE 33EXPLAINFigure 38.29 </w:t>
            </w:r>
            <w:r w:rsidRPr="00A042F7">
              <w:rPr>
                <w:color w:val="FF950E"/>
              </w:rPr>
              <w:t>To thoroughly clean a throttle body, it is sometimes best to remove it from the vehicle.</w:t>
            </w:r>
          </w:p>
          <w:p w:rsidR="00B06C41" w:rsidRPr="00A042F7" w:rsidRDefault="007F0BBC" w:rsidP="007F0BBC">
            <w:pPr>
              <w:pStyle w:val="SLIDE2"/>
              <w:rPr>
                <w:color w:val="FF950E"/>
              </w:rPr>
            </w:pPr>
            <w:r w:rsidRPr="00A042F7">
              <w:rPr>
                <w:b/>
                <w:bCs/>
                <w:color w:val="FF950E"/>
              </w:rPr>
              <w:t>34.  SLIDE 34EXPLAIN</w:t>
            </w:r>
            <w:r w:rsidR="00B06C41" w:rsidRPr="00A042F7">
              <w:rPr>
                <w:b/>
                <w:bCs/>
                <w:color w:val="FF950E"/>
              </w:rPr>
              <w:t xml:space="preserve">Figure 38.30 </w:t>
            </w:r>
            <w:r w:rsidR="00B06C41" w:rsidRPr="00A042F7">
              <w:rPr>
                <w:color w:val="FF950E"/>
              </w:rPr>
              <w:t>The amount each injector is able to flow is displayed in glass cylinders are each injectorfor a quick visual check.</w:t>
            </w:r>
          </w:p>
          <w:p w:rsidR="007F0BBC" w:rsidRPr="00A042F7" w:rsidRDefault="007F0BBC" w:rsidP="007F0BBC">
            <w:pPr>
              <w:pStyle w:val="SLIDE2"/>
              <w:rPr>
                <w:color w:val="FF950E"/>
              </w:rPr>
            </w:pPr>
            <w:r w:rsidRPr="00A042F7">
              <w:rPr>
                <w:b/>
                <w:bCs/>
                <w:color w:val="FF950E"/>
              </w:rPr>
              <w:t xml:space="preserve">35.  SLIDE 35 EXPLAIN Figure 38.31 </w:t>
            </w:r>
            <w:r w:rsidRPr="00A042F7">
              <w:rPr>
                <w:color w:val="FF950E"/>
              </w:rPr>
              <w:t>The line that has the yellow tag is ahigh-pressure line and this line must be replaced with a new part if removed even for a few minutesto gain access to another part.</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91515" cy="683895"/>
                  <wp:effectExtent l="0" t="0" r="0" b="0"/>
                  <wp:docPr id="92" name="Picture 90"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93" name="Picture 91"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rFonts w:eastAsia="MS Mincho"/>
                <w:color w:val="B3000B"/>
                <w:lang w:eastAsia="ja-JP"/>
              </w:rPr>
            </w:pPr>
            <w:r w:rsidRPr="00A042F7">
              <w:rPr>
                <w:bCs/>
                <w:color w:val="B3000B"/>
                <w:sz w:val="28"/>
                <w:u w:val="single"/>
              </w:rPr>
              <w:t>DEMONSTRATION</w:t>
            </w:r>
            <w:r w:rsidRPr="00A042F7">
              <w:rPr>
                <w:color w:val="B3000B"/>
                <w:u w:val="single"/>
              </w:rPr>
              <w:t xml:space="preserve">: </w:t>
            </w:r>
            <w:r w:rsidRPr="00A042F7">
              <w:rPr>
                <w:rFonts w:eastAsia="MS Mincho"/>
                <w:color w:val="B3000B"/>
                <w:lang w:eastAsia="ja-JP"/>
              </w:rPr>
              <w:t xml:space="preserve">Remove throttle body to inspect it for carbon deposits. Clean and reinstall it without relearning computer idle air control counts to demonstrate improper idle speed. Perform computer relearn according to specifications. </w:t>
            </w:r>
            <w:r w:rsidRPr="00A042F7">
              <w:rPr>
                <w:rFonts w:eastAsia="MS Mincho"/>
                <w:bCs/>
                <w:color w:val="B3000B"/>
                <w:sz w:val="28"/>
                <w:u w:val="single"/>
              </w:rPr>
              <w:t>FIGURES</w:t>
            </w:r>
            <w:r w:rsidR="00AE5F6F" w:rsidRPr="00A042F7">
              <w:rPr>
                <w:rFonts w:eastAsia="MS Mincho"/>
                <w:bCs/>
                <w:color w:val="B3000B"/>
                <w:sz w:val="28"/>
                <w:u w:val="single"/>
              </w:rPr>
              <w:t>37</w:t>
            </w:r>
            <w:r w:rsidRPr="00A042F7">
              <w:rPr>
                <w:rFonts w:eastAsia="MS Mincho"/>
                <w:bCs/>
                <w:color w:val="B3000B"/>
                <w:sz w:val="28"/>
                <w:u w:val="single"/>
              </w:rPr>
              <w:t>-27 &amp; 28</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76910" cy="669290"/>
                  <wp:effectExtent l="0" t="0" r="0" b="0"/>
                  <wp:docPr id="94" name="Picture 92"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Description: 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95" name="Picture 93"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Description: AnswerQuestion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color w:val="008000"/>
              </w:rPr>
            </w:pPr>
            <w:r w:rsidRPr="00A042F7">
              <w:rPr>
                <w:color w:val="008000"/>
                <w:sz w:val="28"/>
                <w:szCs w:val="28"/>
                <w:u w:val="single"/>
              </w:rPr>
              <w:t>DISCUSSION:</w:t>
            </w:r>
            <w:r w:rsidRPr="00A042F7">
              <w:rPr>
                <w:color w:val="008000"/>
              </w:rPr>
              <w:t>D</w:t>
            </w:r>
            <w:r w:rsidRPr="00A042F7">
              <w:rPr>
                <w:rFonts w:eastAsia="MS Mincho"/>
                <w:color w:val="008000"/>
                <w:lang w:eastAsia="ja-JP"/>
              </w:rPr>
              <w:t xml:space="preserve">iscuss </w:t>
            </w:r>
            <w:r w:rsidRPr="00A042F7">
              <w:rPr>
                <w:rFonts w:eastAsia="MS Mincho"/>
                <w:bCs/>
                <w:color w:val="008000"/>
                <w:sz w:val="28"/>
                <w:u w:val="single"/>
              </w:rPr>
              <w:t>fuel trim values</w:t>
            </w:r>
            <w:r w:rsidRPr="00A042F7">
              <w:rPr>
                <w:rFonts w:eastAsia="MS Mincho"/>
                <w:color w:val="008000"/>
                <w:lang w:eastAsia="ja-JP"/>
              </w:rPr>
              <w:t xml:space="preserve">.  What happens to long term fuel trim when short-term fuel trim reaches its reduction limit? What happens when short-term fuel trim reaches enrichment limit? What happens when long-term fuel trim reaches its correction limits? </w:t>
            </w:r>
          </w:p>
        </w:tc>
      </w:tr>
      <w:tr w:rsidR="00BC1AE8" w:rsidRPr="009A77A8" w:rsidTr="00BC1AE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BC1AE8" w:rsidRPr="00A042F7" w:rsidRDefault="00F75190" w:rsidP="00BC1AE8">
            <w:pPr>
              <w:rPr>
                <w:color w:val="FF950E"/>
              </w:rPr>
            </w:pPr>
            <w:r w:rsidRPr="00532ADC">
              <w:rPr>
                <w:noProof/>
                <w:color w:val="FF950E"/>
              </w:rPr>
              <w:drawing>
                <wp:inline distT="0" distB="0" distL="0" distR="0">
                  <wp:extent cx="1238250" cy="461010"/>
                  <wp:effectExtent l="0" t="0" r="0" b="0"/>
                  <wp:docPr id="96" name="Picture 94"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Description: Tech Tip"/>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C1AE8" w:rsidRPr="00A042F7" w:rsidRDefault="00BC1AE8" w:rsidP="00BC1AE8">
            <w:pPr>
              <w:pStyle w:val="SLIDE2"/>
              <w:rPr>
                <w:b/>
                <w:bCs/>
                <w:color w:val="FF950E"/>
              </w:rPr>
            </w:pPr>
            <w:r w:rsidRPr="00A042F7">
              <w:rPr>
                <w:b/>
                <w:bCs/>
                <w:color w:val="FF950E"/>
              </w:rPr>
              <w:t>EXPLAIN TECH-TIP</w:t>
            </w:r>
          </w:p>
          <w:p w:rsidR="00BC1AE8" w:rsidRPr="00A042F7" w:rsidRDefault="00BC1AE8" w:rsidP="00BC1AE8">
            <w:pPr>
              <w:pStyle w:val="SLIDE2"/>
              <w:rPr>
                <w:b/>
                <w:bCs/>
                <w:color w:val="FF950E"/>
                <w:sz w:val="28"/>
                <w:u w:val="single"/>
              </w:rPr>
            </w:pPr>
          </w:p>
        </w:tc>
      </w:tr>
      <w:tr w:rsidR="00DE6CA0" w:rsidTr="00DE6CA0">
        <w:tblPrEx>
          <w:tblBorders>
            <w:top w:val="none" w:sz="0" w:space="0" w:color="auto"/>
          </w:tblBorders>
        </w:tblPrEx>
        <w:tc>
          <w:tcPr>
            <w:tcW w:w="2881" w:type="dxa"/>
            <w:tcBorders>
              <w:left w:val="single" w:sz="4" w:space="0" w:color="000000"/>
              <w:right w:val="single" w:sz="4" w:space="0" w:color="000000"/>
            </w:tcBorders>
          </w:tcPr>
          <w:p w:rsidR="00DE6CA0" w:rsidRPr="00A042F7" w:rsidRDefault="00F75190" w:rsidP="00DE6CA0">
            <w:pPr>
              <w:pStyle w:val="MediumGrid2"/>
              <w:rPr>
                <w:color w:val="FF950E"/>
              </w:rPr>
            </w:pPr>
            <w:r w:rsidRPr="00532ADC">
              <w:rPr>
                <w:rFonts w:ascii="Calibri" w:hAnsi="Calibri"/>
                <w:noProof/>
                <w:color w:val="FF950E"/>
              </w:rPr>
              <w:drawing>
                <wp:inline distT="0" distB="0" distL="0" distR="0">
                  <wp:extent cx="806450" cy="655320"/>
                  <wp:effectExtent l="0" t="0" r="0" b="0"/>
                  <wp:docPr id="97" name="Picture 95"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A042F7" w:rsidRDefault="00E57EDD" w:rsidP="00BC1AE8">
            <w:pPr>
              <w:pStyle w:val="SLIDE2"/>
              <w:rPr>
                <w:rFonts w:ascii="Tahoma" w:hAnsi="Tahoma" w:cs="Tahoma"/>
                <w:b/>
                <w:color w:val="FF950E"/>
              </w:rPr>
            </w:pPr>
            <w:r w:rsidRPr="00A042F7">
              <w:rPr>
                <w:rFonts w:ascii="Tahoma" w:hAnsi="Tahoma" w:cs="Tahoma"/>
                <w:b/>
                <w:color w:val="FF950E"/>
              </w:rPr>
              <w:t>36</w:t>
            </w:r>
            <w:r w:rsidR="00DE6CA0" w:rsidRPr="00A042F7">
              <w:rPr>
                <w:rFonts w:ascii="Tahoma" w:hAnsi="Tahoma" w:cs="Tahoma"/>
                <w:b/>
                <w:color w:val="FF950E"/>
              </w:rPr>
              <w:t>.  SLIDE</w:t>
            </w:r>
            <w:r w:rsidR="00BC1AE8" w:rsidRPr="00A042F7">
              <w:rPr>
                <w:rFonts w:ascii="Tahoma" w:hAnsi="Tahoma" w:cs="Tahoma"/>
                <w:b/>
                <w:color w:val="FF950E"/>
              </w:rPr>
              <w:t xml:space="preserve">S </w:t>
            </w:r>
            <w:r w:rsidRPr="00A042F7">
              <w:rPr>
                <w:rFonts w:ascii="Tahoma" w:hAnsi="Tahoma" w:cs="Tahoma"/>
                <w:b/>
                <w:color w:val="FF950E"/>
              </w:rPr>
              <w:t>36</w:t>
            </w:r>
            <w:r w:rsidR="00BC1AE8" w:rsidRPr="00A042F7">
              <w:rPr>
                <w:rFonts w:ascii="Tahoma" w:hAnsi="Tahoma" w:cs="Tahoma"/>
                <w:b/>
                <w:color w:val="FF950E"/>
              </w:rPr>
              <w:t>-</w:t>
            </w:r>
            <w:r w:rsidRPr="00A042F7">
              <w:rPr>
                <w:rFonts w:ascii="Tahoma" w:hAnsi="Tahoma" w:cs="Tahoma"/>
                <w:b/>
                <w:color w:val="FF950E"/>
              </w:rPr>
              <w:t>53</w:t>
            </w:r>
            <w:r w:rsidRPr="00A042F7">
              <w:rPr>
                <w:rFonts w:ascii="Tahoma" w:hAnsi="Tahoma" w:cs="Tahoma"/>
                <w:b/>
                <w:bCs/>
                <w:color w:val="FF950E"/>
              </w:rPr>
              <w:t xml:space="preserve">EXPLAIN </w:t>
            </w:r>
            <w:r w:rsidR="00DE6CA0" w:rsidRPr="00A042F7">
              <w:rPr>
                <w:rFonts w:ascii="Tahoma" w:hAnsi="Tahoma" w:cs="Tahoma"/>
                <w:b/>
                <w:color w:val="FF950E"/>
              </w:rPr>
              <w:t>Diagnostics</w:t>
            </w:r>
            <w:r w:rsidRPr="00A042F7">
              <w:rPr>
                <w:rFonts w:ascii="Tahoma" w:hAnsi="Tahoma" w:cs="Tahoma"/>
                <w:b/>
                <w:color w:val="FF950E"/>
              </w:rPr>
              <w:t xml:space="preserve"> Show </w:t>
            </w:r>
          </w:p>
          <w:p w:rsidR="00E57EDD" w:rsidRPr="00A042F7" w:rsidRDefault="00E57EDD" w:rsidP="00E57EDD">
            <w:pPr>
              <w:pStyle w:val="SLIDE2"/>
              <w:rPr>
                <w:rFonts w:ascii="Tahoma" w:hAnsi="Tahoma" w:cs="Tahoma"/>
                <w:b/>
                <w:color w:val="FF950E"/>
              </w:rPr>
            </w:pPr>
            <w:r w:rsidRPr="00A042F7">
              <w:rPr>
                <w:rFonts w:ascii="Tahoma" w:hAnsi="Tahoma" w:cs="Tahoma"/>
                <w:b/>
                <w:color w:val="FF950E"/>
              </w:rPr>
              <w:t>54. SLIDES 54-65</w:t>
            </w:r>
            <w:r w:rsidRPr="00A042F7">
              <w:rPr>
                <w:rFonts w:ascii="Tahoma" w:hAnsi="Tahoma" w:cs="Tahoma"/>
                <w:b/>
                <w:bCs/>
                <w:color w:val="FF950E"/>
              </w:rPr>
              <w:t xml:space="preserve">EXPLAIN FUEL INJECTOR CLEANING </w:t>
            </w:r>
            <w:r w:rsidRPr="00A042F7">
              <w:rPr>
                <w:rFonts w:ascii="Tahoma" w:hAnsi="Tahoma" w:cs="Tahoma"/>
                <w:b/>
                <w:color w:val="FF950E"/>
              </w:rPr>
              <w:t xml:space="preserve">Show </w:t>
            </w:r>
          </w:p>
          <w:p w:rsidR="00DE6CA0" w:rsidRPr="00A042F7" w:rsidRDefault="00DE6CA0" w:rsidP="00DE6CA0">
            <w:pPr>
              <w:pStyle w:val="SLIDE3"/>
              <w:rPr>
                <w:color w:val="FF950E"/>
              </w:rPr>
            </w:pP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91515" cy="683895"/>
                  <wp:effectExtent l="0" t="0" r="0" b="0"/>
                  <wp:docPr id="98" name="Picture 96"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99" name="Picture 97"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rFonts w:eastAsia="MS Mincho"/>
                <w:color w:val="B3000B"/>
                <w:lang w:eastAsia="ja-JP"/>
              </w:rPr>
            </w:pPr>
            <w:r w:rsidRPr="00A042F7">
              <w:rPr>
                <w:bCs/>
                <w:color w:val="B3000B"/>
                <w:sz w:val="28"/>
                <w:u w:val="single"/>
              </w:rPr>
              <w:t>DEMONSTRATION</w:t>
            </w:r>
            <w:r w:rsidRPr="00A042F7">
              <w:rPr>
                <w:color w:val="B3000B"/>
                <w:u w:val="single"/>
              </w:rPr>
              <w:t xml:space="preserve">: </w:t>
            </w:r>
            <w:r w:rsidRPr="00A042F7">
              <w:rPr>
                <w:rFonts w:eastAsia="MS Mincho"/>
                <w:color w:val="B3000B"/>
                <w:lang w:eastAsia="ja-JP"/>
              </w:rPr>
              <w:t xml:space="preserve">Connect a scan tool to a running engine so students can </w:t>
            </w:r>
            <w:r w:rsidRPr="00A042F7">
              <w:rPr>
                <w:rFonts w:eastAsia="MS Mincho"/>
                <w:bCs/>
                <w:color w:val="B3000B"/>
                <w:sz w:val="28"/>
                <w:u w:val="single"/>
              </w:rPr>
              <w:t xml:space="preserve">view long &amp; short-term fuel trim values. </w:t>
            </w:r>
            <w:r w:rsidRPr="00A042F7">
              <w:rPr>
                <w:rFonts w:eastAsia="MS Mincho"/>
                <w:color w:val="B3000B"/>
                <w:lang w:eastAsia="ja-JP"/>
              </w:rPr>
              <w:t xml:space="preserve">Create rich &amp; lean conditions by using propane enrichment &amp; creating vacuum or air leaks. Show students fuel trim corrections as the mixture changes.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pPr>
              <w:rPr>
                <w:rFonts w:ascii="Arial Black" w:hAnsi="Arial Black"/>
                <w:color w:val="0000FF"/>
                <w:sz w:val="16"/>
                <w:szCs w:val="16"/>
              </w:rPr>
            </w:pPr>
            <w:r w:rsidRPr="006E15C4">
              <w:rPr>
                <w:noProof/>
              </w:rPr>
              <w:drawing>
                <wp:inline distT="0" distB="0" distL="0" distR="0">
                  <wp:extent cx="691515" cy="683895"/>
                  <wp:effectExtent l="0" t="0" r="0" b="0"/>
                  <wp:docPr id="100" name="Picture 98"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Description: Demo"/>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101" name="Picture 99"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Description: Repair Vehicle"/>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rFonts w:eastAsia="MS Mincho"/>
                <w:color w:val="B3000B"/>
                <w:lang w:eastAsia="ja-JP"/>
              </w:rPr>
            </w:pPr>
            <w:r w:rsidRPr="00A042F7">
              <w:rPr>
                <w:bCs/>
                <w:color w:val="B3000B"/>
                <w:sz w:val="28"/>
                <w:u w:val="single"/>
              </w:rPr>
              <w:t>DEMONSTRATION</w:t>
            </w:r>
            <w:r w:rsidRPr="00A042F7">
              <w:rPr>
                <w:color w:val="B3000B"/>
                <w:u w:val="single"/>
              </w:rPr>
              <w:t xml:space="preserve">: </w:t>
            </w:r>
            <w:r w:rsidRPr="00A042F7">
              <w:rPr>
                <w:rFonts w:eastAsia="MS Mincho"/>
                <w:color w:val="B3000B"/>
                <w:lang w:eastAsia="ja-JP"/>
              </w:rPr>
              <w:t>Show the students how</w:t>
            </w:r>
          </w:p>
          <w:p w:rsidR="00DE6CA0" w:rsidRPr="00A042F7" w:rsidRDefault="00DE6CA0" w:rsidP="00DE6CA0">
            <w:pPr>
              <w:pStyle w:val="CurrAsset"/>
              <w:rPr>
                <w:rFonts w:eastAsia="MS Mincho"/>
                <w:color w:val="B3000B"/>
                <w:lang w:eastAsia="ja-JP"/>
              </w:rPr>
            </w:pPr>
            <w:r w:rsidRPr="00A042F7">
              <w:rPr>
                <w:rFonts w:eastAsia="MS Mincho"/>
                <w:color w:val="B3000B"/>
                <w:lang w:eastAsia="ja-JP"/>
              </w:rPr>
              <w:t xml:space="preserve">to </w:t>
            </w:r>
            <w:r w:rsidRPr="00A042F7">
              <w:rPr>
                <w:rFonts w:eastAsia="MS Mincho"/>
                <w:bCs/>
                <w:color w:val="B3000B"/>
                <w:sz w:val="28"/>
                <w:u w:val="single"/>
              </w:rPr>
              <w:t>find the fuel pump relay</w:t>
            </w:r>
            <w:r w:rsidRPr="00A042F7">
              <w:rPr>
                <w:rFonts w:eastAsia="MS Mincho"/>
                <w:color w:val="B3000B"/>
                <w:lang w:eastAsia="ja-JP"/>
              </w:rPr>
              <w:t xml:space="preserve"> using a component locator.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F75190" w:rsidP="00DE6CA0">
            <w:r w:rsidRPr="006E15C4">
              <w:rPr>
                <w:noProof/>
              </w:rPr>
              <w:drawing>
                <wp:inline distT="0" distB="0" distL="0" distR="0">
                  <wp:extent cx="676910" cy="669290"/>
                  <wp:effectExtent l="0" t="0" r="0" b="0"/>
                  <wp:docPr id="102" name="Picture 100"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Description: InstructorNotes"/>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A042F7" w:rsidRDefault="00DE6CA0" w:rsidP="00DE6CA0">
            <w:pPr>
              <w:pStyle w:val="CurrAsset"/>
              <w:rPr>
                <w:bCs/>
                <w:color w:val="0084D1"/>
              </w:rPr>
            </w:pPr>
            <w:r w:rsidRPr="00A042F7">
              <w:rPr>
                <w:bCs/>
                <w:color w:val="0084D1"/>
              </w:rPr>
              <w:t>When OEM does not provide identification information on cover of relay box, relays must be located and identified using an electrical component locator.</w:t>
            </w:r>
          </w:p>
        </w:tc>
      </w:tr>
    </w:tbl>
    <w:p w:rsidR="00DE6CA0" w:rsidRDefault="00DE6CA0"/>
    <w:p w:rsidR="00416F9E" w:rsidRDefault="00416F9E"/>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1D7F64"/>
    <w:multiLevelType w:val="hybridMultilevel"/>
    <w:tmpl w:val="EB363C7C"/>
    <w:lvl w:ilvl="0" w:tplc="EA9C1CB4">
      <w:start w:val="1"/>
      <w:numFmt w:val="decimal"/>
      <w:lvlText w:val="%1."/>
      <w:lvlJc w:val="left"/>
      <w:pPr>
        <w:tabs>
          <w:tab w:val="num" w:pos="720"/>
        </w:tabs>
        <w:ind w:left="720" w:hanging="360"/>
      </w:pPr>
    </w:lvl>
    <w:lvl w:ilvl="1" w:tplc="AEE28220" w:tentative="1">
      <w:start w:val="1"/>
      <w:numFmt w:val="decimal"/>
      <w:lvlText w:val="%2."/>
      <w:lvlJc w:val="left"/>
      <w:pPr>
        <w:tabs>
          <w:tab w:val="num" w:pos="1440"/>
        </w:tabs>
        <w:ind w:left="1440" w:hanging="360"/>
      </w:pPr>
    </w:lvl>
    <w:lvl w:ilvl="2" w:tplc="8EA4953C" w:tentative="1">
      <w:start w:val="1"/>
      <w:numFmt w:val="decimal"/>
      <w:lvlText w:val="%3."/>
      <w:lvlJc w:val="left"/>
      <w:pPr>
        <w:tabs>
          <w:tab w:val="num" w:pos="2160"/>
        </w:tabs>
        <w:ind w:left="2160" w:hanging="360"/>
      </w:pPr>
    </w:lvl>
    <w:lvl w:ilvl="3" w:tplc="AEA2147C" w:tentative="1">
      <w:start w:val="1"/>
      <w:numFmt w:val="decimal"/>
      <w:lvlText w:val="%4."/>
      <w:lvlJc w:val="left"/>
      <w:pPr>
        <w:tabs>
          <w:tab w:val="num" w:pos="2880"/>
        </w:tabs>
        <w:ind w:left="2880" w:hanging="360"/>
      </w:pPr>
    </w:lvl>
    <w:lvl w:ilvl="4" w:tplc="19A29F7C" w:tentative="1">
      <w:start w:val="1"/>
      <w:numFmt w:val="decimal"/>
      <w:lvlText w:val="%5."/>
      <w:lvlJc w:val="left"/>
      <w:pPr>
        <w:tabs>
          <w:tab w:val="num" w:pos="3600"/>
        </w:tabs>
        <w:ind w:left="3600" w:hanging="360"/>
      </w:pPr>
    </w:lvl>
    <w:lvl w:ilvl="5" w:tplc="EFC64452" w:tentative="1">
      <w:start w:val="1"/>
      <w:numFmt w:val="decimal"/>
      <w:lvlText w:val="%6."/>
      <w:lvlJc w:val="left"/>
      <w:pPr>
        <w:tabs>
          <w:tab w:val="num" w:pos="4320"/>
        </w:tabs>
        <w:ind w:left="4320" w:hanging="360"/>
      </w:pPr>
    </w:lvl>
    <w:lvl w:ilvl="6" w:tplc="4EE40F3A" w:tentative="1">
      <w:start w:val="1"/>
      <w:numFmt w:val="decimal"/>
      <w:lvlText w:val="%7."/>
      <w:lvlJc w:val="left"/>
      <w:pPr>
        <w:tabs>
          <w:tab w:val="num" w:pos="5040"/>
        </w:tabs>
        <w:ind w:left="5040" w:hanging="360"/>
      </w:pPr>
    </w:lvl>
    <w:lvl w:ilvl="7" w:tplc="60D4F8F4" w:tentative="1">
      <w:start w:val="1"/>
      <w:numFmt w:val="decimal"/>
      <w:lvlText w:val="%8."/>
      <w:lvlJc w:val="left"/>
      <w:pPr>
        <w:tabs>
          <w:tab w:val="num" w:pos="5760"/>
        </w:tabs>
        <w:ind w:left="5760" w:hanging="360"/>
      </w:pPr>
    </w:lvl>
    <w:lvl w:ilvl="8" w:tplc="5CD4B99C"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75BED"/>
    <w:rsid w:val="00077F5E"/>
    <w:rsid w:val="000B2975"/>
    <w:rsid w:val="00120079"/>
    <w:rsid w:val="00123B18"/>
    <w:rsid w:val="0012508C"/>
    <w:rsid w:val="00131D34"/>
    <w:rsid w:val="00141841"/>
    <w:rsid w:val="00145040"/>
    <w:rsid w:val="00154401"/>
    <w:rsid w:val="00155B8D"/>
    <w:rsid w:val="00171646"/>
    <w:rsid w:val="00173EBD"/>
    <w:rsid w:val="00193C50"/>
    <w:rsid w:val="001C5712"/>
    <w:rsid w:val="002033B4"/>
    <w:rsid w:val="00210F15"/>
    <w:rsid w:val="002304D3"/>
    <w:rsid w:val="0024118C"/>
    <w:rsid w:val="002731C7"/>
    <w:rsid w:val="00275798"/>
    <w:rsid w:val="002E4ECF"/>
    <w:rsid w:val="00312AB2"/>
    <w:rsid w:val="00344031"/>
    <w:rsid w:val="00372165"/>
    <w:rsid w:val="003747BB"/>
    <w:rsid w:val="00380CAB"/>
    <w:rsid w:val="00382624"/>
    <w:rsid w:val="00402FC3"/>
    <w:rsid w:val="00416F9E"/>
    <w:rsid w:val="00447406"/>
    <w:rsid w:val="00475279"/>
    <w:rsid w:val="004C3E7C"/>
    <w:rsid w:val="004C7E15"/>
    <w:rsid w:val="00512FCE"/>
    <w:rsid w:val="00532ADC"/>
    <w:rsid w:val="00534C22"/>
    <w:rsid w:val="005722D2"/>
    <w:rsid w:val="00574CC7"/>
    <w:rsid w:val="005758F3"/>
    <w:rsid w:val="005C18ED"/>
    <w:rsid w:val="005D0985"/>
    <w:rsid w:val="005F0130"/>
    <w:rsid w:val="005F26E4"/>
    <w:rsid w:val="00613D8E"/>
    <w:rsid w:val="006228C0"/>
    <w:rsid w:val="006260FA"/>
    <w:rsid w:val="006277DD"/>
    <w:rsid w:val="006360DD"/>
    <w:rsid w:val="00641DFA"/>
    <w:rsid w:val="00650402"/>
    <w:rsid w:val="006705A4"/>
    <w:rsid w:val="00670666"/>
    <w:rsid w:val="00675153"/>
    <w:rsid w:val="006852BA"/>
    <w:rsid w:val="00696EE7"/>
    <w:rsid w:val="006A069B"/>
    <w:rsid w:val="006B09DB"/>
    <w:rsid w:val="006B36F8"/>
    <w:rsid w:val="00713D34"/>
    <w:rsid w:val="00717AC1"/>
    <w:rsid w:val="00725A49"/>
    <w:rsid w:val="0076226B"/>
    <w:rsid w:val="00774209"/>
    <w:rsid w:val="0077721A"/>
    <w:rsid w:val="00796F6F"/>
    <w:rsid w:val="007A1DA6"/>
    <w:rsid w:val="007A33C3"/>
    <w:rsid w:val="007A6035"/>
    <w:rsid w:val="007F0BBC"/>
    <w:rsid w:val="00822375"/>
    <w:rsid w:val="00830FE0"/>
    <w:rsid w:val="00841D64"/>
    <w:rsid w:val="008566C5"/>
    <w:rsid w:val="00866AB2"/>
    <w:rsid w:val="0088445B"/>
    <w:rsid w:val="0089657C"/>
    <w:rsid w:val="008B5CE2"/>
    <w:rsid w:val="008C7D09"/>
    <w:rsid w:val="00907DC5"/>
    <w:rsid w:val="00944DDB"/>
    <w:rsid w:val="00946CE3"/>
    <w:rsid w:val="009627E6"/>
    <w:rsid w:val="00985682"/>
    <w:rsid w:val="009E35A3"/>
    <w:rsid w:val="009E732E"/>
    <w:rsid w:val="00A042F7"/>
    <w:rsid w:val="00A22E3D"/>
    <w:rsid w:val="00A37946"/>
    <w:rsid w:val="00A427A4"/>
    <w:rsid w:val="00A4344C"/>
    <w:rsid w:val="00A538F8"/>
    <w:rsid w:val="00A76C20"/>
    <w:rsid w:val="00A96CA9"/>
    <w:rsid w:val="00AC31D8"/>
    <w:rsid w:val="00AD7AF6"/>
    <w:rsid w:val="00AE5F6F"/>
    <w:rsid w:val="00B06C41"/>
    <w:rsid w:val="00B15503"/>
    <w:rsid w:val="00B3759E"/>
    <w:rsid w:val="00B403C2"/>
    <w:rsid w:val="00B60055"/>
    <w:rsid w:val="00B64DD1"/>
    <w:rsid w:val="00BC1AE8"/>
    <w:rsid w:val="00BE420F"/>
    <w:rsid w:val="00BF56AB"/>
    <w:rsid w:val="00BF59FF"/>
    <w:rsid w:val="00C07A81"/>
    <w:rsid w:val="00C16678"/>
    <w:rsid w:val="00C16F90"/>
    <w:rsid w:val="00C36C8B"/>
    <w:rsid w:val="00C44174"/>
    <w:rsid w:val="00C4513E"/>
    <w:rsid w:val="00C51A3B"/>
    <w:rsid w:val="00C63E98"/>
    <w:rsid w:val="00CB1B4C"/>
    <w:rsid w:val="00CC230F"/>
    <w:rsid w:val="00CC278F"/>
    <w:rsid w:val="00CE17C3"/>
    <w:rsid w:val="00CE21CF"/>
    <w:rsid w:val="00CE69C8"/>
    <w:rsid w:val="00D0568F"/>
    <w:rsid w:val="00D05885"/>
    <w:rsid w:val="00D108AE"/>
    <w:rsid w:val="00D226E9"/>
    <w:rsid w:val="00D57880"/>
    <w:rsid w:val="00D637D6"/>
    <w:rsid w:val="00D8009D"/>
    <w:rsid w:val="00D86291"/>
    <w:rsid w:val="00D90AAC"/>
    <w:rsid w:val="00DA22DA"/>
    <w:rsid w:val="00DA47F1"/>
    <w:rsid w:val="00DC2264"/>
    <w:rsid w:val="00DD3016"/>
    <w:rsid w:val="00DD33F7"/>
    <w:rsid w:val="00DE6CA0"/>
    <w:rsid w:val="00E1190A"/>
    <w:rsid w:val="00E20AB4"/>
    <w:rsid w:val="00E20D06"/>
    <w:rsid w:val="00E2585E"/>
    <w:rsid w:val="00E50876"/>
    <w:rsid w:val="00E57EDD"/>
    <w:rsid w:val="00E655E5"/>
    <w:rsid w:val="00E90141"/>
    <w:rsid w:val="00EA2FE3"/>
    <w:rsid w:val="00EC78A4"/>
    <w:rsid w:val="00EF183C"/>
    <w:rsid w:val="00EF3545"/>
    <w:rsid w:val="00EF648C"/>
    <w:rsid w:val="00F05ADA"/>
    <w:rsid w:val="00F3030C"/>
    <w:rsid w:val="00F648AF"/>
    <w:rsid w:val="00F75190"/>
    <w:rsid w:val="00F77A1E"/>
    <w:rsid w:val="00F91274"/>
    <w:rsid w:val="00FB0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9E7A77E-B5D0-8D4C-9289-04E2C15D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MediumGrid2">
    <w:name w:val="Medium Grid 2"/>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 w:type="paragraph" w:styleId="BalloonText">
    <w:name w:val="Balloon Text"/>
    <w:basedOn w:val="Normal"/>
    <w:link w:val="BalloonTextChar"/>
    <w:rsid w:val="00AE5F6F"/>
    <w:rPr>
      <w:rFonts w:ascii="Tahoma" w:hAnsi="Tahoma" w:cs="Tahoma"/>
      <w:sz w:val="16"/>
      <w:szCs w:val="16"/>
    </w:rPr>
  </w:style>
  <w:style w:type="character" w:customStyle="1" w:styleId="BalloonTextChar">
    <w:name w:val="Balloon Text Char"/>
    <w:link w:val="BalloonText"/>
    <w:rsid w:val="00AE5F6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684832">
      <w:bodyDiv w:val="1"/>
      <w:marLeft w:val="0"/>
      <w:marRight w:val="0"/>
      <w:marTop w:val="0"/>
      <w:marBottom w:val="0"/>
      <w:divBdr>
        <w:top w:val="none" w:sz="0" w:space="0" w:color="auto"/>
        <w:left w:val="none" w:sz="0" w:space="0" w:color="auto"/>
        <w:bottom w:val="none" w:sz="0" w:space="0" w:color="auto"/>
        <w:right w:val="none" w:sz="0" w:space="0" w:color="auto"/>
      </w:divBdr>
      <w:divsChild>
        <w:div w:id="1802916100">
          <w:marLeft w:val="0"/>
          <w:marRight w:val="0"/>
          <w:marTop w:val="0"/>
          <w:marBottom w:val="0"/>
          <w:divBdr>
            <w:top w:val="none" w:sz="0" w:space="0" w:color="auto"/>
            <w:left w:val="none" w:sz="0" w:space="0" w:color="auto"/>
            <w:bottom w:val="none" w:sz="0" w:space="0" w:color="auto"/>
            <w:right w:val="none" w:sz="0" w:space="0" w:color="auto"/>
          </w:divBdr>
        </w:div>
      </w:divsChild>
    </w:div>
    <w:div w:id="732698663">
      <w:bodyDiv w:val="1"/>
      <w:marLeft w:val="0"/>
      <w:marRight w:val="0"/>
      <w:marTop w:val="0"/>
      <w:marBottom w:val="0"/>
      <w:divBdr>
        <w:top w:val="none" w:sz="0" w:space="0" w:color="auto"/>
        <w:left w:val="none" w:sz="0" w:space="0" w:color="auto"/>
        <w:bottom w:val="none" w:sz="0" w:space="0" w:color="auto"/>
        <w:right w:val="none" w:sz="0" w:space="0" w:color="auto"/>
      </w:divBdr>
      <w:divsChild>
        <w:div w:id="1535342375">
          <w:marLeft w:val="0"/>
          <w:marRight w:val="0"/>
          <w:marTop w:val="0"/>
          <w:marBottom w:val="0"/>
          <w:divBdr>
            <w:top w:val="none" w:sz="0" w:space="0" w:color="auto"/>
            <w:left w:val="none" w:sz="0" w:space="0" w:color="auto"/>
            <w:bottom w:val="none" w:sz="0" w:space="0" w:color="auto"/>
            <w:right w:val="none" w:sz="0" w:space="0" w:color="auto"/>
          </w:divBdr>
        </w:div>
      </w:divsChild>
    </w:div>
    <w:div w:id="1125588652">
      <w:bodyDiv w:val="1"/>
      <w:marLeft w:val="0"/>
      <w:marRight w:val="0"/>
      <w:marTop w:val="0"/>
      <w:marBottom w:val="0"/>
      <w:divBdr>
        <w:top w:val="none" w:sz="0" w:space="0" w:color="auto"/>
        <w:left w:val="none" w:sz="0" w:space="0" w:color="auto"/>
        <w:bottom w:val="none" w:sz="0" w:space="0" w:color="auto"/>
        <w:right w:val="none" w:sz="0" w:space="0" w:color="auto"/>
      </w:divBdr>
      <w:divsChild>
        <w:div w:id="719213269">
          <w:marLeft w:val="0"/>
          <w:marRight w:val="0"/>
          <w:marTop w:val="0"/>
          <w:marBottom w:val="0"/>
          <w:divBdr>
            <w:top w:val="none" w:sz="0" w:space="0" w:color="auto"/>
            <w:left w:val="none" w:sz="0" w:space="0" w:color="auto"/>
            <w:bottom w:val="none" w:sz="0" w:space="0" w:color="auto"/>
            <w:right w:val="none" w:sz="0" w:space="0" w:color="auto"/>
          </w:divBdr>
          <w:divsChild>
            <w:div w:id="153303870">
              <w:marLeft w:val="0"/>
              <w:marRight w:val="0"/>
              <w:marTop w:val="0"/>
              <w:marBottom w:val="0"/>
              <w:divBdr>
                <w:top w:val="none" w:sz="0" w:space="0" w:color="auto"/>
                <w:left w:val="none" w:sz="0" w:space="0" w:color="auto"/>
                <w:bottom w:val="none" w:sz="0" w:space="0" w:color="auto"/>
                <w:right w:val="none" w:sz="0" w:space="0" w:color="auto"/>
              </w:divBdr>
            </w:div>
            <w:div w:id="193812488">
              <w:marLeft w:val="0"/>
              <w:marRight w:val="0"/>
              <w:marTop w:val="0"/>
              <w:marBottom w:val="0"/>
              <w:divBdr>
                <w:top w:val="none" w:sz="0" w:space="0" w:color="auto"/>
                <w:left w:val="none" w:sz="0" w:space="0" w:color="auto"/>
                <w:bottom w:val="none" w:sz="0" w:space="0" w:color="auto"/>
                <w:right w:val="none" w:sz="0" w:space="0" w:color="auto"/>
              </w:divBdr>
            </w:div>
            <w:div w:id="986977382">
              <w:marLeft w:val="0"/>
              <w:marRight w:val="0"/>
              <w:marTop w:val="0"/>
              <w:marBottom w:val="0"/>
              <w:divBdr>
                <w:top w:val="none" w:sz="0" w:space="0" w:color="auto"/>
                <w:left w:val="none" w:sz="0" w:space="0" w:color="auto"/>
                <w:bottom w:val="none" w:sz="0" w:space="0" w:color="auto"/>
                <w:right w:val="none" w:sz="0" w:space="0" w:color="auto"/>
              </w:divBdr>
            </w:div>
            <w:div w:id="1234659600">
              <w:marLeft w:val="0"/>
              <w:marRight w:val="0"/>
              <w:marTop w:val="0"/>
              <w:marBottom w:val="0"/>
              <w:divBdr>
                <w:top w:val="none" w:sz="0" w:space="0" w:color="auto"/>
                <w:left w:val="none" w:sz="0" w:space="0" w:color="auto"/>
                <w:bottom w:val="none" w:sz="0" w:space="0" w:color="auto"/>
                <w:right w:val="none" w:sz="0" w:space="0" w:color="auto"/>
              </w:divBdr>
            </w:div>
            <w:div w:id="1467120271">
              <w:marLeft w:val="0"/>
              <w:marRight w:val="0"/>
              <w:marTop w:val="0"/>
              <w:marBottom w:val="0"/>
              <w:divBdr>
                <w:top w:val="none" w:sz="0" w:space="0" w:color="auto"/>
                <w:left w:val="none" w:sz="0" w:space="0" w:color="auto"/>
                <w:bottom w:val="none" w:sz="0" w:space="0" w:color="auto"/>
                <w:right w:val="none" w:sz="0" w:space="0" w:color="auto"/>
              </w:divBdr>
            </w:div>
            <w:div w:id="20173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664384895">
      <w:bodyDiv w:val="1"/>
      <w:marLeft w:val="0"/>
      <w:marRight w:val="0"/>
      <w:marTop w:val="0"/>
      <w:marBottom w:val="0"/>
      <w:divBdr>
        <w:top w:val="none" w:sz="0" w:space="0" w:color="auto"/>
        <w:left w:val="none" w:sz="0" w:space="0" w:color="auto"/>
        <w:bottom w:val="none" w:sz="0" w:space="0" w:color="auto"/>
        <w:right w:val="none" w:sz="0" w:space="0" w:color="auto"/>
      </w:divBdr>
      <w:divsChild>
        <w:div w:id="822889970">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 w:id="1735736645">
      <w:bodyDiv w:val="1"/>
      <w:marLeft w:val="0"/>
      <w:marRight w:val="0"/>
      <w:marTop w:val="0"/>
      <w:marBottom w:val="0"/>
      <w:divBdr>
        <w:top w:val="none" w:sz="0" w:space="0" w:color="auto"/>
        <w:left w:val="none" w:sz="0" w:space="0" w:color="auto"/>
        <w:bottom w:val="none" w:sz="0" w:space="0" w:color="auto"/>
        <w:right w:val="none" w:sz="0" w:space="0" w:color="auto"/>
      </w:divBdr>
      <w:divsChild>
        <w:div w:id="600842368">
          <w:marLeft w:val="0"/>
          <w:marRight w:val="0"/>
          <w:marTop w:val="0"/>
          <w:marBottom w:val="0"/>
          <w:divBdr>
            <w:top w:val="none" w:sz="0" w:space="0" w:color="auto"/>
            <w:left w:val="none" w:sz="0" w:space="0" w:color="auto"/>
            <w:bottom w:val="none" w:sz="0" w:space="0" w:color="auto"/>
            <w:right w:val="none" w:sz="0" w:space="0" w:color="auto"/>
          </w:divBdr>
        </w:div>
      </w:divsChild>
    </w:div>
    <w:div w:id="1830825863">
      <w:bodyDiv w:val="1"/>
      <w:marLeft w:val="0"/>
      <w:marRight w:val="0"/>
      <w:marTop w:val="0"/>
      <w:marBottom w:val="0"/>
      <w:divBdr>
        <w:top w:val="none" w:sz="0" w:space="0" w:color="auto"/>
        <w:left w:val="none" w:sz="0" w:space="0" w:color="auto"/>
        <w:bottom w:val="none" w:sz="0" w:space="0" w:color="auto"/>
        <w:right w:val="none" w:sz="0" w:space="0" w:color="auto"/>
      </w:divBdr>
      <w:divsChild>
        <w:div w:id="1210458300">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37.pdf" TargetMode="Externa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jameshalderman.com/links/book_d_t_elec_comp_syst_6/ws/word_search_ch_37.doc" TargetMode="External"/><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hyperlink" Target="http://www.jameshalderman.com/links/book_d_t_elec_comp_syst_6/cw/crossword_ch_37.pdf" TargetMode="External"/><Relationship Id="rId20" Type="http://schemas.openxmlformats.org/officeDocument/2006/relationships/image" Target="media/image8.jpeg"/><Relationship Id="rId29" Type="http://schemas.openxmlformats.org/officeDocument/2006/relationships/hyperlink" Target="#462,56,SAFETY%20TIP"/><Relationship Id="rId1" Type="http://schemas.openxmlformats.org/officeDocument/2006/relationships/numbering" Target="numbering.xml"/><Relationship Id="rId6" Type="http://schemas.openxmlformats.org/officeDocument/2006/relationships/hyperlink" Target="http://www.jameshalderman.com/links/book_d_t_elec_comp_syst_6/ci/ib_ch_37.ppt" TargetMode="External"/><Relationship Id="rId11" Type="http://schemas.openxmlformats.org/officeDocument/2006/relationships/hyperlink" Target="http://www.jameshalderman.com/at4_links/ch81/video_frame.html" TargetMode="Externa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hyperlink" Target="http://www.jameshalderman.com" TargetMode="External"/><Relationship Id="rId15" Type="http://schemas.openxmlformats.org/officeDocument/2006/relationships/hyperlink" Target="http://www.jameshalderman.com/links/book_d_t_elec_comp_syst_6/cw/crossword_ch_37.doc" TargetMode="External"/><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yperlink" Target="http://www.jameshalderman.com/" TargetMode="Externa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16855</CharactersWithSpaces>
  <SharedDoc>false</SharedDoc>
  <HLinks>
    <vt:vector size="60" baseType="variant">
      <vt:variant>
        <vt:i4>3211348</vt:i4>
      </vt:variant>
      <vt:variant>
        <vt:i4>24</vt:i4>
      </vt:variant>
      <vt:variant>
        <vt:i4>0</vt:i4>
      </vt:variant>
      <vt:variant>
        <vt:i4>5</vt:i4>
      </vt:variant>
      <vt:variant>
        <vt:lpwstr/>
      </vt:variant>
      <vt:variant>
        <vt:lpwstr>462,56,SAFETY%20TIP</vt:lpwstr>
      </vt:variant>
      <vt:variant>
        <vt:i4>6619154</vt:i4>
      </vt:variant>
      <vt:variant>
        <vt:i4>21</vt:i4>
      </vt:variant>
      <vt:variant>
        <vt:i4>0</vt:i4>
      </vt:variant>
      <vt:variant>
        <vt:i4>5</vt:i4>
      </vt:variant>
      <vt:variant>
        <vt:lpwstr>http://www.jameshalderman.com/links/book_d_t_elec_comp_syst_6/ws/word_search_ch_37.pdf</vt:lpwstr>
      </vt:variant>
      <vt:variant>
        <vt:lpwstr/>
      </vt:variant>
      <vt:variant>
        <vt:i4>7602201</vt:i4>
      </vt:variant>
      <vt:variant>
        <vt:i4>18</vt:i4>
      </vt:variant>
      <vt:variant>
        <vt:i4>0</vt:i4>
      </vt:variant>
      <vt:variant>
        <vt:i4>5</vt:i4>
      </vt:variant>
      <vt:variant>
        <vt:lpwstr>http://www.jameshalderman.com/links/book_d_t_elec_comp_syst_6/ws/word_search_ch_37.doc</vt:lpwstr>
      </vt:variant>
      <vt:variant>
        <vt:lpwstr/>
      </vt:variant>
      <vt:variant>
        <vt:i4>3145848</vt:i4>
      </vt:variant>
      <vt:variant>
        <vt:i4>15</vt:i4>
      </vt:variant>
      <vt:variant>
        <vt:i4>0</vt:i4>
      </vt:variant>
      <vt:variant>
        <vt:i4>5</vt:i4>
      </vt:variant>
      <vt:variant>
        <vt:lpwstr>http://www.jameshalderman.com/links/book_d_t_elec_comp_syst_6/cw/crossword_ch_37.pdf</vt:lpwstr>
      </vt:variant>
      <vt:variant>
        <vt:lpwstr/>
      </vt:variant>
      <vt:variant>
        <vt:i4>2162803</vt:i4>
      </vt:variant>
      <vt:variant>
        <vt:i4>12</vt:i4>
      </vt:variant>
      <vt:variant>
        <vt:i4>0</vt:i4>
      </vt:variant>
      <vt:variant>
        <vt:i4>5</vt:i4>
      </vt:variant>
      <vt:variant>
        <vt:lpwstr>http://www.jameshalderman.com/links/book_d_t_elec_comp_syst_6/cw/crossword_ch_37.doc</vt:lpwstr>
      </vt:variant>
      <vt:variant>
        <vt:lpwstr/>
      </vt:variant>
      <vt:variant>
        <vt:i4>6422546</vt:i4>
      </vt:variant>
      <vt:variant>
        <vt:i4>9</vt:i4>
      </vt:variant>
      <vt:variant>
        <vt:i4>0</vt:i4>
      </vt:variant>
      <vt:variant>
        <vt:i4>5</vt:i4>
      </vt:variant>
      <vt:variant>
        <vt:lpwstr>http://www.jameshalderman.com/at4_links/ch81/video_frame.html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7602271</vt:i4>
      </vt:variant>
      <vt:variant>
        <vt:i4>3</vt:i4>
      </vt:variant>
      <vt:variant>
        <vt:i4>0</vt:i4>
      </vt:variant>
      <vt:variant>
        <vt:i4>5</vt:i4>
      </vt:variant>
      <vt:variant>
        <vt:lpwstr>http://www.jameshalderman.com/links/book_d_t_elec_comp_syst_6/ci/ib_ch_37.ppt</vt:lpwstr>
      </vt:variant>
      <vt:variant>
        <vt:lpwstr/>
      </vt:variant>
      <vt:variant>
        <vt:i4>524344</vt:i4>
      </vt:variant>
      <vt:variant>
        <vt:i4>0</vt:i4>
      </vt:variant>
      <vt:variant>
        <vt:i4>0</vt:i4>
      </vt:variant>
      <vt:variant>
        <vt:i4>5</vt:i4>
      </vt:variant>
      <vt:variant>
        <vt:lpwstr>http://www.jameshalderman.com</vt:lpwstr>
      </vt:variant>
      <vt:variant>
        <vt:lpwstr/>
      </vt:variant>
      <vt:variant>
        <vt:i4>3211348</vt:i4>
      </vt:variant>
      <vt:variant>
        <vt:i4>16448</vt:i4>
      </vt:variant>
      <vt:variant>
        <vt:i4>1039</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dcterms:created xsi:type="dcterms:W3CDTF">2019-08-20T20:46:00Z</dcterms:created>
  <dcterms:modified xsi:type="dcterms:W3CDTF">2019-08-20T20:46:00Z</dcterms:modified>
</cp:coreProperties>
</file>