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70A" w:rsidRDefault="004D670A" w:rsidP="004D670A">
      <w:pPr>
        <w:pStyle w:val="Heading1"/>
        <w:spacing w:before="120"/>
        <w:rPr>
          <w:rFonts w:ascii="Tahoma" w:hAnsi="Tahoma" w:cs="Tahoma"/>
          <w:color w:val="0000FF"/>
        </w:rPr>
      </w:pPr>
      <w:bookmarkStart w:id="0" w:name="_GoBack"/>
      <w:bookmarkEnd w:id="0"/>
      <w:r w:rsidRPr="00F754DC">
        <w:rPr>
          <w:rFonts w:ascii="Tahoma" w:hAnsi="Tahoma" w:cs="Tahoma"/>
          <w:color w:val="0000FF"/>
        </w:rPr>
        <w:t xml:space="preserve">Automotive </w:t>
      </w:r>
      <w:r>
        <w:rPr>
          <w:rFonts w:ascii="Tahoma" w:hAnsi="Tahoma" w:cs="Tahoma"/>
          <w:color w:val="0000FF"/>
        </w:rPr>
        <w:t xml:space="preserve">Electrical &amp; Engine Performance 7/E </w:t>
      </w:r>
    </w:p>
    <w:p w:rsidR="00154401" w:rsidRPr="00534C22" w:rsidRDefault="004C3E7C" w:rsidP="00F66FC8">
      <w:pPr>
        <w:pStyle w:val="Heading1"/>
        <w:spacing w:before="120"/>
        <w:rPr>
          <w:rFonts w:ascii="Tahoma" w:hAnsi="Tahoma" w:cs="Tahoma"/>
          <w:color w:val="0000FF"/>
          <w:sz w:val="28"/>
          <w:szCs w:val="28"/>
        </w:rPr>
      </w:pPr>
      <w:r w:rsidRPr="00534C22">
        <w:rPr>
          <w:rFonts w:ascii="Tahoma" w:hAnsi="Tahoma" w:cs="Tahoma"/>
          <w:color w:val="0000FF"/>
          <w:sz w:val="28"/>
          <w:szCs w:val="28"/>
        </w:rPr>
        <w:t xml:space="preserve">Chapter </w:t>
      </w:r>
      <w:r w:rsidR="004D670A">
        <w:rPr>
          <w:rFonts w:ascii="Tahoma" w:hAnsi="Tahoma" w:cs="Tahoma"/>
          <w:color w:val="0000FF"/>
          <w:sz w:val="28"/>
          <w:szCs w:val="28"/>
        </w:rPr>
        <w:t>36</w:t>
      </w:r>
      <w:r w:rsidR="00DC306A">
        <w:rPr>
          <w:rFonts w:ascii="Tahoma" w:hAnsi="Tahoma" w:cs="Tahoma"/>
          <w:color w:val="0000FF"/>
          <w:sz w:val="28"/>
          <w:szCs w:val="28"/>
        </w:rPr>
        <w:t xml:space="preserve"> Gasoline Direct Injection</w:t>
      </w:r>
    </w:p>
    <w:p w:rsidR="00154401" w:rsidRDefault="00154401" w:rsidP="00154401">
      <w:pPr>
        <w:pStyle w:val="Heading2"/>
      </w:pPr>
      <w:r>
        <w:t>Opening Your Class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6538"/>
      </w:tblGrid>
      <w:tr w:rsidR="00154401" w:rsidRPr="004662AB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  <w:shd w:val="clear" w:color="auto" w:fill="E0E0E0"/>
          </w:tcPr>
          <w:p w:rsidR="00154401" w:rsidRPr="00E50876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E50876">
              <w:rPr>
                <w:rFonts w:ascii="Tahoma" w:hAnsi="Tahoma" w:cs="Tahoma"/>
                <w:b/>
                <w:bCs/>
                <w:color w:val="0000FF"/>
              </w:rPr>
              <w:t>KEY ELEMENT</w:t>
            </w:r>
          </w:p>
        </w:tc>
        <w:tc>
          <w:tcPr>
            <w:tcW w:w="6538" w:type="dxa"/>
            <w:shd w:val="clear" w:color="auto" w:fill="E0E0E0"/>
          </w:tcPr>
          <w:p w:rsidR="00154401" w:rsidRPr="004662AB" w:rsidRDefault="00154401" w:rsidP="00154401">
            <w:pPr>
              <w:pStyle w:val="NormalTable"/>
              <w:rPr>
                <w:rFonts w:ascii="Tahoma" w:hAnsi="Tahoma" w:cs="Tahoma"/>
                <w:b/>
                <w:bCs/>
                <w:color w:val="0000FF"/>
              </w:rPr>
            </w:pPr>
            <w:r w:rsidRPr="004662AB">
              <w:rPr>
                <w:rFonts w:ascii="Tahoma" w:hAnsi="Tahoma" w:cs="Tahoma"/>
                <w:b/>
                <w:bCs/>
                <w:color w:val="0000FF"/>
              </w:rPr>
              <w:t>EXAMPLES</w:t>
            </w:r>
          </w:p>
        </w:tc>
      </w:tr>
      <w:tr w:rsidR="004D670A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4D670A" w:rsidRPr="00E50876" w:rsidRDefault="004D670A" w:rsidP="004D670A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Introduce Content</w:t>
            </w:r>
          </w:p>
        </w:tc>
        <w:tc>
          <w:tcPr>
            <w:tcW w:w="6538" w:type="dxa"/>
          </w:tcPr>
          <w:p w:rsidR="004D670A" w:rsidRPr="004D670A" w:rsidRDefault="004D670A" w:rsidP="004D670A">
            <w:pPr>
              <w:pStyle w:val="NormalTable"/>
              <w:rPr>
                <w:rFonts w:ascii="Calibri" w:hAnsi="Calibri"/>
                <w:b/>
              </w:rPr>
            </w:pPr>
            <w:r w:rsidRPr="004D670A">
              <w:rPr>
                <w:rFonts w:ascii="Calibri" w:hAnsi="Calibri"/>
                <w:b/>
              </w:rPr>
              <w:t xml:space="preserve">This course or class covers </w:t>
            </w:r>
            <w:r w:rsidRPr="004D670A">
              <w:rPr>
                <w:rFonts w:ascii="Calibri" w:hAnsi="Calibri" w:cs="Tahoma"/>
                <w:b/>
                <w:color w:val="0000FF"/>
              </w:rPr>
              <w:t>Automotive Electrical &amp; Engine Performance</w:t>
            </w:r>
            <w:r w:rsidRPr="004D670A">
              <w:rPr>
                <w:rFonts w:ascii="Calibri" w:hAnsi="Calibri"/>
                <w:b/>
              </w:rPr>
              <w:t xml:space="preserve">. It correlates material to task lists specified by ASE and NATEF.    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Motivate Learners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Explain how the knowledge of how something works translates into the ability to use that knowledge to figure why </w:t>
            </w:r>
            <w:r>
              <w:rPr>
                <w:rFonts w:ascii="Calibri" w:hAnsi="Calibri"/>
                <w:sz w:val="22"/>
                <w:szCs w:val="22"/>
              </w:rPr>
              <w:t xml:space="preserve">the engine </w:t>
            </w:r>
            <w:r w:rsidRPr="004662AB">
              <w:rPr>
                <w:rFonts w:ascii="Calibri" w:hAnsi="Calibri"/>
                <w:sz w:val="22"/>
                <w:szCs w:val="22"/>
              </w:rPr>
              <w:t>does not work correctly and how this saves diagnosis time, which translates into more money.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State the learning objectives for the chapter or course you are about to cover and explain this is what they should be able to do as a result of attending this session or class.</w:t>
            </w:r>
          </w:p>
        </w:tc>
        <w:tc>
          <w:tcPr>
            <w:tcW w:w="6538" w:type="dxa"/>
          </w:tcPr>
          <w:p w:rsidR="00154401" w:rsidRPr="009E35A3" w:rsidRDefault="00154401" w:rsidP="00154401">
            <w:pPr>
              <w:pStyle w:val="NumLis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9E35A3">
              <w:rPr>
                <w:rFonts w:ascii="Calibri" w:hAnsi="Calibri"/>
                <w:sz w:val="22"/>
                <w:szCs w:val="22"/>
              </w:rPr>
              <w:t xml:space="preserve">Explain the chapter learning objectives to the students.  </w:t>
            </w:r>
          </w:p>
          <w:p w:rsidR="000F6244" w:rsidRPr="000F6244" w:rsidRDefault="000F6244" w:rsidP="000F6244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F6244">
              <w:rPr>
                <w:rFonts w:ascii="Calibri" w:hAnsi="Calibri"/>
              </w:rPr>
              <w:t xml:space="preserve">Explain the operation of a direct-injection fuel delivery system. </w:t>
            </w:r>
          </w:p>
          <w:p w:rsidR="000F6244" w:rsidRPr="000F6244" w:rsidRDefault="000F6244" w:rsidP="000F6244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F6244">
              <w:rPr>
                <w:rFonts w:ascii="Calibri" w:hAnsi="Calibri"/>
              </w:rPr>
              <w:t xml:space="preserve">Understand a gasoline direct-injection fuel injector, the modes of operation. </w:t>
            </w:r>
          </w:p>
          <w:p w:rsidR="000F6244" w:rsidRPr="000F6244" w:rsidRDefault="000F6244" w:rsidP="000F6244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F6244">
              <w:rPr>
                <w:rFonts w:ascii="Calibri" w:hAnsi="Calibri"/>
              </w:rPr>
              <w:t xml:space="preserve">Describe the port- and direct-injection systems used in Lexus vehicles. </w:t>
            </w:r>
          </w:p>
          <w:p w:rsidR="003747BB" w:rsidRPr="00A4344C" w:rsidRDefault="000F6244" w:rsidP="000F6244">
            <w:pPr>
              <w:pStyle w:val="NumLis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F6244">
              <w:rPr>
                <w:rFonts w:ascii="Calibri" w:hAnsi="Calibri"/>
              </w:rPr>
              <w:t>Describe how to diagnose a gasoline direct</w:t>
            </w:r>
            <w:r>
              <w:rPr>
                <w:rFonts w:ascii="Calibri" w:hAnsi="Calibri"/>
              </w:rPr>
              <w:t xml:space="preserve"> </w:t>
            </w:r>
            <w:r w:rsidRPr="000F6244">
              <w:rPr>
                <w:rFonts w:ascii="Calibri" w:hAnsi="Calibri"/>
              </w:rPr>
              <w:t>injection system.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Establish the Mood or Climate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 xml:space="preserve">Provide a </w:t>
            </w:r>
            <w:r w:rsidRPr="004662AB">
              <w:rPr>
                <w:rFonts w:ascii="Calibri" w:hAnsi="Calibri"/>
                <w:i/>
                <w:iCs/>
                <w:sz w:val="22"/>
                <w:szCs w:val="22"/>
              </w:rPr>
              <w:t>WELCOME,</w:t>
            </w:r>
            <w:r w:rsidRPr="004662AB">
              <w:rPr>
                <w:rFonts w:ascii="Calibri" w:hAnsi="Calibri"/>
                <w:sz w:val="22"/>
                <w:szCs w:val="22"/>
              </w:rPr>
              <w:t xml:space="preserve"> Avoid put downs and bad jokes. 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Complete Essentials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Restrooms, breaks, registration, tests, etc.</w:t>
            </w:r>
          </w:p>
        </w:tc>
      </w:tr>
      <w:tr w:rsidR="00154401" w:rsidRPr="00005DD9" w:rsidTr="001544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60" w:type="dxa"/>
          </w:tcPr>
          <w:p w:rsidR="00154401" w:rsidRPr="00E50876" w:rsidRDefault="00154401" w:rsidP="00154401">
            <w:pPr>
              <w:pStyle w:val="NormalTable"/>
              <w:rPr>
                <w:rFonts w:ascii="Calibri" w:hAnsi="Calibri"/>
                <w:b/>
                <w:sz w:val="22"/>
                <w:szCs w:val="22"/>
              </w:rPr>
            </w:pPr>
            <w:r w:rsidRPr="00E50876">
              <w:rPr>
                <w:rFonts w:ascii="Calibri" w:hAnsi="Calibri"/>
                <w:b/>
                <w:sz w:val="22"/>
                <w:szCs w:val="22"/>
              </w:rPr>
              <w:t>Clarify and Establish Knowledge Base</w:t>
            </w:r>
          </w:p>
        </w:tc>
        <w:tc>
          <w:tcPr>
            <w:tcW w:w="6538" w:type="dxa"/>
          </w:tcPr>
          <w:p w:rsidR="00154401" w:rsidRPr="004662AB" w:rsidRDefault="00154401" w:rsidP="00154401">
            <w:pPr>
              <w:pStyle w:val="NormalTable"/>
              <w:rPr>
                <w:rFonts w:ascii="Calibri" w:hAnsi="Calibri"/>
                <w:sz w:val="22"/>
                <w:szCs w:val="22"/>
              </w:rPr>
            </w:pPr>
            <w:r w:rsidRPr="004662AB">
              <w:rPr>
                <w:rFonts w:ascii="Calibri" w:hAnsi="Calibri"/>
                <w:sz w:val="22"/>
                <w:szCs w:val="22"/>
              </w:rPr>
              <w:t>Do a round robin of the class by going around the room and having each student give their backgrounds, years of experience, family, hobbies, career goals, or anything they want to share.</w:t>
            </w:r>
          </w:p>
        </w:tc>
      </w:tr>
    </w:tbl>
    <w:p w:rsidR="004D670A" w:rsidRDefault="004D670A" w:rsidP="004D670A">
      <w:pPr>
        <w:pStyle w:val="Heading1"/>
        <w:spacing w:before="0" w:after="0"/>
      </w:pPr>
      <w:r>
        <w:t xml:space="preserve">NOTE: This lesson plan is based on </w:t>
      </w:r>
      <w:r w:rsidRPr="001819E9">
        <w:t>Automotive Electrical &amp; Engine Performance 7/E</w:t>
      </w:r>
      <w:r>
        <w:t xml:space="preserve"> Chapter Images found on Jim’s web site @ </w:t>
      </w:r>
      <w:hyperlink r:id="rId5" w:history="1">
        <w:r w:rsidRPr="001A120B">
          <w:rPr>
            <w:rStyle w:val="Hyperlink"/>
          </w:rPr>
          <w:t>www.jameshalderman.com</w:t>
        </w:r>
      </w:hyperlink>
      <w:r>
        <w:t xml:space="preserve">  </w:t>
      </w:r>
    </w:p>
    <w:p w:rsidR="004D670A" w:rsidRDefault="004D670A" w:rsidP="004D670A">
      <w:pPr>
        <w:pStyle w:val="Heading1"/>
        <w:spacing w:before="0" w:after="0"/>
      </w:pPr>
      <w:r>
        <w:t>LINK CHP 36:</w:t>
      </w:r>
      <w:r w:rsidRPr="007618DA">
        <w:rPr>
          <w:b w:val="0"/>
          <w:bCs w:val="0"/>
          <w:color w:val="565656"/>
          <w:kern w:val="0"/>
          <w:sz w:val="18"/>
          <w:szCs w:val="18"/>
        </w:rPr>
        <w:t xml:space="preserve"> </w:t>
      </w:r>
      <w:r w:rsidRPr="000644D9">
        <w:t>Chapter Images</w:t>
      </w:r>
    </w:p>
    <w:p w:rsidR="00154401" w:rsidRDefault="00154401" w:rsidP="00154401">
      <w:pPr>
        <w:pStyle w:val="Heading1"/>
      </w:pPr>
    </w:p>
    <w:p w:rsidR="00DC2264" w:rsidRDefault="00DC2264">
      <w: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481"/>
      </w:tblGrid>
      <w:tr w:rsidR="007A33C3" w:rsidRPr="002351E0" w:rsidTr="00541488">
        <w:trPr>
          <w:tblHeader/>
        </w:trPr>
        <w:tc>
          <w:tcPr>
            <w:tcW w:w="28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306120" w:rsidRDefault="007A33C3" w:rsidP="007A33C3">
            <w:pPr>
              <w:jc w:val="center"/>
              <w:rPr>
                <w:rFonts w:ascii="Arial Black" w:hAnsi="Arial Black" w:cs="Tahoma"/>
                <w:color w:val="0000FF"/>
                <w:sz w:val="28"/>
                <w:szCs w:val="28"/>
              </w:rPr>
            </w:pPr>
            <w:r>
              <w:rPr>
                <w:rFonts w:ascii="Arial Black" w:hAnsi="Arial Black" w:cs="Tahoma"/>
                <w:color w:val="0000FF"/>
                <w:sz w:val="28"/>
                <w:szCs w:val="28"/>
              </w:rPr>
              <w:t>ICONS</w:t>
            </w:r>
          </w:p>
        </w:tc>
        <w:tc>
          <w:tcPr>
            <w:tcW w:w="6481" w:type="dxa"/>
            <w:tcBorders>
              <w:top w:val="single" w:sz="4" w:space="0" w:color="000000"/>
              <w:bottom w:val="single" w:sz="24" w:space="0" w:color="0000FF"/>
            </w:tcBorders>
            <w:shd w:val="clear" w:color="auto" w:fill="FFFF00"/>
          </w:tcPr>
          <w:p w:rsidR="007A33C3" w:rsidRPr="00DC306A" w:rsidRDefault="00E90141" w:rsidP="007A33C3">
            <w:pP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Ch</w:t>
            </w:r>
            <w:r w:rsidR="004D670A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36</w:t>
            </w:r>
            <w:r w:rsidR="00DC306A" w:rsidRPr="00DC306A"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 xml:space="preserve"> Gasoline Direct Injection</w:t>
            </w:r>
          </w:p>
        </w:tc>
      </w:tr>
      <w:tr w:rsidR="00312AB2" w:rsidRPr="00292E1A" w:rsidTr="00541488">
        <w:tblPrEx>
          <w:tblBorders>
            <w:top w:val="none" w:sz="0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81" w:type="dxa"/>
          </w:tcPr>
          <w:p w:rsidR="00312AB2" w:rsidRPr="00C22247" w:rsidRDefault="001A25FB" w:rsidP="00312AB2">
            <w:pPr>
              <w:rPr>
                <w:sz w:val="20"/>
                <w:szCs w:val="20"/>
              </w:rPr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" name="Picture 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312AB2" w:rsidRPr="0006270D" w:rsidRDefault="00312AB2" w:rsidP="00DC306A">
            <w:pPr>
              <w:pStyle w:val="SLIDEHEADER"/>
              <w:rPr>
                <w:color w:val="FF950E"/>
              </w:rPr>
            </w:pPr>
            <w:r w:rsidRPr="0006270D">
              <w:rPr>
                <w:color w:val="FF950E"/>
              </w:rPr>
              <w:t xml:space="preserve">1. </w:t>
            </w:r>
            <w:r w:rsidR="00BF56AB" w:rsidRPr="0006270D">
              <w:rPr>
                <w:color w:val="FF950E"/>
              </w:rPr>
              <w:t>SLIDE 1 CH</w:t>
            </w:r>
            <w:r w:rsidR="004D670A" w:rsidRPr="0006270D">
              <w:rPr>
                <w:color w:val="FF950E"/>
              </w:rPr>
              <w:t>36</w:t>
            </w:r>
            <w:r w:rsidR="00DC306A" w:rsidRPr="0006270D">
              <w:rPr>
                <w:color w:val="FF950E"/>
              </w:rPr>
              <w:t xml:space="preserve"> Gasoline Direct Injection </w:t>
            </w:r>
          </w:p>
          <w:p w:rsidR="00312AB2" w:rsidRPr="0006270D" w:rsidRDefault="00312AB2" w:rsidP="00312AB2">
            <w:pPr>
              <w:pStyle w:val="SLIDE1"/>
              <w:rPr>
                <w:color w:val="FF950E"/>
              </w:rPr>
            </w:pPr>
            <w:r w:rsidRPr="0006270D">
              <w:rPr>
                <w:b/>
                <w:color w:val="FF950E"/>
              </w:rPr>
              <w:t xml:space="preserve"> </w:t>
            </w:r>
          </w:p>
        </w:tc>
      </w:tr>
      <w:tr w:rsidR="00312AB2" w:rsidRPr="00F57EAE" w:rsidTr="00541488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bottom w:val="nil"/>
            </w:tcBorders>
          </w:tcPr>
          <w:p w:rsidR="00312AB2" w:rsidRPr="00952FBB" w:rsidRDefault="001A25FB" w:rsidP="00312AB2">
            <w:pPr>
              <w:pStyle w:val="NoSpacing"/>
              <w:rPr>
                <w:rFonts w:ascii="Calibri" w:hAnsi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2" name="Picture 2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3" name="Picture 3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deo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312AB2" w:rsidRPr="0006270D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06270D">
              <w:rPr>
                <w:rFonts w:ascii="Tahoma" w:hAnsi="Tahoma" w:cs="Tahoma"/>
                <w:b/>
                <w:bCs/>
                <w:color w:val="008000"/>
              </w:rPr>
              <w:t xml:space="preserve">Check for ADDITIONAL VIDEOS &amp; ANIMATIONS @ </w:t>
            </w:r>
            <w:hyperlink r:id="rId9" w:history="1">
              <w:r w:rsidRPr="0006270D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http://www.jam</w:t>
              </w:r>
              <w:r w:rsidRPr="0006270D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e</w:t>
              </w:r>
              <w:r w:rsidRPr="0006270D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s</w:t>
              </w:r>
              <w:r w:rsidRPr="0006270D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h</w:t>
              </w:r>
              <w:r w:rsidRPr="0006270D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alder</w:t>
              </w:r>
              <w:r w:rsidRPr="0006270D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m</w:t>
              </w:r>
              <w:r w:rsidRPr="0006270D">
                <w:rPr>
                  <w:rStyle w:val="Hyperlink"/>
                  <w:rFonts w:ascii="Tahoma" w:hAnsi="Tahoma" w:cs="Tahoma"/>
                  <w:b/>
                  <w:bCs/>
                  <w:color w:val="008000"/>
                </w:rPr>
                <w:t>an.com/</w:t>
              </w:r>
            </w:hyperlink>
            <w:r w:rsidRPr="0006270D">
              <w:rPr>
                <w:rFonts w:ascii="Tahoma" w:hAnsi="Tahoma" w:cs="Tahoma"/>
                <w:b/>
                <w:bCs/>
                <w:color w:val="008000"/>
              </w:rPr>
              <w:t xml:space="preserve"> </w:t>
            </w:r>
          </w:p>
          <w:p w:rsidR="00312AB2" w:rsidRPr="0006270D" w:rsidRDefault="00312AB2" w:rsidP="00312AB2">
            <w:pPr>
              <w:pStyle w:val="SLIDE1"/>
              <w:rPr>
                <w:rFonts w:ascii="Tahoma" w:hAnsi="Tahoma" w:cs="Tahoma"/>
                <w:b/>
                <w:bCs/>
                <w:color w:val="008000"/>
              </w:rPr>
            </w:pPr>
            <w:r w:rsidRPr="0006270D">
              <w:rPr>
                <w:rFonts w:ascii="Tahoma" w:hAnsi="Tahoma" w:cs="Tahoma"/>
                <w:b/>
                <w:bCs/>
                <w:color w:val="008000"/>
              </w:rPr>
              <w:t>WEB SITE REGULARLY UPDATED</w:t>
            </w:r>
          </w:p>
        </w:tc>
      </w:tr>
      <w:tr w:rsidR="00541488" w:rsidRPr="00292E1A" w:rsidTr="00541488">
        <w:tblPrEx>
          <w:tblBorders>
            <w:bottom w:val="single" w:sz="4" w:space="0" w:color="000000"/>
          </w:tblBorders>
        </w:tblPrEx>
        <w:trPr>
          <w:trHeight w:val="378"/>
        </w:trPr>
        <w:tc>
          <w:tcPr>
            <w:tcW w:w="2881" w:type="dxa"/>
            <w:tcBorders>
              <w:top w:val="nil"/>
              <w:bottom w:val="nil"/>
            </w:tcBorders>
          </w:tcPr>
          <w:p w:rsidR="00541488" w:rsidRPr="00952FBB" w:rsidRDefault="001A25FB" w:rsidP="00541488">
            <w:pPr>
              <w:pStyle w:val="NoSpacing"/>
              <w:rPr>
                <w:rFonts w:ascii="Calibri" w:hAnsi="Calibri"/>
                <w:color w:val="000000"/>
              </w:rPr>
            </w:pPr>
            <w:r w:rsidRPr="00AE08D1">
              <w:rPr>
                <w:noProof/>
              </w:rPr>
              <w:drawing>
                <wp:inline distT="0" distB="0" distL="0" distR="0">
                  <wp:extent cx="676910" cy="669290"/>
                  <wp:effectExtent l="0" t="0" r="0" b="0"/>
                  <wp:docPr id="4" name="Picture 62" descr="Vide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Video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541488" w:rsidRPr="0006270D" w:rsidRDefault="000644D9" w:rsidP="00541488">
            <w:pPr>
              <w:pStyle w:val="SLIDE1"/>
              <w:rPr>
                <w:rFonts w:ascii="Arial Black" w:hAnsi="Arial Black"/>
                <w:b/>
                <w:bCs/>
                <w:color w:val="008000"/>
                <w:sz w:val="22"/>
              </w:rPr>
            </w:pPr>
            <w:r w:rsidRPr="0006270D">
              <w:rPr>
                <w:rFonts w:ascii="Arial Black" w:hAnsi="Arial Black"/>
                <w:b/>
                <w:bCs/>
                <w:color w:val="008000"/>
                <w:sz w:val="22"/>
              </w:rPr>
              <w:t xml:space="preserve">NO VIDEOS THIS CHAPTER GOTO </w:t>
            </w:r>
            <w:hyperlink r:id="rId11" w:history="1">
              <w:r w:rsidRPr="0006270D">
                <w:rPr>
                  <w:rStyle w:val="Hyperlink"/>
                  <w:rFonts w:ascii="Arial Black" w:hAnsi="Arial Black"/>
                  <w:b/>
                  <w:bCs/>
                  <w:color w:val="008000"/>
                  <w:sz w:val="22"/>
                </w:rPr>
                <w:t>WWW.YOUTUBE.COM</w:t>
              </w:r>
            </w:hyperlink>
            <w:r w:rsidRPr="0006270D">
              <w:rPr>
                <w:rFonts w:ascii="Arial Black" w:hAnsi="Arial Black"/>
                <w:b/>
                <w:bCs/>
                <w:color w:val="008000"/>
                <w:sz w:val="22"/>
              </w:rPr>
              <w:t xml:space="preserve"> </w:t>
            </w:r>
          </w:p>
        </w:tc>
      </w:tr>
      <w:tr w:rsidR="00541488" w:rsidRPr="00217154" w:rsidTr="00541488">
        <w:trPr>
          <w:trHeight w:val="972"/>
        </w:trPr>
        <w:tc>
          <w:tcPr>
            <w:tcW w:w="2881" w:type="dxa"/>
          </w:tcPr>
          <w:p w:rsidR="00541488" w:rsidRPr="0006270D" w:rsidRDefault="001A25FB" w:rsidP="00541488">
            <w:pPr>
              <w:rPr>
                <w:color w:val="0084D1"/>
              </w:rPr>
            </w:pPr>
            <w:r w:rsidRPr="0006270D">
              <w:rPr>
                <w:noProof/>
                <w:color w:val="0084D1"/>
              </w:rPr>
              <w:drawing>
                <wp:inline distT="0" distB="0" distL="0" distR="0">
                  <wp:extent cx="777875" cy="763270"/>
                  <wp:effectExtent l="0" t="0" r="0" b="0"/>
                  <wp:docPr id="5" name="Picture 61" descr="InstructorNot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InstructorNotes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270D">
              <w:rPr>
                <w:noProof/>
                <w:color w:val="0084D1"/>
              </w:rPr>
              <w:drawing>
                <wp:inline distT="0" distB="0" distL="0" distR="0">
                  <wp:extent cx="777875" cy="763270"/>
                  <wp:effectExtent l="0" t="0" r="0" b="0"/>
                  <wp:docPr id="6" name="Picture 6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iscussion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</w:tcPr>
          <w:p w:rsidR="00541488" w:rsidRPr="0006270D" w:rsidRDefault="00541488" w:rsidP="00541488">
            <w:pPr>
              <w:pStyle w:val="InstructorNOTE"/>
              <w:rPr>
                <w:color w:val="0084D1"/>
              </w:rPr>
            </w:pPr>
            <w:r w:rsidRPr="0006270D">
              <w:rPr>
                <w:color w:val="0084D1"/>
                <w:sz w:val="24"/>
              </w:rPr>
              <w:t>At the beginning of this class, you can download the crossword puzzle &amp; Word Search from the links below to familiarize your class with the terms in this chapter &amp; then discuss them</w:t>
            </w:r>
          </w:p>
        </w:tc>
      </w:tr>
      <w:tr w:rsidR="00541488" w:rsidRPr="009643D7" w:rsidTr="00541488">
        <w:tblPrEx>
          <w:tblBorders>
            <w:bottom w:val="single" w:sz="4" w:space="0" w:color="000000"/>
          </w:tblBorders>
        </w:tblPrEx>
        <w:trPr>
          <w:trHeight w:val="378"/>
        </w:trPr>
        <w:tc>
          <w:tcPr>
            <w:tcW w:w="2881" w:type="dxa"/>
            <w:tcBorders>
              <w:top w:val="nil"/>
              <w:bottom w:val="nil"/>
            </w:tcBorders>
          </w:tcPr>
          <w:p w:rsidR="00541488" w:rsidRPr="0006270D" w:rsidRDefault="001A25FB" w:rsidP="00541488">
            <w:pPr>
              <w:pStyle w:val="NoSpacing"/>
              <w:rPr>
                <w:rFonts w:ascii="Arial Black" w:hAnsi="Arial Black"/>
                <w:color w:val="0084D1"/>
              </w:rPr>
            </w:pPr>
            <w:r w:rsidRPr="0006270D">
              <w:rPr>
                <w:noProof/>
                <w:color w:val="0084D1"/>
              </w:rPr>
              <w:drawing>
                <wp:inline distT="0" distB="0" distL="0" distR="0">
                  <wp:extent cx="619125" cy="640715"/>
                  <wp:effectExtent l="0" t="0" r="0" b="0"/>
                  <wp:docPr id="7" name="Picture 7" descr="Assessment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ssessmentIcon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bottom w:val="nil"/>
            </w:tcBorders>
          </w:tcPr>
          <w:p w:rsidR="00541488" w:rsidRPr="0006270D" w:rsidRDefault="00541488" w:rsidP="00541488">
            <w:pPr>
              <w:pStyle w:val="SLIDE1"/>
              <w:rPr>
                <w:rFonts w:ascii="Arial Black" w:hAnsi="Arial Black"/>
                <w:b/>
                <w:bCs/>
                <w:color w:val="0084D1"/>
              </w:rPr>
            </w:pPr>
            <w:r w:rsidRPr="0006270D">
              <w:rPr>
                <w:rFonts w:ascii="Arial Black" w:hAnsi="Arial Black"/>
                <w:b/>
                <w:bCs/>
                <w:color w:val="0084D1"/>
              </w:rPr>
              <w:t>Crossword Puzzle</w:t>
            </w:r>
            <w:hyperlink r:id="rId15" w:tgtFrame="_blank" w:history="1">
              <w:r w:rsidRPr="0006270D">
                <w:rPr>
                  <w:rStyle w:val="Hyperlink"/>
                  <w:rFonts w:ascii="Arial Black" w:hAnsi="Arial Black"/>
                  <w:color w:val="0084D1"/>
                </w:rPr>
                <w:t xml:space="preserve"> (Microsoft Word)</w:t>
              </w:r>
            </w:hyperlink>
            <w:hyperlink r:id="rId16" w:tgtFrame="_blank" w:history="1">
              <w:r w:rsidRPr="0006270D">
                <w:rPr>
                  <w:rStyle w:val="Hyperlink"/>
                  <w:rFonts w:ascii="Arial Black" w:hAnsi="Arial Black"/>
                  <w:color w:val="0084D1"/>
                </w:rPr>
                <w:t xml:space="preserve"> (PDF)</w:t>
              </w:r>
            </w:hyperlink>
          </w:p>
          <w:p w:rsidR="00541488" w:rsidRPr="0006270D" w:rsidRDefault="00541488" w:rsidP="00541488">
            <w:pPr>
              <w:pStyle w:val="SLIDE1"/>
              <w:rPr>
                <w:rFonts w:ascii="Arial Black" w:hAnsi="Arial Black"/>
                <w:b/>
                <w:bCs/>
                <w:color w:val="0084D1"/>
              </w:rPr>
            </w:pPr>
            <w:r w:rsidRPr="0006270D">
              <w:rPr>
                <w:rFonts w:ascii="Arial Black" w:hAnsi="Arial Black"/>
                <w:b/>
                <w:bCs/>
                <w:color w:val="0084D1"/>
              </w:rPr>
              <w:t xml:space="preserve">Word Search Puzzle </w:t>
            </w:r>
            <w:hyperlink r:id="rId17" w:tgtFrame="_blank" w:history="1">
              <w:r w:rsidRPr="0006270D">
                <w:rPr>
                  <w:rStyle w:val="Hyperlink"/>
                  <w:rFonts w:ascii="Arial Black" w:hAnsi="Arial Black"/>
                  <w:color w:val="0084D1"/>
                </w:rPr>
                <w:t>(Microsoft Word)</w:t>
              </w:r>
            </w:hyperlink>
            <w:hyperlink r:id="rId18" w:tgtFrame="_blank" w:history="1">
              <w:r w:rsidRPr="0006270D">
                <w:rPr>
                  <w:rStyle w:val="Hyperlink"/>
                  <w:rFonts w:ascii="Arial Black" w:hAnsi="Arial Black"/>
                  <w:color w:val="0084D1"/>
                </w:rPr>
                <w:t xml:space="preserve"> (PDF</w:t>
              </w:r>
            </w:hyperlink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1A25FB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8" name="Picture 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06270D" w:rsidRDefault="004D670A" w:rsidP="00541488">
            <w:pPr>
              <w:pStyle w:val="SLIDE1"/>
              <w:rPr>
                <w:b/>
                <w:color w:val="FF950E"/>
              </w:rPr>
            </w:pPr>
            <w:r w:rsidRPr="0006270D">
              <w:rPr>
                <w:b/>
                <w:bCs/>
                <w:color w:val="FF950E"/>
              </w:rPr>
              <w:t>2</w:t>
            </w:r>
            <w:r w:rsidR="00DC306A" w:rsidRPr="0006270D">
              <w:rPr>
                <w:b/>
                <w:bCs/>
                <w:color w:val="FF950E"/>
              </w:rPr>
              <w:t xml:space="preserve">.  SLIDE </w:t>
            </w:r>
            <w:r w:rsidRPr="0006270D">
              <w:rPr>
                <w:b/>
                <w:bCs/>
                <w:color w:val="FF950E"/>
              </w:rPr>
              <w:t>2</w:t>
            </w:r>
            <w:r w:rsidR="00DC306A" w:rsidRPr="0006270D">
              <w:rPr>
                <w:b/>
                <w:bCs/>
                <w:color w:val="FF950E"/>
              </w:rPr>
              <w:t xml:space="preserve"> EXPLAIN Figure </w:t>
            </w:r>
            <w:r w:rsidR="00541488" w:rsidRPr="0006270D">
              <w:rPr>
                <w:b/>
                <w:bCs/>
                <w:color w:val="FF950E"/>
              </w:rPr>
              <w:t>36</w:t>
            </w:r>
            <w:r w:rsidR="00DC306A" w:rsidRPr="0006270D">
              <w:rPr>
                <w:b/>
                <w:bCs/>
                <w:color w:val="FF950E"/>
              </w:rPr>
              <w:t>-1</w:t>
            </w:r>
            <w:r w:rsidR="00DC306A" w:rsidRPr="0006270D">
              <w:rPr>
                <w:color w:val="FF950E"/>
              </w:rPr>
              <w:t xml:space="preserve">    A gasoline direct-injection system injects fuel under high pressure directly into the combustion chamber</w:t>
            </w:r>
          </w:p>
        </w:tc>
      </w:tr>
      <w:tr w:rsidR="005C5A26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5A26" w:rsidRDefault="001A25FB" w:rsidP="00DC306A">
            <w:r>
              <w:rPr>
                <w:noProof/>
              </w:rPr>
              <w:drawing>
                <wp:inline distT="0" distB="0" distL="0" distR="0">
                  <wp:extent cx="676910" cy="676910"/>
                  <wp:effectExtent l="0" t="0" r="0" b="0"/>
                  <wp:docPr id="9" name="Picture 9" descr="Animat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imation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5A26" w:rsidRPr="0006270D" w:rsidRDefault="005C5A26" w:rsidP="00DC306A">
            <w:pPr>
              <w:pStyle w:val="CurrAsset"/>
              <w:rPr>
                <w:rFonts w:ascii="Arial Black" w:eastAsia="Times New Roman" w:hAnsi="Arial Black"/>
                <w:color w:val="008000"/>
                <w:sz w:val="28"/>
                <w:szCs w:val="28"/>
                <w:u w:val="single"/>
              </w:rPr>
            </w:pPr>
            <w:hyperlink r:id="rId19" w:tgtFrame="_blank" w:history="1">
              <w:r w:rsidRPr="0006270D">
                <w:rPr>
                  <w:rStyle w:val="Hyperlink"/>
                  <w:rFonts w:ascii="Arial Black" w:eastAsia="Times New Roman" w:hAnsi="Arial Black"/>
                  <w:color w:val="008000"/>
                  <w:sz w:val="28"/>
                  <w:szCs w:val="28"/>
                </w:rPr>
                <w:t>Direct Fuel Injection, Mechanical</w:t>
              </w:r>
            </w:hyperlink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0" name="Picture 10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1" name="Picture 11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541488">
            <w:pPr>
              <w:pStyle w:val="CurrAsset"/>
              <w:rPr>
                <w:rFonts w:eastAsia="Times New Roman"/>
                <w:color w:val="008000"/>
              </w:rPr>
            </w:pPr>
            <w:r w:rsidRPr="0006270D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06270D">
              <w:rPr>
                <w:rFonts w:eastAsia="Times New Roman"/>
                <w:color w:val="008000"/>
              </w:rPr>
              <w:t xml:space="preserve"> </w:t>
            </w:r>
            <w:r w:rsidRPr="0006270D">
              <w:rPr>
                <w:color w:val="008000"/>
                <w:lang w:eastAsia="ja-JP"/>
              </w:rPr>
              <w:t xml:space="preserve">Have the students discuss the operation of a </w:t>
            </w:r>
            <w:r w:rsidRPr="0006270D">
              <w:rPr>
                <w:bCs/>
                <w:color w:val="008000"/>
                <w:sz w:val="28"/>
                <w:u w:val="single"/>
              </w:rPr>
              <w:t>gasoline direct injection system</w:t>
            </w:r>
            <w:r w:rsidRPr="0006270D">
              <w:rPr>
                <w:color w:val="008000"/>
                <w:lang w:eastAsia="ja-JP"/>
              </w:rPr>
              <w:t xml:space="preserve">. What are advantages &amp; disadvantages of this type of injection system? Are disadvantages enough to limit its use? </w:t>
            </w:r>
            <w:r w:rsidRPr="0006270D">
              <w:rPr>
                <w:bCs/>
                <w:color w:val="008000"/>
                <w:sz w:val="28"/>
                <w:u w:val="single"/>
              </w:rPr>
              <w:t xml:space="preserve">FIGURE </w:t>
            </w:r>
            <w:r w:rsidR="00541488" w:rsidRPr="0006270D">
              <w:rPr>
                <w:bCs/>
                <w:color w:val="008000"/>
                <w:sz w:val="28"/>
                <w:u w:val="single"/>
              </w:rPr>
              <w:t>36</w:t>
            </w:r>
            <w:r w:rsidRPr="0006270D">
              <w:rPr>
                <w:bCs/>
                <w:color w:val="008000"/>
                <w:sz w:val="28"/>
                <w:u w:val="single"/>
              </w:rPr>
              <w:t>-1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DC306A" w:rsidP="00DC306A">
            <w:pPr>
              <w:pStyle w:val="NoSpacing"/>
            </w:pP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06270D" w:rsidRDefault="000644D9" w:rsidP="000644D9">
            <w:pPr>
              <w:pStyle w:val="SLIDE1"/>
              <w:rPr>
                <w:color w:val="008000"/>
              </w:rPr>
            </w:pPr>
            <w:r w:rsidRPr="0006270D">
              <w:rPr>
                <w:b/>
                <w:bCs/>
                <w:color w:val="008000"/>
              </w:rPr>
              <w:t>3</w:t>
            </w:r>
            <w:r w:rsidR="00DC306A" w:rsidRPr="0006270D">
              <w:rPr>
                <w:b/>
                <w:bCs/>
                <w:color w:val="008000"/>
              </w:rPr>
              <w:t xml:space="preserve">.  SLIDE </w:t>
            </w:r>
            <w:r w:rsidRPr="0006270D">
              <w:rPr>
                <w:b/>
                <w:bCs/>
                <w:color w:val="008000"/>
              </w:rPr>
              <w:t>3</w:t>
            </w:r>
            <w:r w:rsidR="00DC306A" w:rsidRPr="0006270D">
              <w:rPr>
                <w:b/>
                <w:bCs/>
                <w:color w:val="008000"/>
              </w:rPr>
              <w:t xml:space="preserve"> EXPLAIN Figure </w:t>
            </w:r>
            <w:r w:rsidR="00541488" w:rsidRPr="0006270D">
              <w:rPr>
                <w:b/>
                <w:bCs/>
                <w:color w:val="008000"/>
              </w:rPr>
              <w:t>36</w:t>
            </w:r>
            <w:r w:rsidR="00DC306A" w:rsidRPr="0006270D">
              <w:rPr>
                <w:b/>
                <w:bCs/>
                <w:color w:val="008000"/>
              </w:rPr>
              <w:t>-2</w:t>
            </w:r>
            <w:r w:rsidR="00DC306A" w:rsidRPr="0006270D">
              <w:rPr>
                <w:color w:val="008000"/>
              </w:rPr>
              <w:t xml:space="preserve"> engine equipped with a gasoline direct injection (GDI) sometimes requires a NO</w:t>
            </w:r>
            <w:r w:rsidR="00DC306A" w:rsidRPr="0006270D">
              <w:rPr>
                <w:color w:val="008000"/>
                <w:vertAlign w:val="subscript"/>
              </w:rPr>
              <w:t>X</w:t>
            </w:r>
            <w:r w:rsidR="00DC306A" w:rsidRPr="0006270D">
              <w:rPr>
                <w:color w:val="008000"/>
              </w:rPr>
              <w:t xml:space="preserve"> catalyst to meet exhaust emission standards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2" name="Picture 12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3" name="Picture 13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541488">
            <w:pPr>
              <w:pStyle w:val="CurrAsset"/>
              <w:rPr>
                <w:rFonts w:eastAsia="Times New Roman"/>
                <w:color w:val="008000"/>
              </w:rPr>
            </w:pPr>
            <w:r w:rsidRPr="0006270D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06270D">
              <w:rPr>
                <w:rFonts w:eastAsia="Times New Roman"/>
                <w:color w:val="008000"/>
              </w:rPr>
              <w:t xml:space="preserve"> </w:t>
            </w:r>
            <w:r w:rsidRPr="0006270D">
              <w:rPr>
                <w:color w:val="008000"/>
                <w:lang w:eastAsia="ja-JP"/>
              </w:rPr>
              <w:t xml:space="preserve">Review with the students what a </w:t>
            </w:r>
            <w:r w:rsidRPr="0006270D">
              <w:rPr>
                <w:bCs/>
                <w:color w:val="008000"/>
                <w:sz w:val="28"/>
                <w:u w:val="single"/>
              </w:rPr>
              <w:t>NOx storage catalyst</w:t>
            </w:r>
            <w:r w:rsidRPr="0006270D">
              <w:rPr>
                <w:color w:val="008000"/>
                <w:lang w:eastAsia="ja-JP"/>
              </w:rPr>
              <w:t xml:space="preserve"> is and how it functions. Why is a NO</w:t>
            </w:r>
            <w:r w:rsidRPr="0006270D">
              <w:rPr>
                <w:color w:val="008000"/>
                <w:sz w:val="13"/>
                <w:szCs w:val="13"/>
                <w:lang w:eastAsia="ja-JP"/>
              </w:rPr>
              <w:t xml:space="preserve">x </w:t>
            </w:r>
            <w:r w:rsidRPr="0006270D">
              <w:rPr>
                <w:color w:val="008000"/>
                <w:lang w:eastAsia="ja-JP"/>
              </w:rPr>
              <w:t xml:space="preserve">storage catalyst sometimes required to meet emission standards? </w:t>
            </w:r>
            <w:r w:rsidRPr="0006270D">
              <w:rPr>
                <w:bCs/>
                <w:color w:val="008000"/>
                <w:sz w:val="28"/>
                <w:u w:val="single"/>
              </w:rPr>
              <w:t xml:space="preserve">FIGURE </w:t>
            </w:r>
            <w:r w:rsidR="00541488" w:rsidRPr="0006270D">
              <w:rPr>
                <w:bCs/>
                <w:color w:val="008000"/>
                <w:sz w:val="28"/>
                <w:u w:val="single"/>
              </w:rPr>
              <w:t>36</w:t>
            </w:r>
            <w:r w:rsidRPr="0006270D">
              <w:rPr>
                <w:bCs/>
                <w:color w:val="008000"/>
                <w:sz w:val="28"/>
                <w:u w:val="single"/>
              </w:rPr>
              <w:t>-2</w:t>
            </w:r>
          </w:p>
        </w:tc>
      </w:tr>
      <w:tr w:rsidR="00DC306A" w:rsidRPr="009A77A8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9A77A8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C0276A">
              <w:rPr>
                <w:b/>
                <w:bCs/>
                <w:noProof/>
              </w:rPr>
              <w:lastRenderedPageBreak/>
              <w:drawing>
                <wp:inline distT="0" distB="0" distL="0" distR="0">
                  <wp:extent cx="791845" cy="727075"/>
                  <wp:effectExtent l="0" t="0" r="0" b="0"/>
                  <wp:docPr id="14" name="Picture 14" descr="Cau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autionIcon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3385">
              <w:rPr>
                <w:noProof/>
              </w:rPr>
              <w:drawing>
                <wp:inline distT="0" distB="0" distL="0" distR="0">
                  <wp:extent cx="658495" cy="658495"/>
                  <wp:effectExtent l="0" t="0" r="0" b="0"/>
                  <wp:docPr id="15" name="Picture 5" descr="cross.eps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oss.eps">
                            <a:hlinkClick r:id="rId23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5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DC306A">
            <w:pPr>
              <w:pStyle w:val="CurrAsset"/>
              <w:rPr>
                <w:color w:val="B3000B"/>
                <w:lang w:eastAsia="ja-JP"/>
              </w:rPr>
            </w:pPr>
            <w:r w:rsidRPr="0006270D">
              <w:rPr>
                <w:rFonts w:eastAsia="Times New Roman"/>
                <w:color w:val="B3000B"/>
                <w:sz w:val="32"/>
                <w:szCs w:val="32"/>
                <w:u w:val="single"/>
              </w:rPr>
              <w:t>SAFETY</w:t>
            </w:r>
            <w:r w:rsidRPr="0006270D">
              <w:rPr>
                <w:color w:val="B3000B"/>
                <w:lang w:eastAsia="ja-JP"/>
              </w:rPr>
              <w:t xml:space="preserve"> High-pressure fuel systems are very dangerous. </w:t>
            </w:r>
            <w:r w:rsidRPr="0006270D">
              <w:rPr>
                <w:bCs/>
                <w:color w:val="B3000B"/>
                <w:sz w:val="28"/>
                <w:u w:val="single"/>
              </w:rPr>
              <w:t>High pressure fuel can penetrate skin.</w:t>
            </w:r>
            <w:r w:rsidRPr="0006270D">
              <w:rPr>
                <w:color w:val="B3000B"/>
                <w:lang w:eastAsia="ja-JP"/>
              </w:rPr>
              <w:t xml:space="preserve"> It also can severely injury the eyes or cause blindness. 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1A25FB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6" name="Picture 16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06270D" w:rsidRDefault="000644D9" w:rsidP="000644D9">
            <w:pPr>
              <w:pStyle w:val="SLIDE1"/>
              <w:rPr>
                <w:b/>
                <w:color w:val="FF950E"/>
              </w:rPr>
            </w:pPr>
            <w:r w:rsidRPr="0006270D">
              <w:rPr>
                <w:b/>
                <w:bCs/>
                <w:color w:val="FF950E"/>
              </w:rPr>
              <w:t>4</w:t>
            </w:r>
            <w:r w:rsidR="00DC306A" w:rsidRPr="0006270D">
              <w:rPr>
                <w:b/>
                <w:bCs/>
                <w:color w:val="FF950E"/>
              </w:rPr>
              <w:t xml:space="preserve">.  SLIDE </w:t>
            </w:r>
            <w:r w:rsidRPr="0006270D">
              <w:rPr>
                <w:b/>
                <w:bCs/>
                <w:color w:val="FF950E"/>
              </w:rPr>
              <w:t>4</w:t>
            </w:r>
            <w:r w:rsidR="00DC306A" w:rsidRPr="0006270D">
              <w:rPr>
                <w:b/>
                <w:bCs/>
                <w:color w:val="FF950E"/>
              </w:rPr>
              <w:t xml:space="preserve"> EXPLAIN Figure </w:t>
            </w:r>
            <w:r w:rsidR="00F66FC8" w:rsidRPr="0006270D">
              <w:rPr>
                <w:b/>
                <w:bCs/>
                <w:color w:val="FF950E"/>
              </w:rPr>
              <w:t>21</w:t>
            </w:r>
            <w:r w:rsidR="00DC306A" w:rsidRPr="0006270D">
              <w:rPr>
                <w:b/>
                <w:bCs/>
                <w:color w:val="FF950E"/>
              </w:rPr>
              <w:t>-3</w:t>
            </w:r>
            <w:r w:rsidR="00DC306A" w:rsidRPr="0006270D">
              <w:rPr>
                <w:color w:val="FF950E"/>
              </w:rPr>
              <w:t xml:space="preserve"> typical direct-injection system uses 2 pumps—one low-pressure electric pump in fuel tank and other a high-pressure pump driven by camshaft. The high pressure fuel system operates at a pressure as low as 500 PSI during light load conditions and as high as 2,900 PSI under heavy loads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Default="001A25FB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17" name="Picture 17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06270D" w:rsidRDefault="000644D9" w:rsidP="000644D9">
            <w:pPr>
              <w:pStyle w:val="SLIDE1"/>
              <w:rPr>
                <w:color w:val="FF950E"/>
              </w:rPr>
            </w:pPr>
            <w:r w:rsidRPr="0006270D">
              <w:rPr>
                <w:b/>
                <w:bCs/>
                <w:color w:val="FF950E"/>
              </w:rPr>
              <w:t>5</w:t>
            </w:r>
            <w:r w:rsidR="00DC306A" w:rsidRPr="0006270D">
              <w:rPr>
                <w:b/>
                <w:bCs/>
                <w:color w:val="FF950E"/>
              </w:rPr>
              <w:t xml:space="preserve">.  SLIDE </w:t>
            </w:r>
            <w:r w:rsidRPr="0006270D">
              <w:rPr>
                <w:b/>
                <w:bCs/>
                <w:color w:val="FF950E"/>
              </w:rPr>
              <w:t>5</w:t>
            </w:r>
            <w:r w:rsidR="00DC306A" w:rsidRPr="0006270D">
              <w:rPr>
                <w:b/>
                <w:bCs/>
                <w:color w:val="FF950E"/>
              </w:rPr>
              <w:t xml:space="preserve"> EXPLAIN Figure </w:t>
            </w:r>
            <w:r w:rsidR="00F66FC8" w:rsidRPr="0006270D">
              <w:rPr>
                <w:b/>
                <w:bCs/>
                <w:color w:val="FF950E"/>
              </w:rPr>
              <w:t>21</w:t>
            </w:r>
            <w:r w:rsidR="00DC306A" w:rsidRPr="0006270D">
              <w:rPr>
                <w:b/>
                <w:bCs/>
                <w:color w:val="FF950E"/>
              </w:rPr>
              <w:t>-4</w:t>
            </w:r>
            <w:r w:rsidR="00DC306A" w:rsidRPr="0006270D">
              <w:rPr>
                <w:color w:val="FF950E"/>
              </w:rPr>
              <w:t xml:space="preserve">    A typical camshaft-driven high-pressure pump used to increase fuel pressure to 2,000 PSI or higher.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18" name="Picture 18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19" name="Picture 19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DC306A">
            <w:pPr>
              <w:pStyle w:val="CurrAsset"/>
              <w:rPr>
                <w:rFonts w:eastAsia="Times New Roman"/>
                <w:color w:val="008000"/>
              </w:rPr>
            </w:pPr>
            <w:r w:rsidRPr="0006270D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06270D">
              <w:rPr>
                <w:rFonts w:eastAsia="Times New Roman"/>
                <w:color w:val="008000"/>
              </w:rPr>
              <w:t xml:space="preserve"> </w:t>
            </w:r>
            <w:r w:rsidRPr="0006270D">
              <w:rPr>
                <w:color w:val="008000"/>
                <w:lang w:eastAsia="ja-JP"/>
              </w:rPr>
              <w:t xml:space="preserve">Have the students talk about the </w:t>
            </w:r>
            <w:r w:rsidRPr="0006270D">
              <w:rPr>
                <w:bCs/>
                <w:color w:val="008000"/>
                <w:sz w:val="28"/>
                <w:u w:val="single"/>
              </w:rPr>
              <w:t>low-pressure supply pump</w:t>
            </w:r>
            <w:r w:rsidRPr="0006270D">
              <w:rPr>
                <w:color w:val="008000"/>
                <w:lang w:eastAsia="ja-JP"/>
              </w:rPr>
              <w:t xml:space="preserve">. How is it similar to any other fuel injection supply pump? </w:t>
            </w:r>
            <w:r w:rsidRPr="0006270D">
              <w:rPr>
                <w:bCs/>
                <w:color w:val="008000"/>
                <w:sz w:val="28"/>
                <w:u w:val="single"/>
              </w:rPr>
              <w:t xml:space="preserve">FIGURE </w:t>
            </w:r>
            <w:r w:rsidR="00F66FC8" w:rsidRPr="0006270D">
              <w:rPr>
                <w:bCs/>
                <w:color w:val="008000"/>
                <w:sz w:val="28"/>
                <w:u w:val="single"/>
              </w:rPr>
              <w:t>21</w:t>
            </w:r>
            <w:r w:rsidRPr="0006270D">
              <w:rPr>
                <w:bCs/>
                <w:color w:val="008000"/>
                <w:sz w:val="28"/>
                <w:u w:val="single"/>
              </w:rPr>
              <w:t>-3 &amp; 4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682A98" w:rsidRDefault="001A25FB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20" name="Picture 20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0644D9" w:rsidP="000644D9">
            <w:pPr>
              <w:pStyle w:val="SLIDE1"/>
              <w:rPr>
                <w:color w:val="FF950E"/>
                <w:sz w:val="28"/>
                <w:szCs w:val="28"/>
                <w:u w:val="single"/>
              </w:rPr>
            </w:pPr>
            <w:r w:rsidRPr="0006270D">
              <w:rPr>
                <w:b/>
                <w:bCs/>
                <w:color w:val="FF950E"/>
              </w:rPr>
              <w:t>6</w:t>
            </w:r>
            <w:r w:rsidR="00DC306A" w:rsidRPr="0006270D">
              <w:rPr>
                <w:b/>
                <w:bCs/>
                <w:color w:val="FF950E"/>
              </w:rPr>
              <w:t xml:space="preserve">.  SLIDE </w:t>
            </w:r>
            <w:r w:rsidRPr="0006270D">
              <w:rPr>
                <w:b/>
                <w:bCs/>
                <w:color w:val="FF950E"/>
              </w:rPr>
              <w:t>6</w:t>
            </w:r>
            <w:r w:rsidR="00DC306A" w:rsidRPr="0006270D">
              <w:rPr>
                <w:b/>
                <w:bCs/>
                <w:color w:val="FF950E"/>
              </w:rPr>
              <w:t xml:space="preserve"> EXPLAIN Figure </w:t>
            </w:r>
            <w:r w:rsidR="00F66FC8" w:rsidRPr="0006270D">
              <w:rPr>
                <w:b/>
                <w:bCs/>
                <w:color w:val="FF950E"/>
              </w:rPr>
              <w:t>21</w:t>
            </w:r>
            <w:r w:rsidR="00DC306A" w:rsidRPr="0006270D">
              <w:rPr>
                <w:b/>
                <w:bCs/>
                <w:color w:val="FF950E"/>
              </w:rPr>
              <w:t xml:space="preserve">-5 </w:t>
            </w:r>
            <w:r w:rsidR="00DC306A" w:rsidRPr="0006270D">
              <w:rPr>
                <w:color w:val="FF950E"/>
              </w:rPr>
              <w:t>gasoline direct-injection (GDI) fuel rail and pump assembly with the electric pressure control valve.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1" name="Picture 2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2" name="Picture 22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DC306A">
            <w:pPr>
              <w:pStyle w:val="CurrAsset"/>
              <w:rPr>
                <w:rFonts w:eastAsia="Times New Roman"/>
                <w:color w:val="008000"/>
              </w:rPr>
            </w:pPr>
            <w:r w:rsidRPr="0006270D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06270D">
              <w:rPr>
                <w:rFonts w:eastAsia="Times New Roman"/>
                <w:color w:val="008000"/>
              </w:rPr>
              <w:t xml:space="preserve"> </w:t>
            </w:r>
            <w:r w:rsidRPr="0006270D">
              <w:rPr>
                <w:color w:val="008000"/>
                <w:lang w:eastAsia="ja-JP"/>
              </w:rPr>
              <w:t xml:space="preserve">discuss </w:t>
            </w:r>
            <w:r w:rsidRPr="0006270D">
              <w:rPr>
                <w:bCs/>
                <w:color w:val="008000"/>
                <w:sz w:val="28"/>
                <w:u w:val="single"/>
              </w:rPr>
              <w:t>Common Fuel Rail Supply System</w:t>
            </w:r>
            <w:r w:rsidRPr="0006270D">
              <w:rPr>
                <w:color w:val="008000"/>
                <w:lang w:eastAsia="ja-JP"/>
              </w:rPr>
              <w:t xml:space="preserve">.  Why is it necessary to use this system? </w:t>
            </w:r>
            <w:r w:rsidRPr="0006270D">
              <w:rPr>
                <w:bCs/>
                <w:color w:val="008000"/>
                <w:sz w:val="28"/>
                <w:u w:val="single"/>
              </w:rPr>
              <w:t xml:space="preserve">FIGURE </w:t>
            </w:r>
            <w:r w:rsidR="00F66FC8" w:rsidRPr="0006270D">
              <w:rPr>
                <w:bCs/>
                <w:color w:val="008000"/>
                <w:sz w:val="28"/>
                <w:u w:val="single"/>
              </w:rPr>
              <w:t>21</w:t>
            </w:r>
            <w:r w:rsidRPr="0006270D">
              <w:rPr>
                <w:bCs/>
                <w:color w:val="008000"/>
                <w:sz w:val="28"/>
                <w:u w:val="single"/>
              </w:rPr>
              <w:t>-5</w:t>
            </w:r>
            <w:r w:rsidR="003F5447" w:rsidRPr="0006270D">
              <w:rPr>
                <w:bCs/>
                <w:color w:val="008000"/>
                <w:sz w:val="28"/>
                <w:u w:val="single"/>
              </w:rPr>
              <w:t xml:space="preserve">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3" name="Picture 23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4" name="Picture 24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DC306A">
            <w:pPr>
              <w:pStyle w:val="CurrAsset"/>
              <w:rPr>
                <w:rFonts w:eastAsia="Times New Roman"/>
                <w:color w:val="008000"/>
              </w:rPr>
            </w:pPr>
            <w:r w:rsidRPr="0006270D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06270D">
              <w:rPr>
                <w:rFonts w:eastAsia="Times New Roman"/>
                <w:color w:val="008000"/>
              </w:rPr>
              <w:t xml:space="preserve"> </w:t>
            </w:r>
            <w:r w:rsidRPr="0006270D">
              <w:rPr>
                <w:color w:val="008000"/>
                <w:lang w:eastAsia="ja-JP"/>
              </w:rPr>
              <w:t xml:space="preserve">Ask the students to discuss the </w:t>
            </w:r>
            <w:r w:rsidRPr="0006270D">
              <w:rPr>
                <w:bCs/>
                <w:color w:val="008000"/>
                <w:sz w:val="28"/>
                <w:u w:val="single"/>
              </w:rPr>
              <w:t>fuel rail pressure sensor</w:t>
            </w:r>
            <w:r w:rsidRPr="0006270D">
              <w:rPr>
                <w:color w:val="008000"/>
                <w:lang w:eastAsia="ja-JP"/>
              </w:rPr>
              <w:t xml:space="preserve"> used on direct-injection systems.  Why do these systems need a pressure sensor? 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1A25FB" w:rsidP="00DC306A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5" name="Picture 25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06270D" w:rsidRDefault="000644D9" w:rsidP="000644D9">
            <w:pPr>
              <w:rPr>
                <w:b/>
                <w:color w:val="008000"/>
              </w:rPr>
            </w:pPr>
            <w:r w:rsidRPr="0006270D">
              <w:rPr>
                <w:rStyle w:val="CurrAssetChar"/>
                <w:bCs/>
                <w:color w:val="008000"/>
                <w:u w:val="single"/>
              </w:rPr>
              <w:t>DISCUSS</w:t>
            </w:r>
            <w:r w:rsidR="00DC306A" w:rsidRPr="0006270D">
              <w:rPr>
                <w:rStyle w:val="CurrAssetChar"/>
                <w:bCs/>
                <w:color w:val="008000"/>
                <w:u w:val="single"/>
              </w:rPr>
              <w:t xml:space="preserve"> CHART </w:t>
            </w:r>
            <w:r w:rsidR="00F66FC8" w:rsidRPr="0006270D">
              <w:rPr>
                <w:rStyle w:val="CurrAssetChar"/>
                <w:bCs/>
                <w:color w:val="008000"/>
                <w:u w:val="single"/>
              </w:rPr>
              <w:t>21</w:t>
            </w:r>
            <w:r w:rsidR="00DC306A" w:rsidRPr="0006270D">
              <w:rPr>
                <w:rStyle w:val="CurrAssetChar"/>
                <w:bCs/>
                <w:color w:val="008000"/>
                <w:u w:val="single"/>
              </w:rPr>
              <w:t>–1</w:t>
            </w:r>
            <w:r w:rsidR="00DC306A" w:rsidRPr="0006270D">
              <w:rPr>
                <w:color w:val="008000"/>
              </w:rPr>
              <w:t xml:space="preserve">   A comparison chart showing the major differences between a port fuel-injection system and a gasoline direct-injection system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26" name="Picture 2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27" name="Picture 27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0644D9">
            <w:pPr>
              <w:pStyle w:val="CurrAsset"/>
              <w:rPr>
                <w:rFonts w:eastAsia="Times New Roman"/>
                <w:color w:val="008000"/>
              </w:rPr>
            </w:pPr>
            <w:r w:rsidRPr="0006270D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06270D">
              <w:rPr>
                <w:rFonts w:eastAsia="Times New Roman"/>
                <w:color w:val="008000"/>
              </w:rPr>
              <w:t xml:space="preserve"> </w:t>
            </w:r>
            <w:r w:rsidRPr="0006270D">
              <w:rPr>
                <w:bCs/>
                <w:color w:val="008000"/>
                <w:sz w:val="28"/>
                <w:u w:val="single"/>
              </w:rPr>
              <w:t xml:space="preserve">DISCUSS CHART </w:t>
            </w:r>
            <w:r w:rsidR="00F66FC8" w:rsidRPr="0006270D">
              <w:rPr>
                <w:bCs/>
                <w:color w:val="008000"/>
                <w:sz w:val="28"/>
                <w:u w:val="single"/>
              </w:rPr>
              <w:t>21</w:t>
            </w:r>
            <w:r w:rsidRPr="0006270D">
              <w:rPr>
                <w:bCs/>
                <w:color w:val="008000"/>
                <w:sz w:val="28"/>
                <w:u w:val="single"/>
              </w:rPr>
              <w:t>–1.</w:t>
            </w:r>
            <w:r w:rsidRPr="0006270D">
              <w:rPr>
                <w:color w:val="008000"/>
                <w:lang w:eastAsia="ja-JP"/>
              </w:rPr>
              <w:t xml:space="preserve">  Have them compare specifications for port fuel injectors with those for </w:t>
            </w:r>
            <w:r w:rsidR="000644D9" w:rsidRPr="0006270D">
              <w:rPr>
                <w:color w:val="008000"/>
                <w:lang w:eastAsia="ja-JP"/>
              </w:rPr>
              <w:t xml:space="preserve">DI </w:t>
            </w:r>
            <w:r w:rsidRPr="0006270D">
              <w:rPr>
                <w:color w:val="008000"/>
                <w:lang w:eastAsia="ja-JP"/>
              </w:rPr>
              <w:t>injectors</w:t>
            </w:r>
          </w:p>
        </w:tc>
      </w:tr>
      <w:tr w:rsidR="00DC306A" w:rsidRPr="009A77A8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9A77A8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28" name="Picture 28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mo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DC306A">
            <w:pPr>
              <w:pStyle w:val="CurrAsset"/>
              <w:rPr>
                <w:rFonts w:eastAsia="Times New Roman"/>
                <w:bCs/>
                <w:color w:val="B3000B"/>
                <w:sz w:val="28"/>
              </w:rPr>
            </w:pPr>
            <w:r w:rsidRPr="0006270D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06270D">
              <w:rPr>
                <w:rFonts w:eastAsia="Times New Roman"/>
                <w:color w:val="B3000B"/>
                <w:u w:val="single"/>
              </w:rPr>
              <w:t>:</w:t>
            </w:r>
            <w:r w:rsidRPr="0006270D">
              <w:rPr>
                <w:color w:val="B3000B"/>
                <w:lang w:eastAsia="ja-JP"/>
              </w:rPr>
              <w:t xml:space="preserve"> Show example of a </w:t>
            </w:r>
            <w:r w:rsidRPr="0006270D">
              <w:rPr>
                <w:bCs/>
                <w:color w:val="B3000B"/>
                <w:sz w:val="28"/>
                <w:u w:val="single"/>
              </w:rPr>
              <w:t>gasoline direct fuel-injection injector</w:t>
            </w:r>
            <w:r w:rsidRPr="0006270D">
              <w:rPr>
                <w:color w:val="B3000B"/>
                <w:lang w:eastAsia="ja-JP"/>
              </w:rPr>
              <w:t xml:space="preserve">, if available.  A local dealer may let you borrow a direct fuel injection injector to show to class.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29" name="Picture 2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0" name="Picture 30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DC306A">
            <w:pPr>
              <w:pStyle w:val="CurrAsset"/>
              <w:rPr>
                <w:rFonts w:eastAsia="Times New Roman"/>
                <w:color w:val="008000"/>
              </w:rPr>
            </w:pPr>
            <w:r w:rsidRPr="0006270D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06270D">
              <w:rPr>
                <w:rFonts w:eastAsia="Times New Roman"/>
                <w:color w:val="008000"/>
              </w:rPr>
              <w:t xml:space="preserve"> </w:t>
            </w:r>
            <w:r w:rsidRPr="0006270D">
              <w:rPr>
                <w:color w:val="008000"/>
                <w:lang w:eastAsia="ja-JP"/>
              </w:rPr>
              <w:t xml:space="preserve">Ask the students to discuss the different </w:t>
            </w:r>
            <w:r w:rsidRPr="0006270D">
              <w:rPr>
                <w:bCs/>
                <w:color w:val="008000"/>
                <w:sz w:val="28"/>
                <w:u w:val="single"/>
              </w:rPr>
              <w:t>modes of operation of direct fuel-injection</w:t>
            </w:r>
            <w:r w:rsidRPr="0006270D">
              <w:rPr>
                <w:color w:val="008000"/>
                <w:lang w:eastAsia="ja-JP"/>
              </w:rPr>
              <w:t xml:space="preserve"> systems. Do they see any advantages to these different modes of operation?  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1A25FB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1" name="Picture 31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06270D" w:rsidRDefault="000644D9" w:rsidP="000644D9">
            <w:pPr>
              <w:pStyle w:val="SLIDE1"/>
              <w:rPr>
                <w:color w:val="FF950E"/>
              </w:rPr>
            </w:pPr>
            <w:r w:rsidRPr="0006270D">
              <w:rPr>
                <w:b/>
                <w:bCs/>
                <w:color w:val="FF950E"/>
              </w:rPr>
              <w:t>7</w:t>
            </w:r>
            <w:r w:rsidR="003F5447" w:rsidRPr="0006270D">
              <w:rPr>
                <w:b/>
                <w:bCs/>
                <w:color w:val="FF950E"/>
              </w:rPr>
              <w:t xml:space="preserve">.  SLIDE </w:t>
            </w:r>
            <w:r w:rsidRPr="0006270D">
              <w:rPr>
                <w:b/>
                <w:bCs/>
                <w:color w:val="FF950E"/>
              </w:rPr>
              <w:t>7</w:t>
            </w:r>
            <w:r w:rsidR="00DC306A" w:rsidRPr="0006270D">
              <w:rPr>
                <w:b/>
                <w:bCs/>
                <w:color w:val="FF950E"/>
              </w:rPr>
              <w:t xml:space="preserve"> EXPLAIN Figure </w:t>
            </w:r>
            <w:r w:rsidR="00F66FC8" w:rsidRPr="0006270D">
              <w:rPr>
                <w:b/>
                <w:bCs/>
                <w:color w:val="FF950E"/>
              </w:rPr>
              <w:t>21</w:t>
            </w:r>
            <w:r w:rsidR="00DC306A" w:rsidRPr="0006270D">
              <w:rPr>
                <w:b/>
                <w:bCs/>
                <w:color w:val="FF950E"/>
              </w:rPr>
              <w:t>-6</w:t>
            </w:r>
            <w:r w:rsidR="00DC306A" w:rsidRPr="0006270D">
              <w:rPr>
                <w:color w:val="FF950E"/>
              </w:rPr>
              <w:t xml:space="preserve">    In this design, the fuel injector is at the top of the cylinder and sprays fuel into the cavity of the piston.</w:t>
            </w:r>
          </w:p>
          <w:p w:rsidR="00DC306A" w:rsidRPr="0006270D" w:rsidRDefault="000644D9" w:rsidP="000644D9">
            <w:pPr>
              <w:pStyle w:val="SLIDE1"/>
              <w:rPr>
                <w:color w:val="FF950E"/>
              </w:rPr>
            </w:pPr>
            <w:r w:rsidRPr="0006270D">
              <w:rPr>
                <w:b/>
                <w:bCs/>
                <w:color w:val="FF950E"/>
              </w:rPr>
              <w:t>8</w:t>
            </w:r>
            <w:r w:rsidR="00DC306A" w:rsidRPr="0006270D">
              <w:rPr>
                <w:b/>
                <w:bCs/>
                <w:color w:val="FF950E"/>
              </w:rPr>
              <w:t xml:space="preserve">.  SLIDE </w:t>
            </w:r>
            <w:r w:rsidRPr="0006270D">
              <w:rPr>
                <w:b/>
                <w:bCs/>
                <w:color w:val="FF950E"/>
              </w:rPr>
              <w:t>8</w:t>
            </w:r>
            <w:r w:rsidR="00DC306A" w:rsidRPr="0006270D">
              <w:rPr>
                <w:b/>
                <w:bCs/>
                <w:color w:val="FF950E"/>
              </w:rPr>
              <w:t xml:space="preserve"> EXPLAIN Figure </w:t>
            </w:r>
            <w:r w:rsidR="00F66FC8" w:rsidRPr="0006270D">
              <w:rPr>
                <w:b/>
                <w:bCs/>
                <w:color w:val="FF950E"/>
              </w:rPr>
              <w:t>21</w:t>
            </w:r>
            <w:r w:rsidR="00DC306A" w:rsidRPr="0006270D">
              <w:rPr>
                <w:b/>
                <w:bCs/>
                <w:color w:val="FF950E"/>
              </w:rPr>
              <w:t>-7</w:t>
            </w:r>
            <w:r w:rsidR="00DC306A" w:rsidRPr="0006270D">
              <w:rPr>
                <w:color w:val="FF950E"/>
              </w:rPr>
              <w:t xml:space="preserve">    The side injector combines with the shape of the piston to create a swirl as the piston moves up on the compression stroke.</w:t>
            </w:r>
          </w:p>
          <w:p w:rsidR="00DC306A" w:rsidRPr="0006270D" w:rsidRDefault="000644D9" w:rsidP="000644D9">
            <w:pPr>
              <w:pStyle w:val="SLIDE1"/>
              <w:rPr>
                <w:b/>
                <w:color w:val="FF950E"/>
              </w:rPr>
            </w:pPr>
            <w:r w:rsidRPr="0006270D">
              <w:rPr>
                <w:b/>
                <w:bCs/>
                <w:color w:val="FF950E"/>
              </w:rPr>
              <w:t>9</w:t>
            </w:r>
            <w:r w:rsidR="00DC306A" w:rsidRPr="0006270D">
              <w:rPr>
                <w:b/>
                <w:bCs/>
                <w:color w:val="FF950E"/>
              </w:rPr>
              <w:t xml:space="preserve">.  SLIDE </w:t>
            </w:r>
            <w:r w:rsidRPr="0006270D">
              <w:rPr>
                <w:b/>
                <w:bCs/>
                <w:color w:val="FF950E"/>
              </w:rPr>
              <w:t>9</w:t>
            </w:r>
            <w:r w:rsidR="00DC306A" w:rsidRPr="0006270D">
              <w:rPr>
                <w:b/>
                <w:bCs/>
                <w:color w:val="FF950E"/>
              </w:rPr>
              <w:t xml:space="preserve"> EXPLAIN Figure </w:t>
            </w:r>
            <w:r w:rsidR="00F66FC8" w:rsidRPr="0006270D">
              <w:rPr>
                <w:b/>
                <w:bCs/>
                <w:color w:val="FF950E"/>
              </w:rPr>
              <w:t>21</w:t>
            </w:r>
            <w:r w:rsidR="00DC306A" w:rsidRPr="0006270D">
              <w:rPr>
                <w:b/>
                <w:bCs/>
                <w:color w:val="FF950E"/>
              </w:rPr>
              <w:t>-8</w:t>
            </w:r>
            <w:r w:rsidR="00DC306A" w:rsidRPr="0006270D">
              <w:rPr>
                <w:color w:val="FF950E"/>
              </w:rPr>
              <w:t xml:space="preserve">    The piston creates a tumbling force as the piston moves upward.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32" name="Picture 32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mo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DC306A">
            <w:pPr>
              <w:pStyle w:val="CurrAsset"/>
              <w:rPr>
                <w:color w:val="B3000B"/>
                <w:lang w:eastAsia="ja-JP"/>
              </w:rPr>
            </w:pPr>
            <w:r w:rsidRPr="0006270D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06270D">
              <w:rPr>
                <w:rFonts w:eastAsia="Times New Roman"/>
                <w:color w:val="B3000B"/>
                <w:u w:val="single"/>
              </w:rPr>
              <w:t xml:space="preserve">: </w:t>
            </w:r>
            <w:r w:rsidRPr="0006270D">
              <w:rPr>
                <w:color w:val="B3000B"/>
                <w:lang w:eastAsia="ja-JP"/>
              </w:rPr>
              <w:t xml:space="preserve">Show students a </w:t>
            </w:r>
            <w:r w:rsidRPr="0006270D">
              <w:rPr>
                <w:bCs/>
                <w:color w:val="B3000B"/>
                <w:sz w:val="28"/>
                <w:u w:val="single"/>
              </w:rPr>
              <w:t>piston</w:t>
            </w:r>
            <w:r w:rsidRPr="0006270D">
              <w:rPr>
                <w:color w:val="B3000B"/>
                <w:lang w:eastAsia="ja-JP"/>
              </w:rPr>
              <w:t xml:space="preserve"> from a port fuel injected engine. Show them </w:t>
            </w:r>
            <w:r w:rsidRPr="0006270D">
              <w:rPr>
                <w:bCs/>
                <w:color w:val="B3000B"/>
                <w:sz w:val="28"/>
                <w:u w:val="single"/>
              </w:rPr>
              <w:t>piston</w:t>
            </w:r>
            <w:r w:rsidRPr="0006270D">
              <w:rPr>
                <w:color w:val="B3000B"/>
                <w:lang w:eastAsia="ja-JP"/>
              </w:rPr>
              <w:t xml:space="preserve"> from a </w:t>
            </w:r>
            <w:r w:rsidRPr="0006270D">
              <w:rPr>
                <w:bCs/>
                <w:color w:val="B3000B"/>
                <w:sz w:val="28"/>
                <w:u w:val="single"/>
              </w:rPr>
              <w:t>direct fuel-injected engine</w:t>
            </w:r>
            <w:r w:rsidRPr="0006270D">
              <w:rPr>
                <w:color w:val="B3000B"/>
                <w:lang w:eastAsia="ja-JP"/>
              </w:rPr>
              <w:t xml:space="preserve">, if available, and explain the difference(s). </w:t>
            </w:r>
          </w:p>
          <w:p w:rsidR="00DC306A" w:rsidRPr="0006270D" w:rsidRDefault="00DC306A" w:rsidP="00DC306A">
            <w:pPr>
              <w:pStyle w:val="CurrAsset"/>
              <w:rPr>
                <w:color w:val="B3000B"/>
                <w:lang w:eastAsia="ja-JP"/>
              </w:rPr>
            </w:pPr>
            <w:r w:rsidRPr="0006270D">
              <w:rPr>
                <w:bCs/>
                <w:color w:val="B3000B"/>
                <w:sz w:val="28"/>
                <w:u w:val="single"/>
              </w:rPr>
              <w:t xml:space="preserve">FIGURES </w:t>
            </w:r>
            <w:r w:rsidR="00F66FC8" w:rsidRPr="0006270D">
              <w:rPr>
                <w:bCs/>
                <w:color w:val="B3000B"/>
                <w:sz w:val="28"/>
                <w:u w:val="single"/>
              </w:rPr>
              <w:t>21</w:t>
            </w:r>
            <w:r w:rsidRPr="0006270D">
              <w:rPr>
                <w:bCs/>
                <w:color w:val="B3000B"/>
                <w:sz w:val="28"/>
                <w:u w:val="single"/>
              </w:rPr>
              <w:t xml:space="preserve">-6, 7, 8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3" name="Picture 33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4" name="Picture 34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3F5447">
            <w:pPr>
              <w:pStyle w:val="CurrAsset"/>
              <w:rPr>
                <w:color w:val="008000"/>
                <w:lang w:eastAsia="ja-JP"/>
              </w:rPr>
            </w:pPr>
            <w:r w:rsidRPr="0006270D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06270D">
              <w:rPr>
                <w:rFonts w:eastAsia="Times New Roman"/>
                <w:color w:val="008000"/>
              </w:rPr>
              <w:t xml:space="preserve"> </w:t>
            </w:r>
            <w:r w:rsidRPr="0006270D">
              <w:rPr>
                <w:color w:val="008000"/>
                <w:lang w:eastAsia="ja-JP"/>
              </w:rPr>
              <w:t>discuss piston top designs used in direct fuel-injection engines.</w:t>
            </w:r>
          </w:p>
          <w:p w:rsidR="00DC306A" w:rsidRPr="0006270D" w:rsidRDefault="00DC306A" w:rsidP="00DC306A">
            <w:pPr>
              <w:pStyle w:val="CurrAsset"/>
              <w:rPr>
                <w:rFonts w:eastAsia="Times New Roman"/>
                <w:color w:val="008000"/>
              </w:rPr>
            </w:pPr>
            <w:r w:rsidRPr="0006270D">
              <w:rPr>
                <w:color w:val="008000"/>
                <w:lang w:eastAsia="ja-JP"/>
              </w:rPr>
              <w:t xml:space="preserve">How might a design for direct fuel-injection engine be different from that of a port-injected engine?  </w:t>
            </w:r>
            <w:r w:rsidRPr="0006270D">
              <w:rPr>
                <w:bCs/>
                <w:color w:val="008000"/>
                <w:sz w:val="28"/>
                <w:u w:val="single"/>
              </w:rPr>
              <w:t xml:space="preserve">FIGURES </w:t>
            </w:r>
            <w:r w:rsidR="00F66FC8" w:rsidRPr="0006270D">
              <w:rPr>
                <w:bCs/>
                <w:color w:val="008000"/>
                <w:sz w:val="28"/>
                <w:u w:val="single"/>
              </w:rPr>
              <w:t>21</w:t>
            </w:r>
            <w:r w:rsidRPr="0006270D">
              <w:rPr>
                <w:bCs/>
                <w:color w:val="008000"/>
                <w:sz w:val="28"/>
                <w:u w:val="single"/>
              </w:rPr>
              <w:t xml:space="preserve">-6, 7, 8 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682A98" w:rsidRDefault="001A25FB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5" name="Picture 35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06270D" w:rsidRDefault="000644D9" w:rsidP="000644D9">
            <w:pPr>
              <w:pStyle w:val="SLIDE2"/>
              <w:rPr>
                <w:b/>
                <w:color w:val="FF950E"/>
              </w:rPr>
            </w:pPr>
            <w:r w:rsidRPr="0006270D">
              <w:rPr>
                <w:b/>
                <w:bCs/>
                <w:color w:val="FF950E"/>
              </w:rPr>
              <w:t>10</w:t>
            </w:r>
            <w:r w:rsidR="00DC306A" w:rsidRPr="0006270D">
              <w:rPr>
                <w:b/>
                <w:bCs/>
                <w:color w:val="FF950E"/>
              </w:rPr>
              <w:t xml:space="preserve">.  SLIDE </w:t>
            </w:r>
            <w:r w:rsidRPr="0006270D">
              <w:rPr>
                <w:b/>
                <w:bCs/>
                <w:color w:val="FF950E"/>
              </w:rPr>
              <w:t>10</w:t>
            </w:r>
            <w:r w:rsidR="00DC306A" w:rsidRPr="0006270D">
              <w:rPr>
                <w:b/>
                <w:bCs/>
                <w:color w:val="FF950E"/>
              </w:rPr>
              <w:t xml:space="preserve"> EXPLAIN Figure </w:t>
            </w:r>
            <w:r w:rsidR="00F66FC8" w:rsidRPr="0006270D">
              <w:rPr>
                <w:b/>
                <w:bCs/>
                <w:color w:val="FF950E"/>
              </w:rPr>
              <w:t>21</w:t>
            </w:r>
            <w:r w:rsidR="00DC306A" w:rsidRPr="0006270D">
              <w:rPr>
                <w:b/>
                <w:bCs/>
                <w:color w:val="FF950E"/>
              </w:rPr>
              <w:t>-9</w:t>
            </w:r>
            <w:r w:rsidR="00DC306A" w:rsidRPr="0006270D">
              <w:rPr>
                <w:color w:val="FF950E"/>
              </w:rPr>
              <w:t xml:space="preserve">    Notice that there are conditions when the port fuel-injector located in the intake manifold, and the gasoline direct injector, located in the cylinder both operate to provide the proper air–fuel mixture.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6" name="Picture 36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37" name="Picture 37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DC306A">
            <w:pPr>
              <w:pStyle w:val="CurrAsset"/>
              <w:rPr>
                <w:rFonts w:eastAsia="Times New Roman"/>
                <w:color w:val="008000"/>
              </w:rPr>
            </w:pPr>
            <w:r w:rsidRPr="0006270D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06270D">
              <w:rPr>
                <w:rFonts w:eastAsia="Times New Roman"/>
                <w:color w:val="008000"/>
              </w:rPr>
              <w:t xml:space="preserve"> </w:t>
            </w:r>
            <w:r w:rsidRPr="0006270D">
              <w:rPr>
                <w:color w:val="008000"/>
                <w:lang w:eastAsia="ja-JP"/>
              </w:rPr>
              <w:t xml:space="preserve">Ask students to discuss </w:t>
            </w:r>
            <w:r w:rsidRPr="0006270D">
              <w:rPr>
                <w:bCs/>
                <w:color w:val="008000"/>
                <w:sz w:val="28"/>
                <w:u w:val="single"/>
              </w:rPr>
              <w:t>Lexus</w:t>
            </w:r>
            <w:r w:rsidRPr="0006270D">
              <w:rPr>
                <w:color w:val="008000"/>
                <w:lang w:eastAsia="ja-JP"/>
              </w:rPr>
              <w:t xml:space="preserve"> system that combines port injectors with direct injectors. What might be an advantage of this system? </w:t>
            </w:r>
            <w:r w:rsidRPr="0006270D">
              <w:rPr>
                <w:bCs/>
                <w:color w:val="008000"/>
                <w:sz w:val="28"/>
                <w:u w:val="single"/>
              </w:rPr>
              <w:t xml:space="preserve">FIGURE </w:t>
            </w:r>
            <w:r w:rsidR="00F66FC8" w:rsidRPr="0006270D">
              <w:rPr>
                <w:bCs/>
                <w:color w:val="008000"/>
                <w:sz w:val="28"/>
                <w:u w:val="single"/>
              </w:rPr>
              <w:t>21</w:t>
            </w:r>
            <w:r w:rsidRPr="0006270D">
              <w:rPr>
                <w:bCs/>
                <w:color w:val="008000"/>
                <w:sz w:val="28"/>
                <w:u w:val="single"/>
              </w:rPr>
              <w:t>-9</w:t>
            </w:r>
          </w:p>
        </w:tc>
      </w:tr>
      <w:tr w:rsidR="00DC306A" w:rsidTr="00DC306A">
        <w:tblPrEx>
          <w:tblBorders>
            <w:top w:val="none" w:sz="0" w:space="0" w:color="auto"/>
          </w:tblBorders>
        </w:tblPrEx>
        <w:tc>
          <w:tcPr>
            <w:tcW w:w="28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Default="001A25FB" w:rsidP="00DC306A">
            <w:pPr>
              <w:pStyle w:val="NoSpacing"/>
            </w:pPr>
            <w:r w:rsidRPr="00952FBB">
              <w:rPr>
                <w:rFonts w:ascii="Calibri" w:hAnsi="Calibri"/>
                <w:noProof/>
                <w:color w:val="000000"/>
              </w:rPr>
              <w:drawing>
                <wp:inline distT="0" distB="0" distL="0" distR="0">
                  <wp:extent cx="806450" cy="655320"/>
                  <wp:effectExtent l="0" t="0" r="0" b="0"/>
                  <wp:docPr id="38" name="Picture 38" descr="Expla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Explain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left w:val="single" w:sz="4" w:space="0" w:color="000000"/>
              <w:right w:val="single" w:sz="4" w:space="0" w:color="000000"/>
            </w:tcBorders>
          </w:tcPr>
          <w:p w:rsidR="00DC306A" w:rsidRPr="0006270D" w:rsidRDefault="000644D9" w:rsidP="000644D9">
            <w:pPr>
              <w:pStyle w:val="SLIDE2"/>
              <w:rPr>
                <w:b/>
                <w:color w:val="FF950E"/>
              </w:rPr>
            </w:pPr>
            <w:r w:rsidRPr="0006270D">
              <w:rPr>
                <w:b/>
                <w:bCs/>
                <w:color w:val="FF950E"/>
              </w:rPr>
              <w:t>11</w:t>
            </w:r>
            <w:r w:rsidR="00DC306A" w:rsidRPr="0006270D">
              <w:rPr>
                <w:b/>
                <w:bCs/>
                <w:color w:val="FF950E"/>
              </w:rPr>
              <w:t xml:space="preserve">. SLIDE </w:t>
            </w:r>
            <w:r w:rsidRPr="0006270D">
              <w:rPr>
                <w:b/>
                <w:bCs/>
                <w:color w:val="FF950E"/>
              </w:rPr>
              <w:t>11</w:t>
            </w:r>
            <w:r w:rsidR="00DC306A" w:rsidRPr="0006270D">
              <w:rPr>
                <w:b/>
                <w:bCs/>
                <w:color w:val="FF950E"/>
              </w:rPr>
              <w:t xml:space="preserve"> EXPLAIN Figure </w:t>
            </w:r>
            <w:r w:rsidR="00F66FC8" w:rsidRPr="0006270D">
              <w:rPr>
                <w:b/>
                <w:bCs/>
                <w:color w:val="FF950E"/>
              </w:rPr>
              <w:t>21</w:t>
            </w:r>
            <w:r w:rsidR="00DC306A" w:rsidRPr="0006270D">
              <w:rPr>
                <w:b/>
                <w:bCs/>
                <w:color w:val="FF950E"/>
              </w:rPr>
              <w:t>-10</w:t>
            </w:r>
            <w:r w:rsidR="00DC306A" w:rsidRPr="0006270D">
              <w:rPr>
                <w:color w:val="FF950E"/>
              </w:rPr>
              <w:t xml:space="preserve"> There may become a driveability issue because the gasoline direct-injection injector is exposed to combustion carbon and fuel residue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76910" cy="662305"/>
                  <wp:effectExtent l="0" t="0" r="0" b="0"/>
                  <wp:docPr id="39" name="Picture 39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0" name="Picture 40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0644D9">
            <w:pPr>
              <w:pStyle w:val="CurrAsset"/>
              <w:rPr>
                <w:rFonts w:eastAsia="Times New Roman"/>
                <w:color w:val="008000"/>
              </w:rPr>
            </w:pPr>
            <w:r w:rsidRPr="0006270D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06270D">
              <w:rPr>
                <w:rFonts w:eastAsia="Times New Roman"/>
                <w:color w:val="008000"/>
              </w:rPr>
              <w:t xml:space="preserve"> </w:t>
            </w:r>
            <w:r w:rsidRPr="0006270D">
              <w:rPr>
                <w:color w:val="008000"/>
                <w:lang w:eastAsia="ja-JP"/>
              </w:rPr>
              <w:t xml:space="preserve">discuss the engine start system used by </w:t>
            </w:r>
            <w:r w:rsidRPr="0006270D">
              <w:rPr>
                <w:bCs/>
                <w:color w:val="008000"/>
                <w:sz w:val="28"/>
                <w:u w:val="single"/>
              </w:rPr>
              <w:t>Mitsubishi</w:t>
            </w:r>
            <w:r w:rsidRPr="0006270D">
              <w:rPr>
                <w:color w:val="008000"/>
                <w:lang w:eastAsia="ja-JP"/>
              </w:rPr>
              <w:t xml:space="preserve">. How would they adapt to driving a vehicle equipped with this type of system?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76910" cy="662305"/>
                  <wp:effectExtent l="0" t="0" r="0" b="0"/>
                  <wp:docPr id="41" name="Picture 41" descr="Discussi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Discussion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47370" cy="590550"/>
                  <wp:effectExtent l="0" t="0" r="0" b="0"/>
                  <wp:docPr id="42" name="Picture 42" descr="AnswerQuestionIc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AnswerQuestionIcon"/>
                          <pic:cNvPicPr>
                            <a:picLocks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DC306A">
            <w:pPr>
              <w:pStyle w:val="CurrAsset"/>
              <w:rPr>
                <w:rFonts w:eastAsia="Times New Roman"/>
                <w:color w:val="008000"/>
              </w:rPr>
            </w:pPr>
            <w:r w:rsidRPr="0006270D">
              <w:rPr>
                <w:rFonts w:eastAsia="Times New Roman"/>
                <w:color w:val="008000"/>
                <w:sz w:val="28"/>
                <w:szCs w:val="28"/>
                <w:u w:val="single"/>
              </w:rPr>
              <w:t>DISCUSSION:</w:t>
            </w:r>
            <w:r w:rsidRPr="0006270D">
              <w:rPr>
                <w:rFonts w:eastAsia="Times New Roman"/>
                <w:color w:val="008000"/>
              </w:rPr>
              <w:t xml:space="preserve"> </w:t>
            </w:r>
            <w:r w:rsidRPr="0006270D">
              <w:rPr>
                <w:color w:val="008000"/>
                <w:lang w:eastAsia="ja-JP"/>
              </w:rPr>
              <w:t xml:space="preserve">Ask students to discuss </w:t>
            </w:r>
            <w:r w:rsidRPr="0006270D">
              <w:rPr>
                <w:bCs/>
                <w:color w:val="008000"/>
                <w:sz w:val="28"/>
                <w:u w:val="single"/>
              </w:rPr>
              <w:t>service procedures</w:t>
            </w:r>
            <w:r w:rsidRPr="0006270D">
              <w:rPr>
                <w:color w:val="008000"/>
                <w:lang w:eastAsia="ja-JP"/>
              </w:rPr>
              <w:t xml:space="preserve"> for gasoline direct-injection systems. Why do direct-injection engines accumulate carbon buildup, especially if they are more fuel efficient? </w:t>
            </w:r>
          </w:p>
        </w:tc>
      </w:tr>
      <w:tr w:rsidR="00DC306A" w:rsidRPr="00C62DF7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C62DF7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698500" cy="683895"/>
                  <wp:effectExtent l="0" t="0" r="0" b="0"/>
                  <wp:docPr id="43" name="Picture 43" descr="Dem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mo"/>
                          <pic:cNvPicPr>
                            <a:picLocks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DC306A">
            <w:pPr>
              <w:pStyle w:val="CurrAsset"/>
              <w:rPr>
                <w:color w:val="B3000B"/>
                <w:lang w:eastAsia="ja-JP"/>
              </w:rPr>
            </w:pPr>
            <w:r w:rsidRPr="0006270D">
              <w:rPr>
                <w:rFonts w:eastAsia="Times New Roman"/>
                <w:bCs/>
                <w:color w:val="B3000B"/>
                <w:sz w:val="28"/>
                <w:u w:val="single"/>
              </w:rPr>
              <w:t>DEMONSTRATION</w:t>
            </w:r>
            <w:r w:rsidRPr="0006270D">
              <w:rPr>
                <w:rFonts w:eastAsia="Times New Roman"/>
                <w:color w:val="B3000B"/>
                <w:u w:val="single"/>
              </w:rPr>
              <w:t xml:space="preserve">: </w:t>
            </w:r>
            <w:r w:rsidR="003F5447" w:rsidRPr="0006270D">
              <w:rPr>
                <w:color w:val="B3000B"/>
                <w:lang w:eastAsia="ja-JP"/>
              </w:rPr>
              <w:t xml:space="preserve">Show </w:t>
            </w:r>
            <w:r w:rsidRPr="0006270D">
              <w:rPr>
                <w:bCs/>
                <w:color w:val="B3000B"/>
                <w:sz w:val="28"/>
                <w:u w:val="single"/>
              </w:rPr>
              <w:t>valve</w:t>
            </w:r>
            <w:r w:rsidRPr="0006270D">
              <w:rPr>
                <w:color w:val="B3000B"/>
                <w:lang w:eastAsia="ja-JP"/>
              </w:rPr>
              <w:t xml:space="preserve"> from an engine that has carbon buildup.  Explain that this buildup, if severe enough, can restrict airflow. </w:t>
            </w:r>
            <w:r w:rsidRPr="0006270D">
              <w:rPr>
                <w:bCs/>
                <w:color w:val="B3000B"/>
                <w:sz w:val="28"/>
                <w:u w:val="single"/>
              </w:rPr>
              <w:t xml:space="preserve">FIGURE </w:t>
            </w:r>
            <w:r w:rsidR="00F66FC8" w:rsidRPr="0006270D">
              <w:rPr>
                <w:bCs/>
                <w:color w:val="B3000B"/>
                <w:sz w:val="28"/>
                <w:u w:val="single"/>
              </w:rPr>
              <w:t>21</w:t>
            </w:r>
            <w:r w:rsidRPr="0006270D">
              <w:rPr>
                <w:bCs/>
                <w:color w:val="B3000B"/>
                <w:sz w:val="28"/>
                <w:u w:val="single"/>
              </w:rPr>
              <w:t>-10</w:t>
            </w:r>
          </w:p>
        </w:tc>
      </w:tr>
      <w:tr w:rsidR="00DC306A" w:rsidRPr="00BF1DEF" w:rsidTr="00DC306A">
        <w:tblPrEx>
          <w:tblBorders>
            <w:bottom w:val="single" w:sz="4" w:space="0" w:color="000000"/>
            <w:insideH w:val="single" w:sz="4" w:space="0" w:color="000000"/>
          </w:tblBorders>
        </w:tblPrEx>
        <w:tc>
          <w:tcPr>
            <w:tcW w:w="2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BF1DEF" w:rsidRDefault="001A25FB" w:rsidP="00DC306A">
            <w:pPr>
              <w:rPr>
                <w:rFonts w:ascii="Arial Black" w:hAnsi="Arial Black"/>
                <w:color w:val="0000FF"/>
                <w:sz w:val="16"/>
                <w:szCs w:val="16"/>
              </w:rPr>
            </w:pPr>
            <w:r w:rsidRPr="00BD2526">
              <w:rPr>
                <w:rFonts w:ascii="Arial Black" w:hAnsi="Arial Black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20090" cy="367030"/>
                  <wp:effectExtent l="0" t="0" r="0" b="0"/>
                  <wp:docPr id="44" name="Picture 44" descr="WeSuppor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WeSupport"/>
                          <pic:cNvPicPr>
                            <a:picLocks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49630" cy="683895"/>
                  <wp:effectExtent l="0" t="0" r="0" b="0"/>
                  <wp:docPr id="45" name="Picture 45" descr="Repair Vehic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Repair Vehicle"/>
                          <pic:cNvPicPr>
                            <a:picLocks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06A" w:rsidRPr="0006270D" w:rsidRDefault="00DC306A" w:rsidP="00DC306A">
            <w:pPr>
              <w:pStyle w:val="CurrAsset"/>
              <w:rPr>
                <w:rFonts w:eastAsia="Times New Roman"/>
                <w:color w:val="0084D1"/>
                <w:sz w:val="28"/>
                <w:szCs w:val="28"/>
                <w:u w:val="single"/>
              </w:rPr>
            </w:pPr>
            <w:r w:rsidRPr="0006270D">
              <w:rPr>
                <w:rFonts w:eastAsia="Times New Roman"/>
                <w:color w:val="0084D1"/>
                <w:sz w:val="28"/>
                <w:szCs w:val="28"/>
                <w:u w:val="single"/>
              </w:rPr>
              <w:t>ON-VEHICLE NATEF TASK</w:t>
            </w:r>
            <w:r w:rsidR="003F5447" w:rsidRPr="0006270D">
              <w:rPr>
                <w:rFonts w:eastAsia="Times New Roman"/>
                <w:color w:val="0084D1"/>
                <w:sz w:val="28"/>
                <w:szCs w:val="28"/>
                <w:u w:val="single"/>
              </w:rPr>
              <w:t>:</w:t>
            </w:r>
            <w:r w:rsidRPr="0006270D">
              <w:rPr>
                <w:rFonts w:eastAsia="Times New Roman"/>
                <w:color w:val="0084D1"/>
                <w:sz w:val="28"/>
                <w:szCs w:val="28"/>
                <w:u w:val="single"/>
              </w:rPr>
              <w:t xml:space="preserve"> GASOLINE DIRECT INJECTION Identification: </w:t>
            </w:r>
            <w:r w:rsidRPr="0006270D">
              <w:rPr>
                <w:rFonts w:eastAsia="Times New Roman"/>
                <w:color w:val="0084D1"/>
              </w:rPr>
              <w:t>Research service information, such as engine management system operation, vehicle service history, and TSBs</w:t>
            </w:r>
          </w:p>
        </w:tc>
      </w:tr>
    </w:tbl>
    <w:p w:rsidR="00DC306A" w:rsidRDefault="00DC306A"/>
    <w:p w:rsidR="00EF3545" w:rsidRDefault="00EF3545" w:rsidP="00B3759E"/>
    <w:sectPr w:rsidR="00EF3545" w:rsidSect="0015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25DA"/>
    <w:multiLevelType w:val="hybridMultilevel"/>
    <w:tmpl w:val="A240F72E"/>
    <w:lvl w:ilvl="0" w:tplc="6396D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DAD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00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32A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4E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83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52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AB2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6022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12231"/>
    <w:multiLevelType w:val="hybridMultilevel"/>
    <w:tmpl w:val="DA1A9D88"/>
    <w:lvl w:ilvl="0" w:tplc="257C7824">
      <w:start w:val="1"/>
      <w:numFmt w:val="bullet"/>
      <w:pStyle w:val="Bullet2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01"/>
    <w:rsid w:val="00005D63"/>
    <w:rsid w:val="00057A6B"/>
    <w:rsid w:val="0006270D"/>
    <w:rsid w:val="000644D9"/>
    <w:rsid w:val="00075BED"/>
    <w:rsid w:val="00077F5E"/>
    <w:rsid w:val="000B2975"/>
    <w:rsid w:val="000F6244"/>
    <w:rsid w:val="00120079"/>
    <w:rsid w:val="00123B18"/>
    <w:rsid w:val="0012508C"/>
    <w:rsid w:val="00131D34"/>
    <w:rsid w:val="00141841"/>
    <w:rsid w:val="00145040"/>
    <w:rsid w:val="00154401"/>
    <w:rsid w:val="00171646"/>
    <w:rsid w:val="00173EBD"/>
    <w:rsid w:val="00193C50"/>
    <w:rsid w:val="001A25FB"/>
    <w:rsid w:val="001C5712"/>
    <w:rsid w:val="002033B4"/>
    <w:rsid w:val="00210F15"/>
    <w:rsid w:val="002304D3"/>
    <w:rsid w:val="0024118C"/>
    <w:rsid w:val="002731C7"/>
    <w:rsid w:val="002E4ECF"/>
    <w:rsid w:val="00312AB2"/>
    <w:rsid w:val="00344031"/>
    <w:rsid w:val="00372165"/>
    <w:rsid w:val="003747BB"/>
    <w:rsid w:val="00380CAB"/>
    <w:rsid w:val="00382624"/>
    <w:rsid w:val="003F5447"/>
    <w:rsid w:val="00402FC3"/>
    <w:rsid w:val="00416F9E"/>
    <w:rsid w:val="00475279"/>
    <w:rsid w:val="004C3E7C"/>
    <w:rsid w:val="004C7E15"/>
    <w:rsid w:val="004D01FB"/>
    <w:rsid w:val="004D670A"/>
    <w:rsid w:val="004F282A"/>
    <w:rsid w:val="00512FCE"/>
    <w:rsid w:val="00534C22"/>
    <w:rsid w:val="00541488"/>
    <w:rsid w:val="005722D2"/>
    <w:rsid w:val="00574CC7"/>
    <w:rsid w:val="005758F3"/>
    <w:rsid w:val="005C5A26"/>
    <w:rsid w:val="005D0985"/>
    <w:rsid w:val="005F0130"/>
    <w:rsid w:val="005F26E4"/>
    <w:rsid w:val="006228C0"/>
    <w:rsid w:val="006260FA"/>
    <w:rsid w:val="006277DD"/>
    <w:rsid w:val="006360DD"/>
    <w:rsid w:val="00641DFA"/>
    <w:rsid w:val="006705A4"/>
    <w:rsid w:val="00670666"/>
    <w:rsid w:val="00675153"/>
    <w:rsid w:val="006852BA"/>
    <w:rsid w:val="00696EE7"/>
    <w:rsid w:val="006A069B"/>
    <w:rsid w:val="006B09DB"/>
    <w:rsid w:val="006B36F8"/>
    <w:rsid w:val="00713D34"/>
    <w:rsid w:val="00717AC1"/>
    <w:rsid w:val="00725A49"/>
    <w:rsid w:val="0076226B"/>
    <w:rsid w:val="00774209"/>
    <w:rsid w:val="0077721A"/>
    <w:rsid w:val="00796F6F"/>
    <w:rsid w:val="007A1DA6"/>
    <w:rsid w:val="007A33C3"/>
    <w:rsid w:val="007A6035"/>
    <w:rsid w:val="00822375"/>
    <w:rsid w:val="00830FE0"/>
    <w:rsid w:val="00841D64"/>
    <w:rsid w:val="0084628A"/>
    <w:rsid w:val="008566C5"/>
    <w:rsid w:val="0088445B"/>
    <w:rsid w:val="0089657C"/>
    <w:rsid w:val="008B5CE2"/>
    <w:rsid w:val="008C7D09"/>
    <w:rsid w:val="00907DC5"/>
    <w:rsid w:val="00944DDB"/>
    <w:rsid w:val="00946CE3"/>
    <w:rsid w:val="009627E6"/>
    <w:rsid w:val="00985682"/>
    <w:rsid w:val="009E35A3"/>
    <w:rsid w:val="00A22E3D"/>
    <w:rsid w:val="00A427A4"/>
    <w:rsid w:val="00A4344C"/>
    <w:rsid w:val="00A538F8"/>
    <w:rsid w:val="00A76C20"/>
    <w:rsid w:val="00A96CA9"/>
    <w:rsid w:val="00AC31D8"/>
    <w:rsid w:val="00AD7AF6"/>
    <w:rsid w:val="00B15503"/>
    <w:rsid w:val="00B3759E"/>
    <w:rsid w:val="00B403C2"/>
    <w:rsid w:val="00B64DD1"/>
    <w:rsid w:val="00BE420F"/>
    <w:rsid w:val="00BF56AB"/>
    <w:rsid w:val="00BF59FF"/>
    <w:rsid w:val="00C07A81"/>
    <w:rsid w:val="00C16678"/>
    <w:rsid w:val="00C16F90"/>
    <w:rsid w:val="00C36C8B"/>
    <w:rsid w:val="00C44174"/>
    <w:rsid w:val="00C4513E"/>
    <w:rsid w:val="00C51A3B"/>
    <w:rsid w:val="00C63E98"/>
    <w:rsid w:val="00CB1B4C"/>
    <w:rsid w:val="00CC230F"/>
    <w:rsid w:val="00CC278F"/>
    <w:rsid w:val="00CE17C3"/>
    <w:rsid w:val="00CE21CF"/>
    <w:rsid w:val="00D0568F"/>
    <w:rsid w:val="00D05885"/>
    <w:rsid w:val="00D108AE"/>
    <w:rsid w:val="00D57880"/>
    <w:rsid w:val="00D637D6"/>
    <w:rsid w:val="00D8009D"/>
    <w:rsid w:val="00D86291"/>
    <w:rsid w:val="00D90AAC"/>
    <w:rsid w:val="00DA22DA"/>
    <w:rsid w:val="00DA47F1"/>
    <w:rsid w:val="00DC2264"/>
    <w:rsid w:val="00DC306A"/>
    <w:rsid w:val="00DD3016"/>
    <w:rsid w:val="00DD33F7"/>
    <w:rsid w:val="00E1190A"/>
    <w:rsid w:val="00E20AB4"/>
    <w:rsid w:val="00E2585E"/>
    <w:rsid w:val="00E50876"/>
    <w:rsid w:val="00E655E5"/>
    <w:rsid w:val="00E90141"/>
    <w:rsid w:val="00EA2FE3"/>
    <w:rsid w:val="00EF183C"/>
    <w:rsid w:val="00EF3545"/>
    <w:rsid w:val="00F05ADA"/>
    <w:rsid w:val="00F3030C"/>
    <w:rsid w:val="00F66FC8"/>
    <w:rsid w:val="00F77A1E"/>
    <w:rsid w:val="00F9127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0139C-1723-3D46-AB3F-FDA78E09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5440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154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382624"/>
    <w:pPr>
      <w:keepNext/>
      <w:outlineLvl w:val="1"/>
    </w:pPr>
    <w:rPr>
      <w:rFonts w:ascii="Tahoma" w:hAnsi="Tahoma" w:cs="Tahoma"/>
      <w:b/>
      <w:bCs/>
      <w:color w:val="0000FF"/>
      <w:sz w:val="28"/>
      <w:szCs w:val="28"/>
      <w:u w:val="thick"/>
    </w:rPr>
  </w:style>
  <w:style w:type="paragraph" w:styleId="Heading3">
    <w:name w:val="heading 3"/>
    <w:basedOn w:val="Normal"/>
    <w:next w:val="Normal"/>
    <w:qFormat/>
    <w:rsid w:val="004C7E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nhideWhenUsed/>
    <w:rsid w:val="00154401"/>
    <w:rPr>
      <w:color w:val="0000FF"/>
      <w:u w:val="single"/>
    </w:rPr>
  </w:style>
  <w:style w:type="table" w:styleId="TableGrid">
    <w:name w:val="Table Grid"/>
    <w:basedOn w:val="TableNormal"/>
    <w:rsid w:val="001544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List">
    <w:name w:val="NumList"/>
    <w:rsid w:val="00154401"/>
    <w:pPr>
      <w:spacing w:before="60" w:after="60"/>
      <w:ind w:left="288" w:hanging="288"/>
    </w:pPr>
    <w:rPr>
      <w:rFonts w:ascii="Arial" w:eastAsia="Times New Roman" w:hAnsi="Arial"/>
      <w:sz w:val="24"/>
      <w:szCs w:val="24"/>
    </w:rPr>
  </w:style>
  <w:style w:type="paragraph" w:customStyle="1" w:styleId="NormalTable">
    <w:name w:val="NormalTable"/>
    <w:rsid w:val="00154401"/>
    <w:rPr>
      <w:rFonts w:eastAsia="Times New Roman"/>
      <w:sz w:val="24"/>
      <w:szCs w:val="24"/>
    </w:rPr>
  </w:style>
  <w:style w:type="paragraph" w:customStyle="1" w:styleId="SafetyMessage">
    <w:name w:val="Safety Message"/>
    <w:basedOn w:val="Normal"/>
    <w:link w:val="SafetyMessageChar"/>
    <w:rsid w:val="00154401"/>
    <w:pPr>
      <w:overflowPunct w:val="0"/>
      <w:autoSpaceDE w:val="0"/>
      <w:autoSpaceDN w:val="0"/>
      <w:adjustRightInd w:val="0"/>
      <w:textAlignment w:val="baseline"/>
    </w:pPr>
    <w:rPr>
      <w:rFonts w:ascii="Arial Black" w:eastAsia="MS Mincho" w:hAnsi="Arial Black" w:cs="Calibri"/>
      <w:color w:val="FF0000"/>
      <w:sz w:val="22"/>
      <w:szCs w:val="20"/>
    </w:rPr>
  </w:style>
  <w:style w:type="character" w:customStyle="1" w:styleId="SafetyMessageChar">
    <w:name w:val="Safety Message Char"/>
    <w:link w:val="SafetyMessage"/>
    <w:rsid w:val="00154401"/>
    <w:rPr>
      <w:rFonts w:ascii="Arial Black" w:hAnsi="Arial Black" w:cs="Calibri"/>
      <w:color w:val="FF0000"/>
      <w:sz w:val="22"/>
      <w:lang w:val="en-US" w:eastAsia="en-US" w:bidi="ar-SA"/>
    </w:rPr>
  </w:style>
  <w:style w:type="paragraph" w:styleId="NoSpacing">
    <w:name w:val="No Spacing"/>
    <w:qFormat/>
    <w:rsid w:val="004C7E15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rsid w:val="00382624"/>
    <w:rPr>
      <w:rFonts w:ascii="Tahoma" w:hAnsi="Tahoma" w:cs="Tahoma"/>
      <w:b/>
      <w:bCs/>
      <w:color w:val="0000FF"/>
      <w:sz w:val="28"/>
      <w:szCs w:val="28"/>
      <w:u w:val="thick"/>
      <w:lang w:val="en-US" w:eastAsia="en-US" w:bidi="ar-SA"/>
    </w:rPr>
  </w:style>
  <w:style w:type="paragraph" w:customStyle="1" w:styleId="Bullet2">
    <w:name w:val="Bullet 2"/>
    <w:link w:val="Bullet2Char"/>
    <w:rsid w:val="004C7E15"/>
    <w:pPr>
      <w:numPr>
        <w:numId w:val="1"/>
      </w:numPr>
    </w:pPr>
    <w:rPr>
      <w:sz w:val="24"/>
      <w:szCs w:val="24"/>
    </w:rPr>
  </w:style>
  <w:style w:type="paragraph" w:customStyle="1" w:styleId="CurrAsset">
    <w:name w:val="Curr Asset"/>
    <w:link w:val="CurrAssetChar"/>
    <w:rsid w:val="004C7E15"/>
    <w:rPr>
      <w:rFonts w:ascii="Tahoma" w:hAnsi="Tahoma"/>
      <w:b/>
      <w:caps/>
      <w:color w:val="FF0000"/>
      <w:sz w:val="24"/>
      <w:szCs w:val="24"/>
    </w:rPr>
  </w:style>
  <w:style w:type="paragraph" w:customStyle="1" w:styleId="NOTE">
    <w:name w:val="NOTE"/>
    <w:link w:val="NOTEChar"/>
    <w:rsid w:val="004C7E15"/>
    <w:rPr>
      <w:rFonts w:ascii="Tahoma" w:eastAsia="Calibri" w:hAnsi="Tahoma"/>
      <w:b/>
      <w:bCs/>
      <w:color w:val="0000FF"/>
      <w:sz w:val="22"/>
      <w:szCs w:val="22"/>
    </w:rPr>
  </w:style>
  <w:style w:type="character" w:customStyle="1" w:styleId="NOTEChar">
    <w:name w:val="NOTE Char"/>
    <w:link w:val="NOTE"/>
    <w:rsid w:val="004C7E15"/>
    <w:rPr>
      <w:rFonts w:ascii="Tahoma" w:eastAsia="Calibri" w:hAnsi="Tahoma"/>
      <w:b/>
      <w:bCs/>
      <w:color w:val="0000FF"/>
      <w:sz w:val="22"/>
      <w:szCs w:val="22"/>
      <w:lang w:val="en-US" w:eastAsia="en-US" w:bidi="ar-SA"/>
    </w:rPr>
  </w:style>
  <w:style w:type="character" w:customStyle="1" w:styleId="Bullet2Char">
    <w:name w:val="Bullet 2 Char"/>
    <w:link w:val="Bullet2"/>
    <w:rsid w:val="004C7E15"/>
    <w:rPr>
      <w:sz w:val="24"/>
      <w:szCs w:val="24"/>
      <w:lang w:val="en-US" w:eastAsia="en-US" w:bidi="ar-SA"/>
    </w:rPr>
  </w:style>
  <w:style w:type="character" w:customStyle="1" w:styleId="CurrAssetChar">
    <w:name w:val="Curr Asset Char"/>
    <w:link w:val="CurrAsset"/>
    <w:rsid w:val="004C7E15"/>
    <w:rPr>
      <w:rFonts w:ascii="Tahoma" w:hAnsi="Tahoma"/>
      <w:b/>
      <w:caps/>
      <w:color w:val="FF0000"/>
      <w:sz w:val="24"/>
      <w:szCs w:val="24"/>
      <w:lang w:val="en-US" w:eastAsia="en-US" w:bidi="ar-SA"/>
    </w:rPr>
  </w:style>
  <w:style w:type="paragraph" w:customStyle="1" w:styleId="SLIDEHEADER">
    <w:name w:val="SLIDEHEADER"/>
    <w:link w:val="SLIDEHEADERChar"/>
    <w:rsid w:val="004C7E15"/>
    <w:pPr>
      <w:spacing w:before="60"/>
      <w:ind w:left="576" w:hanging="288"/>
    </w:pPr>
    <w:rPr>
      <w:rFonts w:ascii="Arial Black" w:hAnsi="Arial Black"/>
      <w:color w:val="0000FF"/>
      <w:sz w:val="24"/>
      <w:szCs w:val="24"/>
      <w:lang w:eastAsia="ja-JP"/>
    </w:rPr>
  </w:style>
  <w:style w:type="paragraph" w:customStyle="1" w:styleId="SLIDE1">
    <w:name w:val="SLIDE 1"/>
    <w:link w:val="SLIDE1Char"/>
    <w:qFormat/>
    <w:rsid w:val="004C7E15"/>
    <w:pPr>
      <w:spacing w:before="60"/>
      <w:ind w:left="576" w:hanging="288"/>
    </w:pPr>
    <w:rPr>
      <w:sz w:val="24"/>
      <w:szCs w:val="24"/>
      <w:lang w:eastAsia="ja-JP"/>
    </w:rPr>
  </w:style>
  <w:style w:type="character" w:customStyle="1" w:styleId="SLIDE1Char">
    <w:name w:val="SLIDE 1 Char"/>
    <w:link w:val="SLIDE1"/>
    <w:rsid w:val="004C7E15"/>
    <w:rPr>
      <w:sz w:val="24"/>
      <w:szCs w:val="24"/>
      <w:lang w:val="en-US" w:eastAsia="ja-JP" w:bidi="ar-SA"/>
    </w:rPr>
  </w:style>
  <w:style w:type="character" w:customStyle="1" w:styleId="SLIDEHEADERChar">
    <w:name w:val="SLIDEHEADER Char"/>
    <w:link w:val="SLIDEHEADER"/>
    <w:rsid w:val="004C7E15"/>
    <w:rPr>
      <w:rFonts w:ascii="Arial Black" w:hAnsi="Arial Black"/>
      <w:color w:val="0000FF"/>
      <w:sz w:val="24"/>
      <w:szCs w:val="24"/>
      <w:lang w:val="en-US" w:eastAsia="ja-JP" w:bidi="ar-SA"/>
    </w:rPr>
  </w:style>
  <w:style w:type="paragraph" w:customStyle="1" w:styleId="InstructorNOTE">
    <w:name w:val="InstructorNOTE"/>
    <w:rsid w:val="004C7E15"/>
    <w:rPr>
      <w:rFonts w:ascii="Tahoma" w:eastAsia="Times New Roman" w:hAnsi="Tahoma"/>
      <w:b/>
      <w:bCs/>
      <w:color w:val="0000FF"/>
      <w:sz w:val="36"/>
      <w:szCs w:val="32"/>
    </w:rPr>
  </w:style>
  <w:style w:type="paragraph" w:customStyle="1" w:styleId="SLIDE2">
    <w:name w:val="SLIDE 2"/>
    <w:basedOn w:val="SLIDE1"/>
    <w:link w:val="SLIDE2Char"/>
    <w:rsid w:val="004C7E15"/>
    <w:pPr>
      <w:ind w:left="720" w:hanging="432"/>
    </w:pPr>
  </w:style>
  <w:style w:type="paragraph" w:customStyle="1" w:styleId="QuestANS">
    <w:name w:val="QuestANS"/>
    <w:rsid w:val="004C7E15"/>
    <w:pPr>
      <w:ind w:left="576"/>
    </w:pPr>
    <w:rPr>
      <w:rFonts w:ascii="Arial" w:hAnsi="Arial"/>
      <w:sz w:val="22"/>
      <w:szCs w:val="24"/>
    </w:rPr>
  </w:style>
  <w:style w:type="paragraph" w:customStyle="1" w:styleId="InstructorNoteText">
    <w:name w:val="InstructorNoteText"/>
    <w:link w:val="InstructorNoteTextChar"/>
    <w:rsid w:val="004C7E15"/>
    <w:rPr>
      <w:rFonts w:ascii="Tahoma" w:hAnsi="Tahoma" w:cs="Tahoma"/>
      <w:b/>
      <w:color w:val="0000FF"/>
      <w:sz w:val="22"/>
      <w:szCs w:val="18"/>
    </w:rPr>
  </w:style>
  <w:style w:type="character" w:customStyle="1" w:styleId="InstructorNoteTextChar">
    <w:name w:val="InstructorNoteText Char"/>
    <w:link w:val="InstructorNoteText"/>
    <w:rsid w:val="004C7E15"/>
    <w:rPr>
      <w:rFonts w:ascii="Tahoma" w:hAnsi="Tahoma" w:cs="Tahoma"/>
      <w:b/>
      <w:color w:val="0000FF"/>
      <w:sz w:val="22"/>
      <w:szCs w:val="18"/>
      <w:lang w:val="en-US" w:eastAsia="en-US" w:bidi="ar-SA"/>
    </w:rPr>
  </w:style>
  <w:style w:type="character" w:styleId="FollowedHyperlink">
    <w:name w:val="FollowedHyperlink"/>
    <w:rsid w:val="00B64DD1"/>
    <w:rPr>
      <w:color w:val="800080"/>
      <w:u w:val="single"/>
    </w:rPr>
  </w:style>
  <w:style w:type="character" w:customStyle="1" w:styleId="SLIDE2Char">
    <w:name w:val="SLIDE 2 Char"/>
    <w:link w:val="SLIDE2"/>
    <w:rsid w:val="009627E6"/>
    <w:rPr>
      <w:rFonts w:eastAsia="MS Mincho"/>
      <w:sz w:val="24"/>
      <w:szCs w:val="24"/>
      <w:lang w:val="en-US" w:eastAsia="ja-JP" w:bidi="ar-SA"/>
    </w:rPr>
  </w:style>
  <w:style w:type="paragraph" w:customStyle="1" w:styleId="ANIMATION">
    <w:name w:val="ANIMATION"/>
    <w:rsid w:val="00B403C2"/>
    <w:rPr>
      <w:rFonts w:eastAsia="Times New Roman"/>
      <w:sz w:val="12"/>
      <w:szCs w:val="24"/>
    </w:rPr>
  </w:style>
  <w:style w:type="character" w:customStyle="1" w:styleId="sectioncontent">
    <w:name w:val="sectioncontent"/>
    <w:basedOn w:val="DefaultParagraphFont"/>
    <w:rsid w:val="00312AB2"/>
  </w:style>
  <w:style w:type="paragraph" w:customStyle="1" w:styleId="SLIDE3">
    <w:name w:val="SLIDE 3"/>
    <w:basedOn w:val="SLIDE2"/>
    <w:rsid w:val="00DA22DA"/>
    <w:pPr>
      <w:ind w:left="864" w:hanging="576"/>
    </w:pPr>
  </w:style>
  <w:style w:type="paragraph" w:customStyle="1" w:styleId="CurBlue">
    <w:name w:val="CurBlue"/>
    <w:link w:val="CurBlueChar"/>
    <w:rsid w:val="00DA22DA"/>
    <w:rPr>
      <w:rFonts w:ascii="Tahoma" w:hAnsi="Tahoma"/>
      <w:b/>
      <w:color w:val="0000FF"/>
      <w:sz w:val="28"/>
      <w:szCs w:val="24"/>
      <w:u w:val="single"/>
      <w:lang w:eastAsia="ja-JP"/>
    </w:rPr>
  </w:style>
  <w:style w:type="character" w:customStyle="1" w:styleId="CurBlueChar">
    <w:name w:val="CurBlue Char"/>
    <w:link w:val="CurBlue"/>
    <w:rsid w:val="00DA22DA"/>
    <w:rPr>
      <w:rFonts w:ascii="Tahoma" w:hAnsi="Tahoma"/>
      <w:b/>
      <w:color w:val="0000FF"/>
      <w:sz w:val="28"/>
      <w:szCs w:val="24"/>
      <w:u w:val="single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://www.jameshalderman.com/links/book_d_t_elec_comp_syst_6/ws/word_search_ch_3.pdf" TargetMode="External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://www.jameshalderman.com/links/book_d_t_elec_comp_syst_6/ws/word_search_ch_3.doc" TargetMode="External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http://www.jameshalderman.com/links/book_d_t_elec_comp_syst_6/cw/crossword_ch_3.pdf" TargetMode="External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YOUTUBE.COM" TargetMode="External"/><Relationship Id="rId24" Type="http://schemas.openxmlformats.org/officeDocument/2006/relationships/image" Target="media/image11.png"/><Relationship Id="rId5" Type="http://schemas.openxmlformats.org/officeDocument/2006/relationships/hyperlink" Target="http://www.jameshalderman.com" TargetMode="External"/><Relationship Id="rId15" Type="http://schemas.openxmlformats.org/officeDocument/2006/relationships/hyperlink" Target="http://www.jameshalderman.com/links/book_d_t_elec_comp_syst_6/cw/crossword_ch_3.doc" TargetMode="External"/><Relationship Id="rId23" Type="http://schemas.openxmlformats.org/officeDocument/2006/relationships/hyperlink" Target="#462,56,SAFETY%20TIP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jameshalderman.com/links/a8/html5/direct_f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meshalderman.com/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0.jpeg"/><Relationship Id="rId27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26 Engine Diagnosis</vt:lpstr>
    </vt:vector>
  </TitlesOfParts>
  <Company>C-Tec</Company>
  <LinksUpToDate>false</LinksUpToDate>
  <CharactersWithSpaces>7359</CharactersWithSpaces>
  <SharedDoc>false</SharedDoc>
  <HLinks>
    <vt:vector size="54" baseType="variant">
      <vt:variant>
        <vt:i4>4259956</vt:i4>
      </vt:variant>
      <vt:variant>
        <vt:i4>21</vt:i4>
      </vt:variant>
      <vt:variant>
        <vt:i4>0</vt:i4>
      </vt:variant>
      <vt:variant>
        <vt:i4>5</vt:i4>
      </vt:variant>
      <vt:variant>
        <vt:lpwstr>http://www.jameshalderman.com/links/a8/html5/direct_fl.html</vt:lpwstr>
      </vt:variant>
      <vt:variant>
        <vt:lpwstr/>
      </vt:variant>
      <vt:variant>
        <vt:i4>917544</vt:i4>
      </vt:variant>
      <vt:variant>
        <vt:i4>18</vt:i4>
      </vt:variant>
      <vt:variant>
        <vt:i4>0</vt:i4>
      </vt:variant>
      <vt:variant>
        <vt:i4>5</vt:i4>
      </vt:variant>
      <vt:variant>
        <vt:lpwstr>http://www.jameshalderman.com/links/book_d_t_elec_comp_syst_6/ws/word_search_ch_3.pdf</vt:lpwstr>
      </vt:variant>
      <vt:variant>
        <vt:lpwstr/>
      </vt:variant>
      <vt:variant>
        <vt:i4>327740</vt:i4>
      </vt:variant>
      <vt:variant>
        <vt:i4>15</vt:i4>
      </vt:variant>
      <vt:variant>
        <vt:i4>0</vt:i4>
      </vt:variant>
      <vt:variant>
        <vt:i4>5</vt:i4>
      </vt:variant>
      <vt:variant>
        <vt:lpwstr>http://www.jameshalderman.com/links/book_d_t_elec_comp_syst_6/ws/word_search_ch_3.doc</vt:lpwstr>
      </vt:variant>
      <vt:variant>
        <vt:lpwstr/>
      </vt:variant>
      <vt:variant>
        <vt:i4>5963842</vt:i4>
      </vt:variant>
      <vt:variant>
        <vt:i4>12</vt:i4>
      </vt:variant>
      <vt:variant>
        <vt:i4>0</vt:i4>
      </vt:variant>
      <vt:variant>
        <vt:i4>5</vt:i4>
      </vt:variant>
      <vt:variant>
        <vt:lpwstr>http://www.jameshalderman.com/links/book_d_t_elec_comp_syst_6/cw/crossword_ch_3.pdf</vt:lpwstr>
      </vt:variant>
      <vt:variant>
        <vt:lpwstr/>
      </vt:variant>
      <vt:variant>
        <vt:i4>5242966</vt:i4>
      </vt:variant>
      <vt:variant>
        <vt:i4>9</vt:i4>
      </vt:variant>
      <vt:variant>
        <vt:i4>0</vt:i4>
      </vt:variant>
      <vt:variant>
        <vt:i4>5</vt:i4>
      </vt:variant>
      <vt:variant>
        <vt:lpwstr>http://www.jameshalderman.com/links/book_d_t_elec_comp_syst_6/cw/crossword_ch_3.doc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2555960</vt:i4>
      </vt:variant>
      <vt:variant>
        <vt:i4>3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2555960</vt:i4>
      </vt:variant>
      <vt:variant>
        <vt:i4>0</vt:i4>
      </vt:variant>
      <vt:variant>
        <vt:i4>0</vt:i4>
      </vt:variant>
      <vt:variant>
        <vt:i4>5</vt:i4>
      </vt:variant>
      <vt:variant>
        <vt:lpwstr>http://www.jameshalderman.com/</vt:lpwstr>
      </vt:variant>
      <vt:variant>
        <vt:lpwstr/>
      </vt:variant>
      <vt:variant>
        <vt:i4>3211300</vt:i4>
      </vt:variant>
      <vt:variant>
        <vt:i4>-1</vt:i4>
      </vt:variant>
      <vt:variant>
        <vt:i4>1067</vt:i4>
      </vt:variant>
      <vt:variant>
        <vt:i4>4</vt:i4>
      </vt:variant>
      <vt:variant>
        <vt:lpwstr/>
      </vt:variant>
      <vt:variant>
        <vt:lpwstr>462,56,SAFETY%20TIP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Engine Diagnosis</dc:title>
  <dc:subject/>
  <dc:creator>Dr. John F. Kershaw</dc:creator>
  <cp:keywords/>
  <dc:description/>
  <cp:lastModifiedBy>Microsoft Office User</cp:lastModifiedBy>
  <cp:revision>2</cp:revision>
  <dcterms:created xsi:type="dcterms:W3CDTF">2019-08-20T20:46:00Z</dcterms:created>
  <dcterms:modified xsi:type="dcterms:W3CDTF">2019-08-20T20:46:00Z</dcterms:modified>
</cp:coreProperties>
</file>