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5006" w:rsidRPr="005B0144" w:rsidRDefault="00475006" w:rsidP="00475006">
      <w:pPr>
        <w:pStyle w:val="Heading1"/>
        <w:spacing w:before="120"/>
        <w:rPr>
          <w:rFonts w:ascii="Tahoma" w:hAnsi="Tahoma" w:cs="Tahoma"/>
          <w:color w:val="0000FF"/>
        </w:rPr>
      </w:pPr>
      <w:bookmarkStart w:id="0" w:name="_GoBack"/>
      <w:bookmarkEnd w:id="0"/>
      <w:r w:rsidRPr="005B0144">
        <w:rPr>
          <w:rFonts w:ascii="Tahoma" w:hAnsi="Tahoma" w:cs="Tahoma"/>
          <w:color w:val="0000FF"/>
        </w:rPr>
        <w:t xml:space="preserve">Automotive Electrical &amp; </w:t>
      </w:r>
      <w:r w:rsidRPr="005B0144">
        <w:rPr>
          <w:rStyle w:val="SubtleReference"/>
          <w:rFonts w:ascii="Tahoma" w:hAnsi="Tahoma" w:cs="Tahoma"/>
          <w:color w:val="0000FF"/>
        </w:rPr>
        <w:t>Engine</w:t>
      </w:r>
      <w:r w:rsidRPr="005B0144">
        <w:rPr>
          <w:rFonts w:ascii="Tahoma" w:hAnsi="Tahoma" w:cs="Tahoma"/>
          <w:color w:val="0000FF"/>
        </w:rPr>
        <w:t xml:space="preserve"> Performance 7/E </w:t>
      </w:r>
    </w:p>
    <w:p w:rsidR="00154401" w:rsidRPr="00964C82" w:rsidRDefault="00171646" w:rsidP="00964C82">
      <w:pPr>
        <w:pStyle w:val="Heading1"/>
        <w:spacing w:before="120"/>
        <w:rPr>
          <w:rFonts w:ascii="Tahoma" w:hAnsi="Tahoma" w:cs="Tahoma"/>
          <w:color w:val="0000FF"/>
          <w:sz w:val="28"/>
          <w:szCs w:val="28"/>
        </w:rPr>
      </w:pPr>
      <w:r w:rsidRPr="000B2975">
        <w:rPr>
          <w:rFonts w:ascii="Tahoma" w:hAnsi="Tahoma" w:cs="Tahoma"/>
          <w:color w:val="0000FF"/>
          <w:sz w:val="28"/>
          <w:szCs w:val="28"/>
        </w:rPr>
        <w:t>Chapter 1</w:t>
      </w:r>
      <w:r w:rsidR="008B6ACB">
        <w:rPr>
          <w:rFonts w:ascii="Tahoma" w:hAnsi="Tahoma" w:cs="Tahoma"/>
          <w:color w:val="0000FF"/>
          <w:sz w:val="28"/>
          <w:szCs w:val="28"/>
        </w:rPr>
        <w:t>4</w:t>
      </w:r>
      <w:r w:rsidR="00964C82">
        <w:rPr>
          <w:rFonts w:ascii="Tahoma" w:hAnsi="Tahoma" w:cs="Tahoma"/>
          <w:color w:val="0000FF"/>
          <w:sz w:val="28"/>
          <w:szCs w:val="28"/>
        </w:rPr>
        <w:t xml:space="preserve"> </w:t>
      </w:r>
      <w:r w:rsidR="00964C82" w:rsidRPr="00964C82">
        <w:rPr>
          <w:rFonts w:ascii="Tahoma" w:hAnsi="Tahoma" w:cs="Tahoma"/>
          <w:color w:val="0000FF"/>
          <w:sz w:val="28"/>
          <w:szCs w:val="28"/>
        </w:rPr>
        <w:t>CAN &amp; Network Communications</w:t>
      </w:r>
    </w:p>
    <w:p w:rsidR="00154401" w:rsidRDefault="00154401" w:rsidP="00154401">
      <w:pPr>
        <w:pStyle w:val="Heading2"/>
      </w:pPr>
      <w:r>
        <w:t>Opening Your Class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60"/>
        <w:gridCol w:w="6538"/>
      </w:tblGrid>
      <w:tr w:rsidR="00154401" w:rsidRPr="004662AB" w:rsidTr="00154401">
        <w:tblPrEx>
          <w:tblCellMar>
            <w:top w:w="0" w:type="dxa"/>
            <w:bottom w:w="0" w:type="dxa"/>
          </w:tblCellMar>
        </w:tblPrEx>
        <w:trPr>
          <w:jc w:val="center"/>
        </w:trPr>
        <w:tc>
          <w:tcPr>
            <w:tcW w:w="2660" w:type="dxa"/>
            <w:shd w:val="clear" w:color="auto" w:fill="E0E0E0"/>
          </w:tcPr>
          <w:p w:rsidR="00154401" w:rsidRPr="00E50876" w:rsidRDefault="00154401" w:rsidP="00154401">
            <w:pPr>
              <w:pStyle w:val="NormalTable"/>
              <w:rPr>
                <w:rFonts w:ascii="Tahoma" w:hAnsi="Tahoma" w:cs="Tahoma"/>
                <w:b/>
                <w:bCs/>
                <w:color w:val="0000FF"/>
              </w:rPr>
            </w:pPr>
            <w:r w:rsidRPr="00E50876">
              <w:rPr>
                <w:rFonts w:ascii="Tahoma" w:hAnsi="Tahoma" w:cs="Tahoma"/>
                <w:b/>
                <w:bCs/>
                <w:color w:val="0000FF"/>
              </w:rPr>
              <w:t>KEY ELEMENT</w:t>
            </w:r>
          </w:p>
        </w:tc>
        <w:tc>
          <w:tcPr>
            <w:tcW w:w="6538" w:type="dxa"/>
            <w:shd w:val="clear" w:color="auto" w:fill="E0E0E0"/>
          </w:tcPr>
          <w:p w:rsidR="00154401" w:rsidRPr="004662AB" w:rsidRDefault="00154401" w:rsidP="00154401">
            <w:pPr>
              <w:pStyle w:val="NormalTable"/>
              <w:rPr>
                <w:rFonts w:ascii="Tahoma" w:hAnsi="Tahoma" w:cs="Tahoma"/>
                <w:b/>
                <w:bCs/>
                <w:color w:val="0000FF"/>
              </w:rPr>
            </w:pPr>
            <w:r w:rsidRPr="004662AB">
              <w:rPr>
                <w:rFonts w:ascii="Tahoma" w:hAnsi="Tahoma" w:cs="Tahoma"/>
                <w:b/>
                <w:bCs/>
                <w:color w:val="0000FF"/>
              </w:rPr>
              <w:t>EXAMPLES</w:t>
            </w:r>
          </w:p>
        </w:tc>
      </w:tr>
      <w:tr w:rsidR="00475006" w:rsidRPr="00005DD9" w:rsidTr="00154401">
        <w:tblPrEx>
          <w:tblCellMar>
            <w:top w:w="0" w:type="dxa"/>
            <w:bottom w:w="0" w:type="dxa"/>
          </w:tblCellMar>
        </w:tblPrEx>
        <w:trPr>
          <w:jc w:val="center"/>
        </w:trPr>
        <w:tc>
          <w:tcPr>
            <w:tcW w:w="2660" w:type="dxa"/>
          </w:tcPr>
          <w:p w:rsidR="00475006" w:rsidRPr="00E50876" w:rsidRDefault="00475006" w:rsidP="00475006">
            <w:pPr>
              <w:pStyle w:val="NormalTable"/>
              <w:rPr>
                <w:rFonts w:ascii="Calibri" w:hAnsi="Calibri"/>
                <w:b/>
                <w:sz w:val="22"/>
                <w:szCs w:val="22"/>
              </w:rPr>
            </w:pPr>
            <w:r w:rsidRPr="00E50876">
              <w:rPr>
                <w:rFonts w:ascii="Calibri" w:hAnsi="Calibri"/>
                <w:b/>
                <w:sz w:val="22"/>
                <w:szCs w:val="22"/>
              </w:rPr>
              <w:t>Introduce Content</w:t>
            </w:r>
          </w:p>
        </w:tc>
        <w:tc>
          <w:tcPr>
            <w:tcW w:w="6538" w:type="dxa"/>
          </w:tcPr>
          <w:p w:rsidR="00475006" w:rsidRPr="00475006" w:rsidRDefault="00475006" w:rsidP="00475006">
            <w:pPr>
              <w:pStyle w:val="NormalTable"/>
              <w:rPr>
                <w:rFonts w:ascii="Calibri" w:hAnsi="Calibri"/>
                <w:b/>
              </w:rPr>
            </w:pPr>
            <w:r w:rsidRPr="00475006">
              <w:rPr>
                <w:rFonts w:ascii="Calibri" w:hAnsi="Calibri"/>
                <w:b/>
              </w:rPr>
              <w:t xml:space="preserve">This course or class covers </w:t>
            </w:r>
            <w:r w:rsidRPr="00475006">
              <w:rPr>
                <w:rFonts w:ascii="Calibri" w:hAnsi="Calibri" w:cs="Tahoma"/>
                <w:b/>
                <w:color w:val="0000FF"/>
              </w:rPr>
              <w:t>Automotive Electrical &amp; Engine Performance</w:t>
            </w:r>
            <w:r w:rsidRPr="00475006">
              <w:rPr>
                <w:rFonts w:ascii="Calibri" w:hAnsi="Calibri"/>
                <w:b/>
              </w:rPr>
              <w:t xml:space="preserve">. It correlates material to task lists specified by ASE and NATEF.     </w:t>
            </w:r>
          </w:p>
        </w:tc>
      </w:tr>
      <w:tr w:rsidR="00154401" w:rsidRPr="00005DD9" w:rsidTr="00154401">
        <w:tblPrEx>
          <w:tblCellMar>
            <w:top w:w="0" w:type="dxa"/>
            <w:bottom w:w="0" w:type="dxa"/>
          </w:tblCellMar>
        </w:tblPrEx>
        <w:trPr>
          <w:jc w:val="center"/>
        </w:trPr>
        <w:tc>
          <w:tcPr>
            <w:tcW w:w="2660" w:type="dxa"/>
          </w:tcPr>
          <w:p w:rsidR="00154401" w:rsidRPr="00E50876" w:rsidRDefault="00154401" w:rsidP="00154401">
            <w:pPr>
              <w:pStyle w:val="NormalTable"/>
              <w:rPr>
                <w:rFonts w:ascii="Calibri" w:hAnsi="Calibri"/>
                <w:b/>
                <w:sz w:val="22"/>
                <w:szCs w:val="22"/>
              </w:rPr>
            </w:pPr>
            <w:r w:rsidRPr="00E50876">
              <w:rPr>
                <w:rFonts w:ascii="Calibri" w:hAnsi="Calibri"/>
                <w:b/>
                <w:sz w:val="22"/>
                <w:szCs w:val="22"/>
              </w:rPr>
              <w:t>Motivate Learners</w:t>
            </w:r>
          </w:p>
        </w:tc>
        <w:tc>
          <w:tcPr>
            <w:tcW w:w="6538" w:type="dxa"/>
          </w:tcPr>
          <w:p w:rsidR="00154401" w:rsidRPr="004662AB" w:rsidRDefault="00154401" w:rsidP="00154401">
            <w:pPr>
              <w:pStyle w:val="NormalTable"/>
              <w:rPr>
                <w:rFonts w:ascii="Calibri" w:hAnsi="Calibri"/>
                <w:sz w:val="22"/>
                <w:szCs w:val="22"/>
              </w:rPr>
            </w:pPr>
            <w:r w:rsidRPr="004662AB">
              <w:rPr>
                <w:rFonts w:ascii="Calibri" w:hAnsi="Calibri"/>
                <w:sz w:val="22"/>
                <w:szCs w:val="22"/>
              </w:rPr>
              <w:t xml:space="preserve">Explain how the knowledge of how something works translates into the ability to use that knowledge to figure why </w:t>
            </w:r>
            <w:r>
              <w:rPr>
                <w:rFonts w:ascii="Calibri" w:hAnsi="Calibri"/>
                <w:sz w:val="22"/>
                <w:szCs w:val="22"/>
              </w:rPr>
              <w:t xml:space="preserve">the engine </w:t>
            </w:r>
            <w:r w:rsidRPr="004662AB">
              <w:rPr>
                <w:rFonts w:ascii="Calibri" w:hAnsi="Calibri"/>
                <w:sz w:val="22"/>
                <w:szCs w:val="22"/>
              </w:rPr>
              <w:t>does not work correctly and how this saves diagnosis time, which translates into more money.</w:t>
            </w:r>
          </w:p>
        </w:tc>
      </w:tr>
      <w:tr w:rsidR="00154401" w:rsidRPr="00005DD9" w:rsidTr="00154401">
        <w:tblPrEx>
          <w:tblCellMar>
            <w:top w:w="0" w:type="dxa"/>
            <w:bottom w:w="0" w:type="dxa"/>
          </w:tblCellMar>
        </w:tblPrEx>
        <w:trPr>
          <w:jc w:val="center"/>
        </w:trPr>
        <w:tc>
          <w:tcPr>
            <w:tcW w:w="2660" w:type="dxa"/>
          </w:tcPr>
          <w:p w:rsidR="00154401" w:rsidRPr="00E50876" w:rsidRDefault="00154401" w:rsidP="00154401">
            <w:pPr>
              <w:pStyle w:val="NormalTable"/>
              <w:rPr>
                <w:rFonts w:ascii="Calibri" w:hAnsi="Calibri"/>
                <w:b/>
                <w:sz w:val="22"/>
                <w:szCs w:val="22"/>
              </w:rPr>
            </w:pPr>
            <w:r w:rsidRPr="00E50876">
              <w:rPr>
                <w:rFonts w:ascii="Calibri" w:hAnsi="Calibri"/>
                <w:b/>
                <w:sz w:val="22"/>
                <w:szCs w:val="22"/>
              </w:rPr>
              <w:t>State the learning objectives for the chapter or course you are about to cover and explain this is what they should be able to do as a result of attending this session or class.</w:t>
            </w:r>
          </w:p>
        </w:tc>
        <w:tc>
          <w:tcPr>
            <w:tcW w:w="6538" w:type="dxa"/>
          </w:tcPr>
          <w:p w:rsidR="00154401" w:rsidRPr="009E35A3" w:rsidRDefault="00154401" w:rsidP="00154401">
            <w:pPr>
              <w:pStyle w:val="NumList"/>
              <w:ind w:left="0" w:firstLine="0"/>
              <w:rPr>
                <w:rFonts w:ascii="Calibri" w:hAnsi="Calibri"/>
                <w:sz w:val="22"/>
                <w:szCs w:val="22"/>
              </w:rPr>
            </w:pPr>
            <w:r w:rsidRPr="009E35A3">
              <w:rPr>
                <w:rFonts w:ascii="Calibri" w:hAnsi="Calibri"/>
                <w:sz w:val="22"/>
                <w:szCs w:val="22"/>
              </w:rPr>
              <w:t xml:space="preserve">Explain the chapter learning objectives to the students.  </w:t>
            </w:r>
          </w:p>
          <w:p w:rsidR="00FF5979" w:rsidRDefault="00FF5979" w:rsidP="00FF5979">
            <w:pPr>
              <w:pStyle w:val="NumList"/>
              <w:numPr>
                <w:ilvl w:val="0"/>
                <w:numId w:val="2"/>
              </w:numPr>
              <w:rPr>
                <w:rFonts w:ascii="Calibri" w:hAnsi="Calibri"/>
                <w:sz w:val="22"/>
                <w:szCs w:val="22"/>
              </w:rPr>
            </w:pPr>
            <w:r w:rsidRPr="00FF5979">
              <w:rPr>
                <w:rFonts w:ascii="Calibri" w:hAnsi="Calibri"/>
                <w:sz w:val="22"/>
                <w:szCs w:val="22"/>
              </w:rPr>
              <w:t xml:space="preserve">Describe the types of networks and serial communications used on vehicles. </w:t>
            </w:r>
          </w:p>
          <w:p w:rsidR="00FF5979" w:rsidRDefault="00FF5979" w:rsidP="00FF5979">
            <w:pPr>
              <w:pStyle w:val="NumList"/>
              <w:numPr>
                <w:ilvl w:val="0"/>
                <w:numId w:val="2"/>
              </w:numPr>
              <w:rPr>
                <w:rFonts w:ascii="Calibri" w:hAnsi="Calibri"/>
                <w:sz w:val="22"/>
                <w:szCs w:val="22"/>
              </w:rPr>
            </w:pPr>
            <w:r w:rsidRPr="00FF5979">
              <w:rPr>
                <w:rFonts w:ascii="Calibri" w:hAnsi="Calibri"/>
                <w:sz w:val="22"/>
                <w:szCs w:val="22"/>
              </w:rPr>
              <w:t xml:space="preserve">Discuss how the networks connect to the data link connector and to other modules. </w:t>
            </w:r>
          </w:p>
          <w:p w:rsidR="00FF5979" w:rsidRDefault="00FF5979" w:rsidP="00FF5979">
            <w:pPr>
              <w:pStyle w:val="NumList"/>
              <w:numPr>
                <w:ilvl w:val="0"/>
                <w:numId w:val="2"/>
              </w:numPr>
              <w:rPr>
                <w:rFonts w:ascii="Calibri" w:hAnsi="Calibri"/>
                <w:sz w:val="22"/>
                <w:szCs w:val="22"/>
              </w:rPr>
            </w:pPr>
            <w:r w:rsidRPr="00FF5979">
              <w:rPr>
                <w:rFonts w:ascii="Calibri" w:hAnsi="Calibri"/>
                <w:sz w:val="22"/>
                <w:szCs w:val="22"/>
              </w:rPr>
              <w:t xml:space="preserve">Explain how to diagnose module communication faults. </w:t>
            </w:r>
          </w:p>
          <w:p w:rsidR="0076070D" w:rsidRPr="00123B18" w:rsidRDefault="00FF5979" w:rsidP="00FF5979">
            <w:pPr>
              <w:pStyle w:val="NumList"/>
              <w:ind w:left="360" w:firstLine="0"/>
              <w:rPr>
                <w:rFonts w:ascii="Calibri" w:hAnsi="Calibri"/>
                <w:sz w:val="22"/>
                <w:szCs w:val="22"/>
              </w:rPr>
            </w:pPr>
            <w:r w:rsidRPr="00FF5979">
              <w:rPr>
                <w:rFonts w:ascii="Calibri" w:hAnsi="Calibri"/>
                <w:sz w:val="22"/>
                <w:szCs w:val="22"/>
              </w:rPr>
              <w:t>This chapter will help you prepare for the ASE Electrical/Electronic Systems (A6) certification test content area “A” (General Electrical/Electronic System Diagnosis)</w:t>
            </w:r>
          </w:p>
        </w:tc>
      </w:tr>
      <w:tr w:rsidR="00154401" w:rsidRPr="00005DD9" w:rsidTr="00154401">
        <w:tblPrEx>
          <w:tblCellMar>
            <w:top w:w="0" w:type="dxa"/>
            <w:bottom w:w="0" w:type="dxa"/>
          </w:tblCellMar>
        </w:tblPrEx>
        <w:trPr>
          <w:jc w:val="center"/>
        </w:trPr>
        <w:tc>
          <w:tcPr>
            <w:tcW w:w="2660" w:type="dxa"/>
          </w:tcPr>
          <w:p w:rsidR="00154401" w:rsidRPr="00E50876" w:rsidRDefault="00154401" w:rsidP="00154401">
            <w:pPr>
              <w:pStyle w:val="NormalTable"/>
              <w:rPr>
                <w:rFonts w:ascii="Calibri" w:hAnsi="Calibri"/>
                <w:b/>
                <w:sz w:val="22"/>
                <w:szCs w:val="22"/>
              </w:rPr>
            </w:pPr>
            <w:r w:rsidRPr="00E50876">
              <w:rPr>
                <w:rFonts w:ascii="Calibri" w:hAnsi="Calibri"/>
                <w:b/>
                <w:sz w:val="22"/>
                <w:szCs w:val="22"/>
              </w:rPr>
              <w:t>Establish the Mood or Climate</w:t>
            </w:r>
          </w:p>
        </w:tc>
        <w:tc>
          <w:tcPr>
            <w:tcW w:w="6538" w:type="dxa"/>
          </w:tcPr>
          <w:p w:rsidR="00154401" w:rsidRPr="004662AB" w:rsidRDefault="00154401" w:rsidP="00154401">
            <w:pPr>
              <w:pStyle w:val="NormalTable"/>
              <w:rPr>
                <w:rFonts w:ascii="Calibri" w:hAnsi="Calibri"/>
                <w:sz w:val="22"/>
                <w:szCs w:val="22"/>
              </w:rPr>
            </w:pPr>
            <w:r w:rsidRPr="004662AB">
              <w:rPr>
                <w:rFonts w:ascii="Calibri" w:hAnsi="Calibri"/>
                <w:sz w:val="22"/>
                <w:szCs w:val="22"/>
              </w:rPr>
              <w:t xml:space="preserve">Provide a </w:t>
            </w:r>
            <w:r w:rsidRPr="004662AB">
              <w:rPr>
                <w:rFonts w:ascii="Calibri" w:hAnsi="Calibri"/>
                <w:i/>
                <w:iCs/>
                <w:sz w:val="22"/>
                <w:szCs w:val="22"/>
              </w:rPr>
              <w:t>WELCOME,</w:t>
            </w:r>
            <w:r w:rsidRPr="004662AB">
              <w:rPr>
                <w:rFonts w:ascii="Calibri" w:hAnsi="Calibri"/>
                <w:sz w:val="22"/>
                <w:szCs w:val="22"/>
              </w:rPr>
              <w:t xml:space="preserve"> Avoid put downs and bad jokes. </w:t>
            </w:r>
          </w:p>
        </w:tc>
      </w:tr>
      <w:tr w:rsidR="00154401" w:rsidRPr="00005DD9" w:rsidTr="00154401">
        <w:tblPrEx>
          <w:tblCellMar>
            <w:top w:w="0" w:type="dxa"/>
            <w:bottom w:w="0" w:type="dxa"/>
          </w:tblCellMar>
        </w:tblPrEx>
        <w:trPr>
          <w:jc w:val="center"/>
        </w:trPr>
        <w:tc>
          <w:tcPr>
            <w:tcW w:w="2660" w:type="dxa"/>
          </w:tcPr>
          <w:p w:rsidR="00154401" w:rsidRPr="00E50876" w:rsidRDefault="00154401" w:rsidP="00154401">
            <w:pPr>
              <w:pStyle w:val="NormalTable"/>
              <w:rPr>
                <w:rFonts w:ascii="Calibri" w:hAnsi="Calibri"/>
                <w:b/>
                <w:sz w:val="22"/>
                <w:szCs w:val="22"/>
              </w:rPr>
            </w:pPr>
            <w:r w:rsidRPr="00E50876">
              <w:rPr>
                <w:rFonts w:ascii="Calibri" w:hAnsi="Calibri"/>
                <w:b/>
                <w:sz w:val="22"/>
                <w:szCs w:val="22"/>
              </w:rPr>
              <w:t>Complete Essentials</w:t>
            </w:r>
          </w:p>
        </w:tc>
        <w:tc>
          <w:tcPr>
            <w:tcW w:w="6538" w:type="dxa"/>
          </w:tcPr>
          <w:p w:rsidR="00154401" w:rsidRPr="004662AB" w:rsidRDefault="00154401" w:rsidP="00154401">
            <w:pPr>
              <w:pStyle w:val="NormalTable"/>
              <w:rPr>
                <w:rFonts w:ascii="Calibri" w:hAnsi="Calibri"/>
                <w:sz w:val="22"/>
                <w:szCs w:val="22"/>
              </w:rPr>
            </w:pPr>
            <w:r w:rsidRPr="004662AB">
              <w:rPr>
                <w:rFonts w:ascii="Calibri" w:hAnsi="Calibri"/>
                <w:sz w:val="22"/>
                <w:szCs w:val="22"/>
              </w:rPr>
              <w:t>Restrooms, breaks, registration, tests, etc.</w:t>
            </w:r>
          </w:p>
        </w:tc>
      </w:tr>
      <w:tr w:rsidR="00154401" w:rsidRPr="00005DD9" w:rsidTr="00154401">
        <w:tblPrEx>
          <w:tblCellMar>
            <w:top w:w="0" w:type="dxa"/>
            <w:bottom w:w="0" w:type="dxa"/>
          </w:tblCellMar>
        </w:tblPrEx>
        <w:trPr>
          <w:jc w:val="center"/>
        </w:trPr>
        <w:tc>
          <w:tcPr>
            <w:tcW w:w="2660" w:type="dxa"/>
          </w:tcPr>
          <w:p w:rsidR="00154401" w:rsidRPr="00E50876" w:rsidRDefault="00154401" w:rsidP="00154401">
            <w:pPr>
              <w:pStyle w:val="NormalTable"/>
              <w:rPr>
                <w:rFonts w:ascii="Calibri" w:hAnsi="Calibri"/>
                <w:b/>
                <w:sz w:val="22"/>
                <w:szCs w:val="22"/>
              </w:rPr>
            </w:pPr>
            <w:r w:rsidRPr="00E50876">
              <w:rPr>
                <w:rFonts w:ascii="Calibri" w:hAnsi="Calibri"/>
                <w:b/>
                <w:sz w:val="22"/>
                <w:szCs w:val="22"/>
              </w:rPr>
              <w:t>Clarify and Establish Knowledge Base</w:t>
            </w:r>
          </w:p>
        </w:tc>
        <w:tc>
          <w:tcPr>
            <w:tcW w:w="6538" w:type="dxa"/>
          </w:tcPr>
          <w:p w:rsidR="00154401" w:rsidRPr="004662AB" w:rsidRDefault="00154401" w:rsidP="00154401">
            <w:pPr>
              <w:pStyle w:val="NormalTable"/>
              <w:rPr>
                <w:rFonts w:ascii="Calibri" w:hAnsi="Calibri"/>
                <w:sz w:val="22"/>
                <w:szCs w:val="22"/>
              </w:rPr>
            </w:pPr>
            <w:r w:rsidRPr="004662AB">
              <w:rPr>
                <w:rFonts w:ascii="Calibri" w:hAnsi="Calibri"/>
                <w:sz w:val="22"/>
                <w:szCs w:val="22"/>
              </w:rPr>
              <w:t>Do a round robin of the class by going around the room and having each student give their backgrounds, years of experience, family, hobbies, career goals, or anything they want to share.</w:t>
            </w:r>
          </w:p>
        </w:tc>
      </w:tr>
    </w:tbl>
    <w:p w:rsidR="009D79FC" w:rsidRDefault="009D79FC" w:rsidP="009D79FC">
      <w:pPr>
        <w:pStyle w:val="Heading1"/>
        <w:spacing w:before="0" w:after="0"/>
      </w:pPr>
      <w:r>
        <w:t xml:space="preserve">NOTE: This lesson plan is based on </w:t>
      </w:r>
      <w:r w:rsidRPr="001819E9">
        <w:t>Automotive Electrical &amp; Engine Performance 7/E</w:t>
      </w:r>
      <w:r>
        <w:t xml:space="preserve"> Chapter Images found on Jim’s web site @ </w:t>
      </w:r>
      <w:hyperlink r:id="rId5" w:history="1">
        <w:r w:rsidRPr="001A120B">
          <w:rPr>
            <w:rStyle w:val="Hyperlink"/>
          </w:rPr>
          <w:t>www.jameshalderman.com</w:t>
        </w:r>
      </w:hyperlink>
      <w:r>
        <w:t xml:space="preserve">  </w:t>
      </w:r>
    </w:p>
    <w:p w:rsidR="009D79FC" w:rsidRDefault="009D79FC" w:rsidP="009D79FC">
      <w:pPr>
        <w:pStyle w:val="Heading1"/>
        <w:spacing w:before="0" w:after="0"/>
      </w:pPr>
      <w:r>
        <w:t>LINK CHP 14:</w:t>
      </w:r>
      <w:r w:rsidRPr="007618DA">
        <w:rPr>
          <w:b w:val="0"/>
          <w:bCs w:val="0"/>
          <w:color w:val="565656"/>
          <w:kern w:val="0"/>
          <w:sz w:val="18"/>
          <w:szCs w:val="18"/>
        </w:rPr>
        <w:t xml:space="preserve"> </w:t>
      </w:r>
      <w:hyperlink r:id="rId6" w:tgtFrame="_blank" w:history="1">
        <w:r w:rsidR="001673D6" w:rsidRPr="001673D6">
          <w:rPr>
            <w:rStyle w:val="Hyperlink"/>
          </w:rPr>
          <w:t>Chapter Images</w:t>
        </w:r>
      </w:hyperlink>
    </w:p>
    <w:p w:rsidR="00154401" w:rsidRDefault="00154401" w:rsidP="00154401">
      <w:pPr>
        <w:pStyle w:val="Heading1"/>
      </w:pPr>
    </w:p>
    <w:p w:rsidR="00DC2264" w:rsidRDefault="00DC2264">
      <w:r>
        <w:br w:type="page"/>
      </w:r>
    </w:p>
    <w:tbl>
      <w:tblPr>
        <w:tblW w:w="0" w:type="auto"/>
        <w:tblInd w:w="108" w:type="dxa"/>
        <w:tblBorders>
          <w:top w:val="single" w:sz="4" w:space="0" w:color="000000"/>
          <w:left w:val="single" w:sz="4" w:space="0" w:color="000000"/>
          <w:right w:val="single" w:sz="4" w:space="0" w:color="000000"/>
          <w:insideV w:val="single" w:sz="4" w:space="0" w:color="000000"/>
        </w:tblBorders>
        <w:tblLayout w:type="fixed"/>
        <w:tblLook w:val="04A0" w:firstRow="1" w:lastRow="0" w:firstColumn="1" w:lastColumn="0" w:noHBand="0" w:noVBand="1"/>
      </w:tblPr>
      <w:tblGrid>
        <w:gridCol w:w="2881"/>
        <w:gridCol w:w="6480"/>
        <w:gridCol w:w="25"/>
      </w:tblGrid>
      <w:tr w:rsidR="00005D63" w:rsidRPr="002351E0" w:rsidTr="00CE5E40">
        <w:trPr>
          <w:tblHeader/>
        </w:trPr>
        <w:tc>
          <w:tcPr>
            <w:tcW w:w="2881" w:type="dxa"/>
            <w:tcBorders>
              <w:top w:val="single" w:sz="4" w:space="0" w:color="000000"/>
              <w:bottom w:val="single" w:sz="24" w:space="0" w:color="0000FF"/>
            </w:tcBorders>
            <w:shd w:val="clear" w:color="auto" w:fill="FFFF00"/>
          </w:tcPr>
          <w:p w:rsidR="00005D63" w:rsidRPr="00306120" w:rsidRDefault="00005D63" w:rsidP="00D637D6">
            <w:pPr>
              <w:jc w:val="center"/>
              <w:rPr>
                <w:rFonts w:ascii="Arial Black" w:hAnsi="Arial Black" w:cs="Tahoma"/>
                <w:color w:val="0000FF"/>
                <w:sz w:val="28"/>
                <w:szCs w:val="28"/>
              </w:rPr>
            </w:pPr>
            <w:r>
              <w:rPr>
                <w:rFonts w:ascii="Arial Black" w:hAnsi="Arial Black" w:cs="Tahoma"/>
                <w:color w:val="0000FF"/>
                <w:sz w:val="28"/>
                <w:szCs w:val="28"/>
              </w:rPr>
              <w:t>ICONS</w:t>
            </w:r>
          </w:p>
        </w:tc>
        <w:tc>
          <w:tcPr>
            <w:tcW w:w="6505" w:type="dxa"/>
            <w:gridSpan w:val="2"/>
            <w:tcBorders>
              <w:top w:val="single" w:sz="4" w:space="0" w:color="000000"/>
              <w:bottom w:val="single" w:sz="24" w:space="0" w:color="0000FF"/>
            </w:tcBorders>
            <w:shd w:val="clear" w:color="auto" w:fill="FFFF00"/>
          </w:tcPr>
          <w:p w:rsidR="00005D63" w:rsidRPr="00C85E71" w:rsidRDefault="008B6ACB" w:rsidP="00DD33F7">
            <w:pPr>
              <w:rPr>
                <w:rFonts w:ascii="Tahoma" w:hAnsi="Tahoma" w:cs="Tahoma"/>
                <w:b/>
                <w:bCs/>
                <w:color w:val="0000FF"/>
                <w:sz w:val="28"/>
                <w:szCs w:val="28"/>
              </w:rPr>
            </w:pPr>
            <w:r>
              <w:rPr>
                <w:rFonts w:ascii="Tahoma" w:hAnsi="Tahoma" w:cs="Tahoma"/>
                <w:b/>
                <w:bCs/>
                <w:color w:val="0000FF"/>
                <w:sz w:val="28"/>
                <w:szCs w:val="28"/>
              </w:rPr>
              <w:t>Ch14</w:t>
            </w:r>
            <w:r w:rsidR="00713D34" w:rsidRPr="00E20AB4">
              <w:rPr>
                <w:rFonts w:ascii="Tahoma" w:hAnsi="Tahoma" w:cs="Tahoma"/>
                <w:b/>
                <w:bCs/>
                <w:color w:val="0000FF"/>
                <w:sz w:val="28"/>
                <w:szCs w:val="28"/>
              </w:rPr>
              <w:t xml:space="preserve"> </w:t>
            </w:r>
            <w:r w:rsidR="00C85E71" w:rsidRPr="00C85E71">
              <w:rPr>
                <w:rFonts w:ascii="Tahoma" w:hAnsi="Tahoma" w:cs="Tahoma"/>
                <w:b/>
                <w:bCs/>
                <w:color w:val="0000FF"/>
                <w:sz w:val="28"/>
                <w:szCs w:val="28"/>
              </w:rPr>
              <w:t>CAN &amp; Network Communications</w:t>
            </w:r>
          </w:p>
        </w:tc>
      </w:tr>
      <w:tr w:rsidR="00005D63" w:rsidRPr="00292E1A" w:rsidTr="00CE5E40">
        <w:tblPrEx>
          <w:tblBorders>
            <w:bottom w:val="single" w:sz="4" w:space="0" w:color="000000"/>
          </w:tblBorders>
        </w:tblPrEx>
        <w:trPr>
          <w:trHeight w:val="1056"/>
        </w:trPr>
        <w:tc>
          <w:tcPr>
            <w:tcW w:w="2881" w:type="dxa"/>
            <w:tcBorders>
              <w:top w:val="single" w:sz="24" w:space="0" w:color="0000FF"/>
              <w:bottom w:val="nil"/>
            </w:tcBorders>
          </w:tcPr>
          <w:p w:rsidR="00005D63" w:rsidRDefault="00091C3D" w:rsidP="004C7E15">
            <w:pPr>
              <w:pStyle w:val="NoSpacing"/>
            </w:pPr>
            <w:r w:rsidRPr="00952FBB">
              <w:rPr>
                <w:rFonts w:ascii="Calibri" w:hAnsi="Calibri"/>
                <w:noProof/>
                <w:color w:val="000000"/>
              </w:rPr>
              <w:drawing>
                <wp:inline distT="0" distB="0" distL="0" distR="0">
                  <wp:extent cx="806450" cy="655320"/>
                  <wp:effectExtent l="0" t="0" r="0" b="0"/>
                  <wp:docPr id="1" name="Picture 1"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Explai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505" w:type="dxa"/>
            <w:gridSpan w:val="2"/>
            <w:tcBorders>
              <w:top w:val="single" w:sz="24" w:space="0" w:color="0000FF"/>
              <w:bottom w:val="nil"/>
            </w:tcBorders>
          </w:tcPr>
          <w:p w:rsidR="00A538F8" w:rsidRPr="00C836B2" w:rsidRDefault="00A538F8" w:rsidP="00C85E71">
            <w:pPr>
              <w:pStyle w:val="SLIDEHEADER"/>
              <w:rPr>
                <w:color w:val="FF950E"/>
              </w:rPr>
            </w:pPr>
            <w:r w:rsidRPr="00C836B2">
              <w:rPr>
                <w:color w:val="FF950E"/>
              </w:rPr>
              <w:t>1. SLIDE 1 CH1</w:t>
            </w:r>
            <w:r w:rsidR="008B6ACB" w:rsidRPr="00C836B2">
              <w:rPr>
                <w:color w:val="FF950E"/>
              </w:rPr>
              <w:t>4</w:t>
            </w:r>
            <w:r w:rsidR="00C85E71" w:rsidRPr="00C836B2">
              <w:rPr>
                <w:color w:val="FF950E"/>
              </w:rPr>
              <w:t xml:space="preserve"> CAN &amp; NETWORK COMMUNICATIONS </w:t>
            </w:r>
          </w:p>
          <w:p w:rsidR="00005D63" w:rsidRPr="00C836B2" w:rsidRDefault="00005D63" w:rsidP="008B6ACB">
            <w:pPr>
              <w:pStyle w:val="SLIDE1"/>
              <w:rPr>
                <w:b/>
                <w:bCs/>
                <w:color w:val="FF950E"/>
              </w:rPr>
            </w:pPr>
          </w:p>
        </w:tc>
      </w:tr>
      <w:tr w:rsidR="00DD3016" w:rsidRPr="00F57EAE" w:rsidTr="00CE5E40">
        <w:tblPrEx>
          <w:tblBorders>
            <w:bottom w:val="single" w:sz="4" w:space="0" w:color="000000"/>
            <w:insideH w:val="single" w:sz="4" w:space="0" w:color="000000"/>
          </w:tblBorders>
        </w:tblPrEx>
        <w:tc>
          <w:tcPr>
            <w:tcW w:w="2881" w:type="dxa"/>
            <w:tcBorders>
              <w:top w:val="nil"/>
              <w:bottom w:val="nil"/>
            </w:tcBorders>
          </w:tcPr>
          <w:p w:rsidR="00DD3016" w:rsidRPr="00952FBB" w:rsidRDefault="00091C3D" w:rsidP="00DD3016">
            <w:pPr>
              <w:pStyle w:val="NoSpacing"/>
              <w:rPr>
                <w:rFonts w:ascii="Calibri" w:hAnsi="Calibri"/>
                <w:color w:val="000000"/>
              </w:rPr>
            </w:pPr>
            <w:r>
              <w:rPr>
                <w:noProof/>
              </w:rPr>
              <w:drawing>
                <wp:inline distT="0" distB="0" distL="0" distR="0">
                  <wp:extent cx="676910" cy="676910"/>
                  <wp:effectExtent l="0" t="0" r="0" b="0"/>
                  <wp:docPr id="2" name="Picture 2" descr="Animat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nimation"/>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910" cy="676910"/>
                          </a:xfrm>
                          <a:prstGeom prst="rect">
                            <a:avLst/>
                          </a:prstGeom>
                          <a:noFill/>
                          <a:ln>
                            <a:noFill/>
                          </a:ln>
                        </pic:spPr>
                      </pic:pic>
                    </a:graphicData>
                  </a:graphic>
                </wp:inline>
              </w:drawing>
            </w:r>
            <w:r>
              <w:rPr>
                <w:noProof/>
              </w:rPr>
              <w:drawing>
                <wp:inline distT="0" distB="0" distL="0" distR="0">
                  <wp:extent cx="676910" cy="676910"/>
                  <wp:effectExtent l="0" t="0" r="0" b="0"/>
                  <wp:docPr id="3" name="Picture 3" descr="Vide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Video"/>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6910" cy="676910"/>
                          </a:xfrm>
                          <a:prstGeom prst="rect">
                            <a:avLst/>
                          </a:prstGeom>
                          <a:noFill/>
                          <a:ln>
                            <a:noFill/>
                          </a:ln>
                        </pic:spPr>
                      </pic:pic>
                    </a:graphicData>
                  </a:graphic>
                </wp:inline>
              </w:drawing>
            </w:r>
          </w:p>
        </w:tc>
        <w:tc>
          <w:tcPr>
            <w:tcW w:w="6505" w:type="dxa"/>
            <w:gridSpan w:val="2"/>
            <w:tcBorders>
              <w:top w:val="nil"/>
              <w:bottom w:val="nil"/>
            </w:tcBorders>
          </w:tcPr>
          <w:p w:rsidR="00DD3016" w:rsidRPr="00C836B2" w:rsidRDefault="00DD3016" w:rsidP="00DD3016">
            <w:pPr>
              <w:pStyle w:val="SLIDE1"/>
              <w:rPr>
                <w:rFonts w:ascii="Tahoma" w:hAnsi="Tahoma" w:cs="Tahoma"/>
                <w:b/>
                <w:bCs/>
                <w:color w:val="008000"/>
              </w:rPr>
            </w:pPr>
            <w:r w:rsidRPr="00C836B2">
              <w:rPr>
                <w:rFonts w:ascii="Tahoma" w:hAnsi="Tahoma" w:cs="Tahoma"/>
                <w:b/>
                <w:bCs/>
                <w:color w:val="008000"/>
              </w:rPr>
              <w:t xml:space="preserve">Check for ADDITIONAL VIDEOS &amp; ANIMATIONS @ </w:t>
            </w:r>
            <w:hyperlink r:id="rId10" w:history="1">
              <w:r w:rsidRPr="00C836B2">
                <w:rPr>
                  <w:rStyle w:val="Hyperlink"/>
                  <w:rFonts w:ascii="Tahoma" w:hAnsi="Tahoma" w:cs="Tahoma"/>
                  <w:b/>
                  <w:bCs/>
                  <w:color w:val="008000"/>
                </w:rPr>
                <w:t>http://www.jameshalderman.com/</w:t>
              </w:r>
            </w:hyperlink>
            <w:r w:rsidRPr="00C836B2">
              <w:rPr>
                <w:rFonts w:ascii="Tahoma" w:hAnsi="Tahoma" w:cs="Tahoma"/>
                <w:b/>
                <w:bCs/>
                <w:color w:val="008000"/>
              </w:rPr>
              <w:t xml:space="preserve"> </w:t>
            </w:r>
          </w:p>
          <w:p w:rsidR="00DD3016" w:rsidRPr="00C836B2" w:rsidRDefault="00DD3016" w:rsidP="00DD3016">
            <w:pPr>
              <w:pStyle w:val="SLIDE1"/>
              <w:rPr>
                <w:rFonts w:ascii="Tahoma" w:hAnsi="Tahoma" w:cs="Tahoma"/>
                <w:b/>
                <w:bCs/>
                <w:color w:val="008000"/>
              </w:rPr>
            </w:pPr>
            <w:r w:rsidRPr="00C836B2">
              <w:rPr>
                <w:rFonts w:ascii="Tahoma" w:hAnsi="Tahoma" w:cs="Tahoma"/>
                <w:b/>
                <w:bCs/>
                <w:color w:val="008000"/>
              </w:rPr>
              <w:t>WEB SITE IS CONSTANTLY UPDATED</w:t>
            </w:r>
          </w:p>
        </w:tc>
      </w:tr>
      <w:tr w:rsidR="00152A51" w:rsidRPr="00292E1A" w:rsidTr="00152A51">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152A51" w:rsidRPr="00152A51" w:rsidRDefault="00091C3D" w:rsidP="00475006">
            <w:pPr>
              <w:pStyle w:val="NoSpacing"/>
            </w:pPr>
            <w:r w:rsidRPr="001D5A28">
              <w:rPr>
                <w:noProof/>
              </w:rPr>
              <w:drawing>
                <wp:inline distT="0" distB="0" distL="0" distR="0">
                  <wp:extent cx="676910" cy="669290"/>
                  <wp:effectExtent l="0" t="0" r="0" b="0"/>
                  <wp:docPr id="4" name="Picture 62" descr="Vide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2" descr="Video"/>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noFill/>
                          <a:ln>
                            <a:noFill/>
                          </a:ln>
                        </pic:spPr>
                      </pic:pic>
                    </a:graphicData>
                  </a:graphic>
                </wp:inline>
              </w:drawing>
            </w:r>
          </w:p>
        </w:tc>
        <w:tc>
          <w:tcPr>
            <w:tcW w:w="6505" w:type="dxa"/>
            <w:gridSpan w:val="2"/>
            <w:tcBorders>
              <w:top w:val="nil"/>
              <w:left w:val="single" w:sz="4" w:space="0" w:color="000000"/>
              <w:bottom w:val="nil"/>
              <w:right w:val="single" w:sz="4" w:space="0" w:color="000000"/>
            </w:tcBorders>
          </w:tcPr>
          <w:tbl>
            <w:tblPr>
              <w:tblW w:w="13035" w:type="dxa"/>
              <w:tblCellSpacing w:w="0" w:type="dxa"/>
              <w:tblLayout w:type="fixed"/>
              <w:tblCellMar>
                <w:left w:w="0" w:type="dxa"/>
                <w:right w:w="0" w:type="dxa"/>
              </w:tblCellMar>
              <w:tblLook w:val="04A0" w:firstRow="1" w:lastRow="0" w:firstColumn="1" w:lastColumn="0" w:noHBand="0" w:noVBand="1"/>
            </w:tblPr>
            <w:tblGrid>
              <w:gridCol w:w="44"/>
              <w:gridCol w:w="12991"/>
            </w:tblGrid>
            <w:tr w:rsidR="001673D6" w:rsidRPr="00C836B2">
              <w:trPr>
                <w:tblCellSpacing w:w="0" w:type="dxa"/>
              </w:trPr>
              <w:tc>
                <w:tcPr>
                  <w:tcW w:w="44" w:type="dxa"/>
                  <w:vAlign w:val="center"/>
                  <w:hideMark/>
                </w:tcPr>
                <w:p w:rsidR="001673D6" w:rsidRPr="00C836B2" w:rsidRDefault="001673D6" w:rsidP="001673D6">
                  <w:pPr>
                    <w:rPr>
                      <w:color w:val="008000"/>
                      <w:sz w:val="20"/>
                      <w:szCs w:val="20"/>
                    </w:rPr>
                  </w:pPr>
                </w:p>
              </w:tc>
              <w:tc>
                <w:tcPr>
                  <w:tcW w:w="12991" w:type="dxa"/>
                  <w:vAlign w:val="center"/>
                  <w:hideMark/>
                </w:tcPr>
                <w:p w:rsidR="001673D6" w:rsidRPr="00C836B2" w:rsidRDefault="001673D6" w:rsidP="001673D6">
                  <w:pPr>
                    <w:spacing w:line="225" w:lineRule="atLeast"/>
                    <w:rPr>
                      <w:rFonts w:ascii="Arial Black" w:hAnsi="Arial Black" w:cs="Arial"/>
                      <w:color w:val="008000"/>
                      <w:sz w:val="28"/>
                      <w:szCs w:val="18"/>
                    </w:rPr>
                  </w:pPr>
                  <w:r w:rsidRPr="00C836B2">
                    <w:rPr>
                      <w:rFonts w:ascii="Arial Black" w:hAnsi="Arial Black" w:cs="Arial"/>
                      <w:color w:val="008000"/>
                      <w:sz w:val="28"/>
                      <w:szCs w:val="18"/>
                    </w:rPr>
                    <w:t xml:space="preserve">No videos this chapter.  </w:t>
                  </w:r>
                </w:p>
                <w:p w:rsidR="001673D6" w:rsidRPr="00C836B2" w:rsidRDefault="001673D6" w:rsidP="001673D6">
                  <w:pPr>
                    <w:spacing w:line="225" w:lineRule="atLeast"/>
                    <w:rPr>
                      <w:rFonts w:ascii="Arial Black" w:hAnsi="Arial Black" w:cs="Arial"/>
                      <w:color w:val="008000"/>
                      <w:sz w:val="18"/>
                      <w:szCs w:val="18"/>
                    </w:rPr>
                  </w:pPr>
                  <w:r w:rsidRPr="00C836B2">
                    <w:rPr>
                      <w:rFonts w:ascii="Arial Black" w:hAnsi="Arial Black" w:cs="Arial"/>
                      <w:color w:val="008000"/>
                      <w:sz w:val="28"/>
                      <w:szCs w:val="18"/>
                    </w:rPr>
                    <w:t xml:space="preserve">Go to </w:t>
                  </w:r>
                  <w:hyperlink r:id="rId12" w:history="1">
                    <w:r w:rsidRPr="00C836B2">
                      <w:rPr>
                        <w:rStyle w:val="Hyperlink"/>
                        <w:rFonts w:ascii="Arial Black" w:hAnsi="Arial Black" w:cs="Arial"/>
                        <w:color w:val="008000"/>
                        <w:sz w:val="28"/>
                        <w:szCs w:val="18"/>
                      </w:rPr>
                      <w:t>www.youtube.com</w:t>
                    </w:r>
                  </w:hyperlink>
                  <w:r w:rsidRPr="00C836B2">
                    <w:rPr>
                      <w:rFonts w:ascii="Arial Black" w:hAnsi="Arial Black" w:cs="Arial"/>
                      <w:color w:val="008000"/>
                      <w:sz w:val="28"/>
                      <w:szCs w:val="18"/>
                    </w:rPr>
                    <w:t xml:space="preserve"> </w:t>
                  </w:r>
                </w:p>
              </w:tc>
            </w:tr>
          </w:tbl>
          <w:p w:rsidR="00152A51" w:rsidRPr="00C836B2" w:rsidRDefault="00152A51" w:rsidP="00475006">
            <w:pPr>
              <w:pStyle w:val="SLIDE1"/>
              <w:rPr>
                <w:rFonts w:ascii="Tahoma" w:hAnsi="Tahoma" w:cs="Tahoma"/>
                <w:b/>
                <w:bCs/>
                <w:color w:val="008000"/>
              </w:rPr>
            </w:pPr>
          </w:p>
        </w:tc>
      </w:tr>
      <w:tr w:rsidR="00152A51" w:rsidRPr="00217154" w:rsidTr="00152A51">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152A51" w:rsidRDefault="00091C3D" w:rsidP="00152A51">
            <w:pPr>
              <w:pStyle w:val="NoSpacing"/>
            </w:pPr>
            <w:r w:rsidRPr="001D5A28">
              <w:rPr>
                <w:noProof/>
              </w:rPr>
              <w:drawing>
                <wp:inline distT="0" distB="0" distL="0" distR="0">
                  <wp:extent cx="777875" cy="763270"/>
                  <wp:effectExtent l="0" t="0" r="0" b="0"/>
                  <wp:docPr id="5" name="Picture 61" descr="InstructorNot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1" descr="InstructorNotes"/>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77875" cy="763270"/>
                          </a:xfrm>
                          <a:prstGeom prst="rect">
                            <a:avLst/>
                          </a:prstGeom>
                          <a:noFill/>
                          <a:ln>
                            <a:noFill/>
                          </a:ln>
                        </pic:spPr>
                      </pic:pic>
                    </a:graphicData>
                  </a:graphic>
                </wp:inline>
              </w:drawing>
            </w:r>
            <w:r w:rsidRPr="001D5A28">
              <w:rPr>
                <w:noProof/>
              </w:rPr>
              <w:drawing>
                <wp:inline distT="0" distB="0" distL="0" distR="0">
                  <wp:extent cx="777875" cy="763270"/>
                  <wp:effectExtent l="0" t="0" r="0" b="0"/>
                  <wp:docPr id="6" name="Picture 60"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0" descr="Discussion"/>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77875" cy="763270"/>
                          </a:xfrm>
                          <a:prstGeom prst="rect">
                            <a:avLst/>
                          </a:prstGeom>
                          <a:noFill/>
                          <a:ln>
                            <a:noFill/>
                          </a:ln>
                        </pic:spPr>
                      </pic:pic>
                    </a:graphicData>
                  </a:graphic>
                </wp:inline>
              </w:drawing>
            </w:r>
          </w:p>
        </w:tc>
        <w:tc>
          <w:tcPr>
            <w:tcW w:w="6505" w:type="dxa"/>
            <w:gridSpan w:val="2"/>
            <w:tcBorders>
              <w:top w:val="nil"/>
              <w:left w:val="single" w:sz="4" w:space="0" w:color="000000"/>
              <w:bottom w:val="nil"/>
              <w:right w:val="single" w:sz="4" w:space="0" w:color="000000"/>
            </w:tcBorders>
          </w:tcPr>
          <w:p w:rsidR="00152A51" w:rsidRPr="00C836B2" w:rsidRDefault="00152A51" w:rsidP="00152A51">
            <w:pPr>
              <w:pStyle w:val="InstructorNoteText"/>
              <w:rPr>
                <w:rFonts w:eastAsia="Times New Roman"/>
                <w:color w:val="0084D1"/>
                <w:sz w:val="24"/>
              </w:rPr>
            </w:pPr>
            <w:r w:rsidRPr="00C836B2">
              <w:rPr>
                <w:rFonts w:eastAsia="Times New Roman"/>
                <w:color w:val="0084D1"/>
                <w:sz w:val="24"/>
              </w:rPr>
              <w:t>At the beginning of this class, you can download the crossword puzzle &amp; Word Search from the links below to familiarize your class with the terms in this chapter &amp; then discuss them</w:t>
            </w:r>
          </w:p>
        </w:tc>
      </w:tr>
      <w:tr w:rsidR="00152A51" w:rsidRPr="009643D7" w:rsidTr="00152A51">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152A51" w:rsidRPr="00152A51" w:rsidRDefault="00091C3D" w:rsidP="00475006">
            <w:pPr>
              <w:pStyle w:val="NoSpacing"/>
            </w:pPr>
            <w:r w:rsidRPr="001D5A28">
              <w:rPr>
                <w:noProof/>
              </w:rPr>
              <w:drawing>
                <wp:inline distT="0" distB="0" distL="0" distR="0">
                  <wp:extent cx="619125" cy="640715"/>
                  <wp:effectExtent l="0" t="0" r="0" b="0"/>
                  <wp:docPr id="7" name="Picture 7" descr="Assessment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AssessmentIcon"/>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9125" cy="640715"/>
                          </a:xfrm>
                          <a:prstGeom prst="rect">
                            <a:avLst/>
                          </a:prstGeom>
                          <a:noFill/>
                          <a:ln>
                            <a:noFill/>
                          </a:ln>
                        </pic:spPr>
                      </pic:pic>
                    </a:graphicData>
                  </a:graphic>
                </wp:inline>
              </w:drawing>
            </w:r>
          </w:p>
        </w:tc>
        <w:tc>
          <w:tcPr>
            <w:tcW w:w="6505" w:type="dxa"/>
            <w:gridSpan w:val="2"/>
            <w:tcBorders>
              <w:top w:val="nil"/>
              <w:left w:val="single" w:sz="4" w:space="0" w:color="000000"/>
              <w:bottom w:val="nil"/>
              <w:right w:val="single" w:sz="4" w:space="0" w:color="000000"/>
            </w:tcBorders>
          </w:tcPr>
          <w:p w:rsidR="00152A51" w:rsidRPr="00C836B2" w:rsidRDefault="001673D6" w:rsidP="00475006">
            <w:pPr>
              <w:pStyle w:val="SLIDE1"/>
              <w:rPr>
                <w:rFonts w:ascii="Tahoma" w:hAnsi="Tahoma" w:cs="Tahoma"/>
                <w:b/>
                <w:bCs/>
                <w:color w:val="0084D1"/>
              </w:rPr>
            </w:pPr>
            <w:r w:rsidRPr="00C836B2">
              <w:rPr>
                <w:rFonts w:ascii="Tahoma" w:hAnsi="Tahoma" w:cs="Tahoma"/>
                <w:b/>
                <w:bCs/>
                <w:color w:val="0084D1"/>
              </w:rPr>
              <w:t>Crossword Puzzle</w:t>
            </w:r>
            <w:hyperlink r:id="rId16" w:tgtFrame="_blank" w:history="1">
              <w:r w:rsidRPr="00C836B2">
                <w:rPr>
                  <w:rStyle w:val="Hyperlink"/>
                  <w:rFonts w:ascii="Tahoma" w:hAnsi="Tahoma" w:cs="Tahoma"/>
                  <w:b/>
                  <w:bCs/>
                  <w:color w:val="0084D1"/>
                </w:rPr>
                <w:t xml:space="preserve"> (Microsoft Word)</w:t>
              </w:r>
            </w:hyperlink>
            <w:hyperlink r:id="rId17" w:tgtFrame="_blank" w:history="1">
              <w:r w:rsidRPr="00C836B2">
                <w:rPr>
                  <w:rStyle w:val="Hyperlink"/>
                  <w:rFonts w:ascii="Tahoma" w:hAnsi="Tahoma" w:cs="Tahoma"/>
                  <w:b/>
                  <w:bCs/>
                  <w:color w:val="0084D1"/>
                </w:rPr>
                <w:t xml:space="preserve"> (PDF)</w:t>
              </w:r>
            </w:hyperlink>
          </w:p>
          <w:p w:rsidR="00152A51" w:rsidRPr="00C836B2" w:rsidRDefault="001673D6" w:rsidP="00475006">
            <w:pPr>
              <w:pStyle w:val="SLIDE1"/>
              <w:rPr>
                <w:rFonts w:ascii="Tahoma" w:hAnsi="Tahoma" w:cs="Tahoma"/>
                <w:b/>
                <w:bCs/>
                <w:color w:val="0084D1"/>
              </w:rPr>
            </w:pPr>
            <w:r w:rsidRPr="00C836B2">
              <w:rPr>
                <w:rFonts w:ascii="Tahoma" w:hAnsi="Tahoma" w:cs="Tahoma"/>
                <w:b/>
                <w:bCs/>
                <w:color w:val="0084D1"/>
              </w:rPr>
              <w:t xml:space="preserve">Word Search Puzzle </w:t>
            </w:r>
            <w:hyperlink r:id="rId18" w:tgtFrame="_blank" w:history="1">
              <w:r w:rsidRPr="00C836B2">
                <w:rPr>
                  <w:rStyle w:val="Hyperlink"/>
                  <w:rFonts w:ascii="Tahoma" w:hAnsi="Tahoma" w:cs="Tahoma"/>
                  <w:b/>
                  <w:bCs/>
                  <w:color w:val="0084D1"/>
                </w:rPr>
                <w:t>(Microsoft Word)</w:t>
              </w:r>
            </w:hyperlink>
            <w:hyperlink r:id="rId19" w:tgtFrame="_blank" w:history="1">
              <w:r w:rsidRPr="00C836B2">
                <w:rPr>
                  <w:rStyle w:val="Hyperlink"/>
                  <w:rFonts w:ascii="Tahoma" w:hAnsi="Tahoma" w:cs="Tahoma"/>
                  <w:b/>
                  <w:bCs/>
                  <w:color w:val="0084D1"/>
                </w:rPr>
                <w:t xml:space="preserve"> (PDF)</w:t>
              </w:r>
            </w:hyperlink>
          </w:p>
        </w:tc>
      </w:tr>
      <w:tr w:rsidR="00C85E71" w:rsidRPr="00770536" w:rsidTr="00CE5E40">
        <w:tblPrEx>
          <w:tblBorders>
            <w:top w:val="none" w:sz="0" w:space="0" w:color="auto"/>
          </w:tblBorders>
        </w:tblPrEx>
        <w:trPr>
          <w:gridAfter w:val="1"/>
          <w:wAfter w:w="25" w:type="dxa"/>
        </w:trPr>
        <w:tc>
          <w:tcPr>
            <w:tcW w:w="2881" w:type="dxa"/>
            <w:tcBorders>
              <w:left w:val="single" w:sz="4" w:space="0" w:color="000000"/>
              <w:right w:val="single" w:sz="4" w:space="0" w:color="000000"/>
            </w:tcBorders>
          </w:tcPr>
          <w:p w:rsidR="00C85E71" w:rsidRDefault="00091C3D" w:rsidP="001A18E9">
            <w:pPr>
              <w:pStyle w:val="NoSpacing"/>
              <w:rPr>
                <w:rFonts w:ascii="Tahoma" w:hAnsi="Tahoma" w:cs="Tahoma"/>
                <w:b/>
                <w:bCs/>
                <w:color w:val="0000FF"/>
              </w:rPr>
            </w:pPr>
            <w:r w:rsidRPr="00952FBB">
              <w:rPr>
                <w:rFonts w:ascii="Calibri" w:hAnsi="Calibri"/>
                <w:noProof/>
                <w:color w:val="000000"/>
              </w:rPr>
              <w:drawing>
                <wp:inline distT="0" distB="0" distL="0" distR="0">
                  <wp:extent cx="806450" cy="655320"/>
                  <wp:effectExtent l="0" t="0" r="0" b="0"/>
                  <wp:docPr id="8" name="Picture 8"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descr="Explai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p w:rsidR="00C85E71" w:rsidRDefault="00C85E71" w:rsidP="00C85E71">
            <w:pPr>
              <w:pStyle w:val="NoSpacing"/>
              <w:rPr>
                <w:rFonts w:ascii="Tahoma" w:hAnsi="Tahoma" w:cs="Tahoma"/>
                <w:b/>
                <w:bCs/>
                <w:color w:val="0000FF"/>
              </w:rPr>
            </w:pPr>
          </w:p>
          <w:p w:rsidR="00C85E71" w:rsidRDefault="00C85E71" w:rsidP="00C85E71">
            <w:pPr>
              <w:pStyle w:val="NoSpacing"/>
              <w:rPr>
                <w:rFonts w:ascii="Tahoma" w:hAnsi="Tahoma" w:cs="Tahoma"/>
                <w:b/>
                <w:bCs/>
                <w:color w:val="0000FF"/>
              </w:rPr>
            </w:pPr>
          </w:p>
          <w:p w:rsidR="00C85E71" w:rsidRDefault="00C85E71" w:rsidP="00C85E71">
            <w:pPr>
              <w:pStyle w:val="NoSpacing"/>
              <w:rPr>
                <w:rFonts w:ascii="Tahoma" w:hAnsi="Tahoma" w:cs="Tahoma"/>
                <w:b/>
                <w:bCs/>
                <w:color w:val="0000FF"/>
              </w:rPr>
            </w:pPr>
          </w:p>
          <w:p w:rsidR="00C85E71" w:rsidRPr="00770536" w:rsidRDefault="00C85E71" w:rsidP="00C85E71">
            <w:pPr>
              <w:pStyle w:val="NoSpacing"/>
              <w:rPr>
                <w:rFonts w:ascii="Tahoma" w:hAnsi="Tahoma" w:cs="Tahoma"/>
                <w:b/>
                <w:bCs/>
                <w:color w:val="0000FF"/>
              </w:rPr>
            </w:pPr>
          </w:p>
        </w:tc>
        <w:tc>
          <w:tcPr>
            <w:tcW w:w="6480" w:type="dxa"/>
            <w:tcBorders>
              <w:left w:val="single" w:sz="4" w:space="0" w:color="000000"/>
              <w:right w:val="single" w:sz="4" w:space="0" w:color="000000"/>
            </w:tcBorders>
          </w:tcPr>
          <w:p w:rsidR="00C85E71" w:rsidRPr="00C836B2" w:rsidRDefault="006B332E" w:rsidP="006B332E">
            <w:pPr>
              <w:pStyle w:val="SLIDE1"/>
              <w:rPr>
                <w:b/>
                <w:bCs/>
                <w:color w:val="FF950E"/>
              </w:rPr>
            </w:pPr>
            <w:r w:rsidRPr="00C836B2">
              <w:rPr>
                <w:b/>
                <w:bCs/>
                <w:color w:val="FF950E"/>
              </w:rPr>
              <w:t>2</w:t>
            </w:r>
            <w:r w:rsidR="00C85E71" w:rsidRPr="00C836B2">
              <w:rPr>
                <w:b/>
                <w:bCs/>
                <w:color w:val="FF950E"/>
              </w:rPr>
              <w:t xml:space="preserve">. </w:t>
            </w:r>
            <w:r w:rsidR="001A18E9" w:rsidRPr="00C836B2">
              <w:rPr>
                <w:b/>
                <w:bCs/>
                <w:color w:val="FF950E"/>
              </w:rPr>
              <w:t xml:space="preserve"> </w:t>
            </w:r>
            <w:r w:rsidR="00C85E71" w:rsidRPr="00C836B2">
              <w:rPr>
                <w:b/>
                <w:bCs/>
                <w:color w:val="FF950E"/>
              </w:rPr>
              <w:t xml:space="preserve">SLIDE </w:t>
            </w:r>
            <w:r w:rsidRPr="00C836B2">
              <w:rPr>
                <w:b/>
                <w:bCs/>
                <w:color w:val="FF950E"/>
              </w:rPr>
              <w:t>2</w:t>
            </w:r>
            <w:r w:rsidR="00C85E71" w:rsidRPr="00C836B2">
              <w:rPr>
                <w:b/>
                <w:bCs/>
                <w:color w:val="FF950E"/>
              </w:rPr>
              <w:t xml:space="preserve"> EXPLAIN</w:t>
            </w:r>
            <w:r w:rsidR="00C85E71" w:rsidRPr="00C836B2">
              <w:rPr>
                <w:color w:val="FF950E"/>
              </w:rPr>
              <w:t xml:space="preserve"> </w:t>
            </w:r>
            <w:r w:rsidR="00C85E71" w:rsidRPr="00C836B2">
              <w:rPr>
                <w:b/>
                <w:bCs/>
                <w:color w:val="FF950E"/>
              </w:rPr>
              <w:t xml:space="preserve">Figure </w:t>
            </w:r>
            <w:r w:rsidR="00E64714" w:rsidRPr="00C836B2">
              <w:rPr>
                <w:b/>
                <w:bCs/>
                <w:color w:val="FF950E"/>
              </w:rPr>
              <w:t>14</w:t>
            </w:r>
            <w:r w:rsidR="00C85E71" w:rsidRPr="00C836B2">
              <w:rPr>
                <w:b/>
                <w:bCs/>
                <w:color w:val="FF950E"/>
              </w:rPr>
              <w:t>-1</w:t>
            </w:r>
            <w:r w:rsidR="00C85E71" w:rsidRPr="00C836B2">
              <w:rPr>
                <w:color w:val="FF950E"/>
              </w:rPr>
              <w:t xml:space="preserve">    Module communications makes controlling multiple electrical devices and accessories easier by utilizing simple low-current switches to signal another module, which does the actual switching of the current to the device</w:t>
            </w:r>
          </w:p>
        </w:tc>
      </w:tr>
      <w:tr w:rsidR="00C85E71" w:rsidRPr="00770536" w:rsidTr="00CE5E40">
        <w:tblPrEx>
          <w:tblBorders>
            <w:top w:val="none" w:sz="0" w:space="0" w:color="auto"/>
          </w:tblBorders>
        </w:tblPrEx>
        <w:trPr>
          <w:gridAfter w:val="1"/>
          <w:wAfter w:w="25" w:type="dxa"/>
        </w:trPr>
        <w:tc>
          <w:tcPr>
            <w:tcW w:w="2881" w:type="dxa"/>
            <w:tcBorders>
              <w:left w:val="single" w:sz="4" w:space="0" w:color="000000"/>
              <w:right w:val="single" w:sz="4" w:space="0" w:color="000000"/>
            </w:tcBorders>
          </w:tcPr>
          <w:p w:rsidR="00C85E71" w:rsidRDefault="00091C3D" w:rsidP="00C85E71">
            <w:pPr>
              <w:pStyle w:val="NoSpacing"/>
              <w:rPr>
                <w:rFonts w:ascii="Tahoma" w:hAnsi="Tahoma" w:cs="Tahoma"/>
                <w:b/>
                <w:bCs/>
                <w:color w:val="0000FF"/>
              </w:rPr>
            </w:pPr>
            <w:r>
              <w:rPr>
                <w:noProof/>
              </w:rPr>
              <w:drawing>
                <wp:inline distT="0" distB="0" distL="0" distR="0">
                  <wp:extent cx="676910" cy="662305"/>
                  <wp:effectExtent l="0" t="0" r="0" b="0"/>
                  <wp:docPr id="9" name="Picture 9"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descr="Discussion"/>
                          <pic:cNvPicPr>
                            <a:picLocks/>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10" name="Picture 10"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descr="AnswerQuestionIcon"/>
                          <pic:cNvPicPr>
                            <a:picLocks/>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C85E71" w:rsidRPr="00C836B2" w:rsidRDefault="00C85E71" w:rsidP="00D92200">
            <w:pPr>
              <w:pStyle w:val="CurrAsset"/>
              <w:rPr>
                <w:rFonts w:eastAsia="Times New Roman"/>
                <w:color w:val="008000"/>
              </w:rPr>
            </w:pPr>
            <w:r w:rsidRPr="00C836B2">
              <w:rPr>
                <w:rFonts w:eastAsia="Times New Roman"/>
                <w:color w:val="008000"/>
                <w:u w:val="single"/>
              </w:rPr>
              <w:t>DISCUSSION:</w:t>
            </w:r>
            <w:r w:rsidRPr="00C836B2">
              <w:rPr>
                <w:rFonts w:eastAsia="Times New Roman"/>
                <w:color w:val="008000"/>
              </w:rPr>
              <w:t xml:space="preserve"> </w:t>
            </w:r>
            <w:r w:rsidR="00D92200" w:rsidRPr="00C836B2">
              <w:rPr>
                <w:rFonts w:eastAsia="Times New Roman"/>
                <w:color w:val="008000"/>
              </w:rPr>
              <w:t xml:space="preserve">DISCUSS </w:t>
            </w:r>
            <w:r w:rsidRPr="00C836B2">
              <w:rPr>
                <w:rFonts w:eastAsia="Times New Roman"/>
                <w:color w:val="008000"/>
              </w:rPr>
              <w:t xml:space="preserve">different types of communication between modules or nodes. Why do there need to be different types of communication? </w:t>
            </w:r>
          </w:p>
        </w:tc>
      </w:tr>
      <w:tr w:rsidR="00C85E71" w:rsidRPr="00770536" w:rsidTr="00CE5E40">
        <w:tblPrEx>
          <w:tblBorders>
            <w:top w:val="none" w:sz="0" w:space="0" w:color="auto"/>
          </w:tblBorders>
        </w:tblPrEx>
        <w:trPr>
          <w:gridAfter w:val="1"/>
          <w:wAfter w:w="25" w:type="dxa"/>
          <w:trHeight w:val="873"/>
        </w:trPr>
        <w:tc>
          <w:tcPr>
            <w:tcW w:w="2881" w:type="dxa"/>
            <w:tcBorders>
              <w:left w:val="single" w:sz="4" w:space="0" w:color="000000"/>
              <w:right w:val="single" w:sz="4" w:space="0" w:color="000000"/>
            </w:tcBorders>
          </w:tcPr>
          <w:p w:rsidR="00C85E71" w:rsidRDefault="00091C3D" w:rsidP="00C85E71">
            <w:pPr>
              <w:pStyle w:val="NoSpacing"/>
              <w:rPr>
                <w:rFonts w:ascii="Tahoma" w:hAnsi="Tahoma" w:cs="Tahoma"/>
                <w:b/>
                <w:bCs/>
                <w:color w:val="0000FF"/>
              </w:rPr>
            </w:pPr>
            <w:r w:rsidRPr="00952FBB">
              <w:rPr>
                <w:rFonts w:ascii="Calibri" w:hAnsi="Calibri"/>
                <w:noProof/>
                <w:color w:val="000000"/>
              </w:rPr>
              <w:drawing>
                <wp:inline distT="0" distB="0" distL="0" distR="0">
                  <wp:extent cx="806450" cy="655320"/>
                  <wp:effectExtent l="0" t="0" r="0" b="0"/>
                  <wp:docPr id="11" name="Picture 11"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Explai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r w:rsidR="00C85E71">
              <w:rPr>
                <w:rFonts w:ascii="Tahoma" w:hAnsi="Tahoma" w:cs="Tahoma"/>
                <w:b/>
                <w:bCs/>
                <w:color w:val="0000FF"/>
              </w:rPr>
              <w:t xml:space="preserve"> </w:t>
            </w:r>
            <w:r w:rsidR="001A18E9">
              <w:rPr>
                <w:rFonts w:ascii="Tahoma" w:hAnsi="Tahoma" w:cs="Tahoma"/>
                <w:b/>
                <w:bCs/>
                <w:color w:val="0000FF"/>
              </w:rPr>
              <w:t xml:space="preserve"> </w:t>
            </w:r>
          </w:p>
        </w:tc>
        <w:tc>
          <w:tcPr>
            <w:tcW w:w="6480" w:type="dxa"/>
            <w:tcBorders>
              <w:left w:val="single" w:sz="4" w:space="0" w:color="000000"/>
              <w:right w:val="single" w:sz="4" w:space="0" w:color="000000"/>
            </w:tcBorders>
          </w:tcPr>
          <w:p w:rsidR="00C85E71" w:rsidRPr="00C836B2" w:rsidRDefault="007076CB" w:rsidP="007076CB">
            <w:pPr>
              <w:pStyle w:val="SLIDE1"/>
              <w:rPr>
                <w:color w:val="FF950E"/>
              </w:rPr>
            </w:pPr>
            <w:r w:rsidRPr="00C836B2">
              <w:rPr>
                <w:b/>
                <w:bCs/>
                <w:color w:val="FF950E"/>
              </w:rPr>
              <w:t>3</w:t>
            </w:r>
            <w:r w:rsidR="001A18E9" w:rsidRPr="00C836B2">
              <w:rPr>
                <w:b/>
                <w:bCs/>
                <w:color w:val="FF950E"/>
              </w:rPr>
              <w:t xml:space="preserve">. </w:t>
            </w:r>
            <w:r w:rsidR="00061745" w:rsidRPr="00C836B2">
              <w:rPr>
                <w:b/>
                <w:bCs/>
                <w:color w:val="FF950E"/>
              </w:rPr>
              <w:t xml:space="preserve"> </w:t>
            </w:r>
            <w:r w:rsidR="001A18E9" w:rsidRPr="00C836B2">
              <w:rPr>
                <w:b/>
                <w:bCs/>
                <w:color w:val="FF950E"/>
              </w:rPr>
              <w:t xml:space="preserve">SLIDE </w:t>
            </w:r>
            <w:r w:rsidRPr="00C836B2">
              <w:rPr>
                <w:b/>
                <w:bCs/>
                <w:color w:val="FF950E"/>
              </w:rPr>
              <w:t>3</w:t>
            </w:r>
            <w:r w:rsidR="001A18E9" w:rsidRPr="00C836B2">
              <w:rPr>
                <w:b/>
                <w:bCs/>
                <w:color w:val="FF950E"/>
              </w:rPr>
              <w:t xml:space="preserve"> EXPLAIN</w:t>
            </w:r>
            <w:r w:rsidR="00C85E71" w:rsidRPr="00C836B2">
              <w:rPr>
                <w:color w:val="FF950E"/>
              </w:rPr>
              <w:t xml:space="preserve"> </w:t>
            </w:r>
            <w:r w:rsidR="00C85E71" w:rsidRPr="00C836B2">
              <w:rPr>
                <w:b/>
                <w:bCs/>
                <w:color w:val="FF950E"/>
              </w:rPr>
              <w:t>NETWORK FUNDAMENTALS</w:t>
            </w:r>
            <w:r w:rsidR="00061745" w:rsidRPr="00C836B2">
              <w:rPr>
                <w:color w:val="FF950E"/>
              </w:rPr>
              <w:t xml:space="preserve"> &amp; </w:t>
            </w:r>
            <w:r w:rsidR="00C85E71" w:rsidRPr="00C836B2">
              <w:rPr>
                <w:b/>
                <w:bCs/>
                <w:color w:val="FF950E"/>
              </w:rPr>
              <w:t xml:space="preserve">EXPLAIN Figure </w:t>
            </w:r>
            <w:r w:rsidR="00E64714" w:rsidRPr="00C836B2">
              <w:rPr>
                <w:b/>
                <w:bCs/>
                <w:color w:val="FF950E"/>
              </w:rPr>
              <w:t>14</w:t>
            </w:r>
            <w:r w:rsidR="00C85E71" w:rsidRPr="00C836B2">
              <w:rPr>
                <w:b/>
                <w:bCs/>
                <w:color w:val="FF950E"/>
              </w:rPr>
              <w:t>-2</w:t>
            </w:r>
            <w:r w:rsidR="00C85E71" w:rsidRPr="00C836B2">
              <w:rPr>
                <w:color w:val="FF950E"/>
              </w:rPr>
              <w:t xml:space="preserve"> network allows all modules to communicate with other modules</w:t>
            </w:r>
            <w:r w:rsidR="001A18E9" w:rsidRPr="00C836B2">
              <w:rPr>
                <w:color w:val="FF950E"/>
              </w:rPr>
              <w:t xml:space="preserve">  </w:t>
            </w:r>
          </w:p>
        </w:tc>
      </w:tr>
      <w:tr w:rsidR="00C85E71" w:rsidRPr="00770536" w:rsidTr="00CE5E40">
        <w:tblPrEx>
          <w:tblBorders>
            <w:top w:val="none" w:sz="0" w:space="0" w:color="auto"/>
          </w:tblBorders>
        </w:tblPrEx>
        <w:trPr>
          <w:gridAfter w:val="1"/>
          <w:wAfter w:w="25" w:type="dxa"/>
        </w:trPr>
        <w:tc>
          <w:tcPr>
            <w:tcW w:w="2881" w:type="dxa"/>
            <w:tcBorders>
              <w:left w:val="single" w:sz="4" w:space="0" w:color="000000"/>
              <w:right w:val="single" w:sz="4" w:space="0" w:color="000000"/>
            </w:tcBorders>
          </w:tcPr>
          <w:p w:rsidR="00C85E71" w:rsidRPr="00F35EE3" w:rsidRDefault="00091C3D" w:rsidP="00C85E71">
            <w:pPr>
              <w:pStyle w:val="NoSpacing"/>
              <w:rPr>
                <w:rFonts w:ascii="Tahoma" w:hAnsi="Tahoma" w:cs="Tahoma"/>
                <w:b/>
                <w:bCs/>
                <w:color w:val="0000FF"/>
              </w:rPr>
            </w:pPr>
            <w:r>
              <w:rPr>
                <w:noProof/>
              </w:rPr>
              <w:drawing>
                <wp:inline distT="0" distB="0" distL="0" distR="0">
                  <wp:extent cx="698500" cy="683895"/>
                  <wp:effectExtent l="0" t="0" r="0" b="0"/>
                  <wp:docPr id="12" name="Picture 12" descr="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descr="Demo"/>
                          <pic:cNvPicPr>
                            <a:picLocks/>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98500" cy="683895"/>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C85E71" w:rsidRPr="00C836B2" w:rsidRDefault="00C85E71" w:rsidP="00C85E71">
            <w:pPr>
              <w:pStyle w:val="CurrAsset"/>
              <w:rPr>
                <w:rFonts w:eastAsia="Times New Roman"/>
                <w:color w:val="B3000B"/>
              </w:rPr>
            </w:pPr>
            <w:r w:rsidRPr="00C836B2">
              <w:rPr>
                <w:rFonts w:eastAsia="Times New Roman"/>
                <w:color w:val="B3000B"/>
                <w:sz w:val="28"/>
                <w:szCs w:val="28"/>
                <w:u w:val="single"/>
              </w:rPr>
              <w:t>DEMONSTRATION:</w:t>
            </w:r>
            <w:r w:rsidRPr="00C836B2">
              <w:rPr>
                <w:rFonts w:eastAsia="Times New Roman"/>
                <w:color w:val="B3000B"/>
              </w:rPr>
              <w:t xml:space="preserve"> Demonstrate or explain</w:t>
            </w:r>
          </w:p>
          <w:p w:rsidR="00C85E71" w:rsidRPr="00C836B2" w:rsidRDefault="00C85E71" w:rsidP="00C85E71">
            <w:pPr>
              <w:pStyle w:val="CurrAsset"/>
              <w:rPr>
                <w:rFonts w:eastAsia="Times New Roman"/>
                <w:bCs/>
                <w:color w:val="B3000B"/>
              </w:rPr>
            </w:pPr>
            <w:r w:rsidRPr="00C836B2">
              <w:rPr>
                <w:rFonts w:eastAsia="Times New Roman"/>
                <w:color w:val="B3000B"/>
              </w:rPr>
              <w:t xml:space="preserve">to the students how a power window system worked 10 years ago and how a modern power window system works.   Use </w:t>
            </w:r>
            <w:r w:rsidRPr="00C836B2">
              <w:rPr>
                <w:rFonts w:eastAsia="Times New Roman"/>
                <w:color w:val="B3000B"/>
                <w:u w:val="single"/>
              </w:rPr>
              <w:t>Project Board</w:t>
            </w:r>
            <w:r w:rsidRPr="00C836B2">
              <w:rPr>
                <w:rFonts w:eastAsia="Times New Roman"/>
                <w:color w:val="B3000B"/>
              </w:rPr>
              <w:t xml:space="preserve"> to demo CAN &amp; Network Communication</w:t>
            </w:r>
          </w:p>
        </w:tc>
      </w:tr>
      <w:tr w:rsidR="00C85E71" w:rsidRPr="00770536" w:rsidTr="00CE5E40">
        <w:tblPrEx>
          <w:tblBorders>
            <w:top w:val="none" w:sz="0" w:space="0" w:color="auto"/>
          </w:tblBorders>
        </w:tblPrEx>
        <w:trPr>
          <w:gridAfter w:val="1"/>
          <w:wAfter w:w="25" w:type="dxa"/>
        </w:trPr>
        <w:tc>
          <w:tcPr>
            <w:tcW w:w="2881" w:type="dxa"/>
            <w:tcBorders>
              <w:left w:val="single" w:sz="4" w:space="0" w:color="000000"/>
              <w:right w:val="single" w:sz="4" w:space="0" w:color="000000"/>
            </w:tcBorders>
          </w:tcPr>
          <w:p w:rsidR="00C85E71" w:rsidRPr="006C7B40" w:rsidRDefault="00091C3D" w:rsidP="00C85E71">
            <w:pPr>
              <w:pStyle w:val="NoSpacing"/>
              <w:rPr>
                <w:rFonts w:ascii="Arial Black" w:hAnsi="Arial Black"/>
                <w:b/>
                <w:color w:val="0000FF"/>
              </w:rPr>
            </w:pPr>
            <w:r>
              <w:rPr>
                <w:noProof/>
              </w:rPr>
              <w:lastRenderedPageBreak/>
              <w:drawing>
                <wp:inline distT="0" distB="0" distL="0" distR="0">
                  <wp:extent cx="849630" cy="683895"/>
                  <wp:effectExtent l="0" t="0" r="0" b="0"/>
                  <wp:docPr id="13" name="Picture 13" descr="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descr="Repair Vehicle"/>
                          <pic:cNvPicPr>
                            <a:picLocks/>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C85E71" w:rsidRPr="00C836B2" w:rsidRDefault="00C85E71" w:rsidP="00C85E71">
            <w:pPr>
              <w:pStyle w:val="CurrAsset"/>
              <w:rPr>
                <w:rFonts w:eastAsia="Times New Roman"/>
                <w:color w:val="FF950E"/>
              </w:rPr>
            </w:pPr>
            <w:r w:rsidRPr="00C836B2">
              <w:rPr>
                <w:rFonts w:eastAsia="Times New Roman"/>
                <w:color w:val="FF950E"/>
                <w:sz w:val="28"/>
                <w:szCs w:val="28"/>
                <w:u w:val="single"/>
              </w:rPr>
              <w:t>TRAINER TASK:</w:t>
            </w:r>
            <w:r w:rsidRPr="00C836B2">
              <w:rPr>
                <w:rFonts w:eastAsia="Times New Roman"/>
                <w:color w:val="FF950E"/>
              </w:rPr>
              <w:t xml:space="preserve">  Have student do the setup shown in previous DEMONSTRATION</w:t>
            </w:r>
          </w:p>
        </w:tc>
      </w:tr>
      <w:tr w:rsidR="00C85E71" w:rsidRPr="00770536" w:rsidTr="00CE5E40">
        <w:tblPrEx>
          <w:tblBorders>
            <w:top w:val="none" w:sz="0" w:space="0" w:color="auto"/>
          </w:tblBorders>
        </w:tblPrEx>
        <w:trPr>
          <w:gridAfter w:val="1"/>
          <w:wAfter w:w="25" w:type="dxa"/>
        </w:trPr>
        <w:tc>
          <w:tcPr>
            <w:tcW w:w="2881" w:type="dxa"/>
            <w:tcBorders>
              <w:left w:val="single" w:sz="4" w:space="0" w:color="000000"/>
              <w:right w:val="single" w:sz="4" w:space="0" w:color="000000"/>
            </w:tcBorders>
          </w:tcPr>
          <w:p w:rsidR="00C85E71" w:rsidRDefault="00091C3D" w:rsidP="00C85E71">
            <w:pPr>
              <w:overflowPunct w:val="0"/>
              <w:autoSpaceDE w:val="0"/>
              <w:autoSpaceDN w:val="0"/>
              <w:adjustRightInd w:val="0"/>
              <w:textAlignment w:val="baseline"/>
              <w:rPr>
                <w:rFonts w:ascii="Tahoma" w:hAnsi="Tahoma" w:cs="Tahoma"/>
                <w:b/>
                <w:bCs/>
                <w:color w:val="0000FF"/>
              </w:rPr>
            </w:pPr>
            <w:r w:rsidRPr="00952FBB">
              <w:rPr>
                <w:rFonts w:ascii="Calibri" w:hAnsi="Calibri"/>
                <w:noProof/>
                <w:color w:val="000000"/>
              </w:rPr>
              <w:drawing>
                <wp:inline distT="0" distB="0" distL="0" distR="0">
                  <wp:extent cx="806450" cy="655320"/>
                  <wp:effectExtent l="0" t="0" r="0" b="0"/>
                  <wp:docPr id="14" name="Picture 14"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descr="Explai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p w:rsidR="00C85E71" w:rsidRPr="00770536" w:rsidRDefault="00C85E71" w:rsidP="00C85E71">
            <w:pPr>
              <w:pStyle w:val="NoSpacing"/>
              <w:rPr>
                <w:rFonts w:ascii="Tahoma" w:hAnsi="Tahoma" w:cs="Tahoma"/>
                <w:b/>
                <w:bCs/>
                <w:color w:val="0000FF"/>
              </w:rPr>
            </w:pPr>
          </w:p>
        </w:tc>
        <w:tc>
          <w:tcPr>
            <w:tcW w:w="6480" w:type="dxa"/>
            <w:tcBorders>
              <w:left w:val="single" w:sz="4" w:space="0" w:color="000000"/>
              <w:right w:val="single" w:sz="4" w:space="0" w:color="000000"/>
            </w:tcBorders>
          </w:tcPr>
          <w:p w:rsidR="00C85E71" w:rsidRPr="00C836B2" w:rsidRDefault="007076CB" w:rsidP="007076CB">
            <w:pPr>
              <w:pStyle w:val="SLIDE1"/>
              <w:rPr>
                <w:color w:val="FF950E"/>
              </w:rPr>
            </w:pPr>
            <w:r w:rsidRPr="00C836B2">
              <w:rPr>
                <w:b/>
                <w:bCs/>
                <w:color w:val="FF950E"/>
              </w:rPr>
              <w:t>4</w:t>
            </w:r>
            <w:r w:rsidR="00C85E71" w:rsidRPr="00C836B2">
              <w:rPr>
                <w:b/>
                <w:bCs/>
                <w:color w:val="FF950E"/>
              </w:rPr>
              <w:t xml:space="preserve">. </w:t>
            </w:r>
            <w:r w:rsidR="001A18E9" w:rsidRPr="00C836B2">
              <w:rPr>
                <w:b/>
                <w:bCs/>
                <w:color w:val="FF950E"/>
              </w:rPr>
              <w:t xml:space="preserve"> </w:t>
            </w:r>
            <w:r w:rsidR="00C85E71" w:rsidRPr="00C836B2">
              <w:rPr>
                <w:b/>
                <w:bCs/>
                <w:color w:val="FF950E"/>
              </w:rPr>
              <w:t xml:space="preserve">SLIDE </w:t>
            </w:r>
            <w:r w:rsidRPr="00C836B2">
              <w:rPr>
                <w:b/>
                <w:bCs/>
                <w:color w:val="FF950E"/>
              </w:rPr>
              <w:t>4</w:t>
            </w:r>
            <w:r w:rsidR="00C85E71" w:rsidRPr="00C836B2">
              <w:rPr>
                <w:b/>
                <w:bCs/>
                <w:color w:val="FF950E"/>
              </w:rPr>
              <w:t xml:space="preserve"> EXPLAIN</w:t>
            </w:r>
            <w:r w:rsidR="00C85E71" w:rsidRPr="00C836B2">
              <w:rPr>
                <w:color w:val="FF950E"/>
              </w:rPr>
              <w:t xml:space="preserve"> </w:t>
            </w:r>
            <w:r w:rsidR="00C85E71" w:rsidRPr="00C836B2">
              <w:rPr>
                <w:b/>
                <w:bCs/>
                <w:color w:val="FF950E"/>
              </w:rPr>
              <w:t xml:space="preserve">Figure </w:t>
            </w:r>
            <w:r w:rsidR="00E64714" w:rsidRPr="00C836B2">
              <w:rPr>
                <w:b/>
                <w:bCs/>
                <w:color w:val="FF950E"/>
              </w:rPr>
              <w:t>14</w:t>
            </w:r>
            <w:r w:rsidR="00C85E71" w:rsidRPr="00C836B2">
              <w:rPr>
                <w:b/>
                <w:bCs/>
                <w:color w:val="FF950E"/>
              </w:rPr>
              <w:t>-3</w:t>
            </w:r>
            <w:r w:rsidR="00C85E71" w:rsidRPr="00C836B2">
              <w:rPr>
                <w:color w:val="FF950E"/>
              </w:rPr>
              <w:t xml:space="preserve"> Ring link network reduces # of wires it takes to interconnect all of modules.</w:t>
            </w:r>
          </w:p>
        </w:tc>
      </w:tr>
      <w:tr w:rsidR="00C85E71" w:rsidRPr="00770536" w:rsidTr="00CE5E40">
        <w:tblPrEx>
          <w:tblBorders>
            <w:top w:val="none" w:sz="0" w:space="0" w:color="auto"/>
          </w:tblBorders>
        </w:tblPrEx>
        <w:trPr>
          <w:gridAfter w:val="1"/>
          <w:wAfter w:w="25" w:type="dxa"/>
        </w:trPr>
        <w:tc>
          <w:tcPr>
            <w:tcW w:w="2881" w:type="dxa"/>
            <w:tcBorders>
              <w:left w:val="single" w:sz="4" w:space="0" w:color="000000"/>
              <w:right w:val="single" w:sz="4" w:space="0" w:color="000000"/>
            </w:tcBorders>
          </w:tcPr>
          <w:p w:rsidR="001A18E9" w:rsidRPr="00770536" w:rsidRDefault="00091C3D" w:rsidP="00C85E71">
            <w:pPr>
              <w:pStyle w:val="NoSpacing"/>
              <w:rPr>
                <w:rFonts w:ascii="Tahoma" w:hAnsi="Tahoma" w:cs="Tahoma"/>
                <w:b/>
                <w:bCs/>
                <w:color w:val="0000FF"/>
              </w:rPr>
            </w:pPr>
            <w:r w:rsidRPr="00952FBB">
              <w:rPr>
                <w:rFonts w:ascii="Calibri" w:hAnsi="Calibri"/>
                <w:noProof/>
                <w:color w:val="000000"/>
              </w:rPr>
              <w:drawing>
                <wp:inline distT="0" distB="0" distL="0" distR="0">
                  <wp:extent cx="806450" cy="655320"/>
                  <wp:effectExtent l="0" t="0" r="0" b="0"/>
                  <wp:docPr id="15" name="Picture 15"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descr="Explai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r w:rsidR="00C85E71">
              <w:rPr>
                <w:rFonts w:ascii="Tahoma" w:hAnsi="Tahoma" w:cs="Tahoma"/>
                <w:b/>
                <w:bCs/>
                <w:color w:val="0000FF"/>
              </w:rPr>
              <w:t xml:space="preserve"> </w:t>
            </w:r>
          </w:p>
        </w:tc>
        <w:tc>
          <w:tcPr>
            <w:tcW w:w="6480" w:type="dxa"/>
            <w:tcBorders>
              <w:left w:val="single" w:sz="4" w:space="0" w:color="000000"/>
              <w:right w:val="single" w:sz="4" w:space="0" w:color="000000"/>
            </w:tcBorders>
          </w:tcPr>
          <w:p w:rsidR="00C85E71" w:rsidRPr="00C836B2" w:rsidRDefault="007076CB" w:rsidP="00061745">
            <w:pPr>
              <w:pStyle w:val="SLIDE1"/>
              <w:rPr>
                <w:b/>
                <w:bCs/>
                <w:color w:val="FF950E"/>
              </w:rPr>
            </w:pPr>
            <w:r w:rsidRPr="00C836B2">
              <w:rPr>
                <w:b/>
                <w:bCs/>
                <w:color w:val="FF950E"/>
              </w:rPr>
              <w:t>5</w:t>
            </w:r>
            <w:r w:rsidR="00C85E71" w:rsidRPr="00C836B2">
              <w:rPr>
                <w:b/>
                <w:bCs/>
                <w:color w:val="FF950E"/>
              </w:rPr>
              <w:t xml:space="preserve">. </w:t>
            </w:r>
            <w:r w:rsidR="001A18E9" w:rsidRPr="00C836B2">
              <w:rPr>
                <w:b/>
                <w:bCs/>
                <w:color w:val="FF950E"/>
              </w:rPr>
              <w:t xml:space="preserve"> </w:t>
            </w:r>
            <w:r w:rsidR="00C85E71" w:rsidRPr="00C836B2">
              <w:rPr>
                <w:b/>
                <w:bCs/>
                <w:color w:val="FF950E"/>
              </w:rPr>
              <w:t xml:space="preserve">SLIDE </w:t>
            </w:r>
            <w:r w:rsidRPr="00C836B2">
              <w:rPr>
                <w:b/>
                <w:bCs/>
                <w:color w:val="FF950E"/>
              </w:rPr>
              <w:t>5</w:t>
            </w:r>
            <w:r w:rsidR="00C85E71" w:rsidRPr="00C836B2">
              <w:rPr>
                <w:b/>
                <w:bCs/>
                <w:color w:val="FF950E"/>
              </w:rPr>
              <w:t xml:space="preserve"> EXPLAIN</w:t>
            </w:r>
            <w:r w:rsidR="00C85E71" w:rsidRPr="00C836B2">
              <w:rPr>
                <w:color w:val="FF950E"/>
              </w:rPr>
              <w:t xml:space="preserve"> </w:t>
            </w:r>
            <w:r w:rsidR="00C85E71" w:rsidRPr="00C836B2">
              <w:rPr>
                <w:b/>
                <w:bCs/>
                <w:color w:val="FF950E"/>
              </w:rPr>
              <w:t xml:space="preserve">Figure </w:t>
            </w:r>
            <w:r w:rsidR="00E64714" w:rsidRPr="00C836B2">
              <w:rPr>
                <w:b/>
                <w:bCs/>
                <w:color w:val="FF950E"/>
              </w:rPr>
              <w:t>14</w:t>
            </w:r>
            <w:r w:rsidR="00C85E71" w:rsidRPr="00C836B2">
              <w:rPr>
                <w:b/>
                <w:bCs/>
                <w:color w:val="FF950E"/>
              </w:rPr>
              <w:t>-4</w:t>
            </w:r>
            <w:r w:rsidR="00C85E71" w:rsidRPr="00C836B2">
              <w:rPr>
                <w:color w:val="FF950E"/>
              </w:rPr>
              <w:t xml:space="preserve"> In star link network, all of the modules are connected using splice packs</w:t>
            </w:r>
            <w:r w:rsidR="00C85E71" w:rsidRPr="00C836B2">
              <w:rPr>
                <w:b/>
                <w:bCs/>
                <w:color w:val="FF950E"/>
              </w:rPr>
              <w:t xml:space="preserve">  </w:t>
            </w:r>
          </w:p>
          <w:p w:rsidR="00C85E71" w:rsidRPr="00C836B2" w:rsidRDefault="00C85E71" w:rsidP="00C85E71">
            <w:pPr>
              <w:pStyle w:val="SLIDE2"/>
              <w:rPr>
                <w:color w:val="FF950E"/>
              </w:rPr>
            </w:pPr>
            <w:r w:rsidRPr="00C836B2">
              <w:rPr>
                <w:b/>
                <w:bCs/>
                <w:color w:val="FF950E"/>
              </w:rPr>
              <w:t xml:space="preserve"> </w:t>
            </w:r>
          </w:p>
        </w:tc>
      </w:tr>
      <w:tr w:rsidR="00CE5E40" w:rsidTr="00CE5E40">
        <w:tblPrEx>
          <w:tblBorders>
            <w:top w:val="none" w:sz="0" w:space="0" w:color="auto"/>
          </w:tblBorders>
        </w:tblPrEx>
        <w:trPr>
          <w:gridAfter w:val="1"/>
          <w:wAfter w:w="25" w:type="dxa"/>
        </w:trPr>
        <w:tc>
          <w:tcPr>
            <w:tcW w:w="2881" w:type="dxa"/>
            <w:tcBorders>
              <w:left w:val="single" w:sz="4" w:space="0" w:color="000000"/>
              <w:right w:val="single" w:sz="4" w:space="0" w:color="000000"/>
            </w:tcBorders>
          </w:tcPr>
          <w:p w:rsidR="00CE5E40" w:rsidRDefault="00091C3D" w:rsidP="00CE5E40">
            <w:pPr>
              <w:pStyle w:val="NoSpacing"/>
            </w:pPr>
            <w:r w:rsidRPr="007F0E89">
              <w:rPr>
                <w:b/>
                <w:bCs/>
                <w:noProof/>
              </w:rPr>
              <w:drawing>
                <wp:inline distT="0" distB="0" distL="0" distR="0">
                  <wp:extent cx="461010" cy="676910"/>
                  <wp:effectExtent l="0" t="0" r="0" b="0"/>
                  <wp:docPr id="16" name="Picture 16" descr="Frequently Asked Quest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descr="Frequently Asked Quest ICON"/>
                          <pic:cNvPicPr>
                            <a:picLocks/>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61010" cy="676910"/>
                          </a:xfrm>
                          <a:prstGeom prst="rect">
                            <a:avLst/>
                          </a:prstGeom>
                          <a:noFill/>
                          <a:ln>
                            <a:noFill/>
                          </a:ln>
                        </pic:spPr>
                      </pic:pic>
                    </a:graphicData>
                  </a:graphic>
                </wp:inline>
              </w:drawing>
            </w:r>
            <w:r>
              <w:rPr>
                <w:noProof/>
              </w:rPr>
              <w:drawing>
                <wp:inline distT="0" distB="0" distL="0" distR="0">
                  <wp:extent cx="676910" cy="662305"/>
                  <wp:effectExtent l="0" t="0" r="0" b="0"/>
                  <wp:docPr id="17" name="Picture 17"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 descr="Discussion"/>
                          <pic:cNvPicPr>
                            <a:picLocks/>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CE5E40" w:rsidRPr="00C836B2" w:rsidRDefault="007076CB" w:rsidP="00061745">
            <w:pPr>
              <w:pStyle w:val="SLIDE2"/>
              <w:rPr>
                <w:b/>
                <w:bCs/>
                <w:color w:val="008000"/>
              </w:rPr>
            </w:pPr>
            <w:r w:rsidRPr="00C836B2">
              <w:rPr>
                <w:b/>
                <w:bCs/>
                <w:color w:val="008000"/>
              </w:rPr>
              <w:t xml:space="preserve">DISCUSS </w:t>
            </w:r>
            <w:r w:rsidR="00CE5E40" w:rsidRPr="00C836B2">
              <w:rPr>
                <w:b/>
                <w:bCs/>
                <w:color w:val="008000"/>
              </w:rPr>
              <w:t>FREQUENTLY ASKED QUESTION &amp; NOTE</w:t>
            </w:r>
          </w:p>
        </w:tc>
      </w:tr>
      <w:tr w:rsidR="00CE5E40" w:rsidRPr="00770536" w:rsidTr="00CE5E40">
        <w:tblPrEx>
          <w:tblBorders>
            <w:top w:val="none" w:sz="0" w:space="0" w:color="auto"/>
          </w:tblBorders>
        </w:tblPrEx>
        <w:trPr>
          <w:gridAfter w:val="1"/>
          <w:wAfter w:w="25" w:type="dxa"/>
        </w:trPr>
        <w:tc>
          <w:tcPr>
            <w:tcW w:w="2881" w:type="dxa"/>
            <w:tcBorders>
              <w:left w:val="single" w:sz="4" w:space="0" w:color="000000"/>
              <w:right w:val="single" w:sz="4" w:space="0" w:color="000000"/>
            </w:tcBorders>
          </w:tcPr>
          <w:p w:rsidR="00CE5E40" w:rsidRDefault="00091C3D" w:rsidP="00C85E71">
            <w:pPr>
              <w:pStyle w:val="NoSpacing"/>
            </w:pPr>
            <w:r w:rsidRPr="00952FBB">
              <w:rPr>
                <w:rFonts w:ascii="Calibri" w:hAnsi="Calibri"/>
                <w:noProof/>
                <w:color w:val="000000"/>
              </w:rPr>
              <w:drawing>
                <wp:inline distT="0" distB="0" distL="0" distR="0">
                  <wp:extent cx="806450" cy="655320"/>
                  <wp:effectExtent l="0" t="0" r="0" b="0"/>
                  <wp:docPr id="18" name="Picture 18"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descr="Explai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CE5E40" w:rsidRPr="00C836B2" w:rsidRDefault="007076CB" w:rsidP="007076CB">
            <w:pPr>
              <w:pStyle w:val="SLIDE1"/>
              <w:rPr>
                <w:color w:val="FF950E"/>
                <w:u w:val="single"/>
              </w:rPr>
            </w:pPr>
            <w:r w:rsidRPr="00C836B2">
              <w:rPr>
                <w:b/>
                <w:bCs/>
                <w:color w:val="FF950E"/>
              </w:rPr>
              <w:t>6</w:t>
            </w:r>
            <w:r w:rsidR="00CE5E40" w:rsidRPr="00C836B2">
              <w:rPr>
                <w:b/>
                <w:bCs/>
                <w:color w:val="FF950E"/>
              </w:rPr>
              <w:t xml:space="preserve">.  SLIDE </w:t>
            </w:r>
            <w:r w:rsidRPr="00C836B2">
              <w:rPr>
                <w:b/>
                <w:bCs/>
                <w:color w:val="FF950E"/>
              </w:rPr>
              <w:t>6</w:t>
            </w:r>
            <w:r w:rsidR="00CE5E40" w:rsidRPr="00C836B2">
              <w:rPr>
                <w:color w:val="FF950E"/>
              </w:rPr>
              <w:t xml:space="preserve"> </w:t>
            </w:r>
            <w:r w:rsidR="00CE5E40" w:rsidRPr="00C836B2">
              <w:rPr>
                <w:b/>
                <w:bCs/>
                <w:color w:val="FF950E"/>
              </w:rPr>
              <w:t>EXPLAIN</w:t>
            </w:r>
            <w:r w:rsidR="00CE5E40" w:rsidRPr="00C836B2">
              <w:rPr>
                <w:color w:val="FF950E"/>
              </w:rPr>
              <w:t>: NETWORK COMMUNICATIONS CLASSIFICATIONS</w:t>
            </w:r>
            <w:r w:rsidR="00061745" w:rsidRPr="00C836B2">
              <w:rPr>
                <w:color w:val="FF950E"/>
              </w:rPr>
              <w:t xml:space="preserve"> &amp; </w:t>
            </w:r>
            <w:r w:rsidR="00CE5E40" w:rsidRPr="00C836B2">
              <w:rPr>
                <w:b/>
                <w:bCs/>
                <w:color w:val="FF950E"/>
              </w:rPr>
              <w:t>EXPLAIN</w:t>
            </w:r>
            <w:r w:rsidR="00CE5E40" w:rsidRPr="00C836B2">
              <w:rPr>
                <w:color w:val="FF950E"/>
              </w:rPr>
              <w:t xml:space="preserve"> </w:t>
            </w:r>
            <w:r w:rsidR="00CE5E40" w:rsidRPr="00C836B2">
              <w:rPr>
                <w:b/>
                <w:bCs/>
                <w:color w:val="FF950E"/>
              </w:rPr>
              <w:t xml:space="preserve">Figure </w:t>
            </w:r>
            <w:r w:rsidR="00E64714" w:rsidRPr="00C836B2">
              <w:rPr>
                <w:b/>
                <w:bCs/>
                <w:color w:val="FF950E"/>
              </w:rPr>
              <w:t>14</w:t>
            </w:r>
            <w:r w:rsidR="00CE5E40" w:rsidRPr="00C836B2">
              <w:rPr>
                <w:b/>
                <w:bCs/>
                <w:color w:val="FF950E"/>
              </w:rPr>
              <w:t>-5 BUS</w:t>
            </w:r>
            <w:r w:rsidR="00CE5E40" w:rsidRPr="00C836B2">
              <w:rPr>
                <w:color w:val="FF950E"/>
              </w:rPr>
              <w:t xml:space="preserve"> system showing module CAN communications and twisted pairs of wire</w:t>
            </w:r>
          </w:p>
        </w:tc>
      </w:tr>
      <w:tr w:rsidR="00C85E71" w:rsidRPr="00770536" w:rsidTr="00CE5E40">
        <w:tblPrEx>
          <w:tblBorders>
            <w:top w:val="none" w:sz="0" w:space="0" w:color="auto"/>
          </w:tblBorders>
        </w:tblPrEx>
        <w:trPr>
          <w:gridAfter w:val="1"/>
          <w:wAfter w:w="25" w:type="dxa"/>
        </w:trPr>
        <w:tc>
          <w:tcPr>
            <w:tcW w:w="2881" w:type="dxa"/>
            <w:tcBorders>
              <w:left w:val="single" w:sz="4" w:space="0" w:color="000000"/>
              <w:right w:val="single" w:sz="4" w:space="0" w:color="000000"/>
            </w:tcBorders>
          </w:tcPr>
          <w:p w:rsidR="00C85E71" w:rsidRDefault="00091C3D" w:rsidP="00C85E71">
            <w:pPr>
              <w:pStyle w:val="NoSpacing"/>
              <w:rPr>
                <w:rFonts w:ascii="Tahoma" w:hAnsi="Tahoma" w:cs="Tahoma"/>
                <w:b/>
                <w:bCs/>
                <w:color w:val="0000FF"/>
              </w:rPr>
            </w:pPr>
            <w:r>
              <w:rPr>
                <w:noProof/>
              </w:rPr>
              <w:drawing>
                <wp:inline distT="0" distB="0" distL="0" distR="0">
                  <wp:extent cx="676910" cy="662305"/>
                  <wp:effectExtent l="0" t="0" r="0" b="0"/>
                  <wp:docPr id="19" name="Picture 19"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descr="Discussion"/>
                          <pic:cNvPicPr>
                            <a:picLocks/>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20" name="Picture 20"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 descr="AnswerQuestionIcon"/>
                          <pic:cNvPicPr>
                            <a:picLocks/>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C85E71" w:rsidRPr="00C836B2" w:rsidRDefault="00C85E71" w:rsidP="00E64714">
            <w:pPr>
              <w:pStyle w:val="CurrAsset"/>
              <w:rPr>
                <w:rFonts w:eastAsia="Times New Roman"/>
                <w:color w:val="008000"/>
              </w:rPr>
            </w:pPr>
            <w:r w:rsidRPr="00C836B2">
              <w:rPr>
                <w:rFonts w:eastAsia="Times New Roman"/>
                <w:color w:val="008000"/>
                <w:u w:val="single"/>
              </w:rPr>
              <w:t>DISCUSSION:</w:t>
            </w:r>
            <w:r w:rsidRPr="00C836B2">
              <w:rPr>
                <w:rFonts w:eastAsia="Times New Roman"/>
                <w:color w:val="008000"/>
              </w:rPr>
              <w:t xml:space="preserve"> discuss CAN network pictured in </w:t>
            </w:r>
            <w:r w:rsidRPr="00C836B2">
              <w:rPr>
                <w:rFonts w:eastAsia="Times New Roman"/>
                <w:color w:val="008000"/>
                <w:u w:val="single"/>
              </w:rPr>
              <w:t>Figur</w:t>
            </w:r>
            <w:r w:rsidR="007525DB" w:rsidRPr="00C836B2">
              <w:rPr>
                <w:rFonts w:eastAsia="Times New Roman"/>
                <w:color w:val="008000"/>
                <w:u w:val="single"/>
              </w:rPr>
              <w:t xml:space="preserve">E </w:t>
            </w:r>
            <w:r w:rsidR="00E64714" w:rsidRPr="00C836B2">
              <w:rPr>
                <w:rFonts w:eastAsia="Times New Roman"/>
                <w:color w:val="008000"/>
                <w:u w:val="single"/>
              </w:rPr>
              <w:t>14</w:t>
            </w:r>
            <w:r w:rsidR="007525DB" w:rsidRPr="00C836B2">
              <w:rPr>
                <w:rFonts w:eastAsia="Times New Roman"/>
                <w:color w:val="008000"/>
                <w:u w:val="single"/>
              </w:rPr>
              <w:t>-5</w:t>
            </w:r>
            <w:r w:rsidRPr="00C836B2">
              <w:rPr>
                <w:rFonts w:eastAsia="Times New Roman"/>
                <w:color w:val="008000"/>
              </w:rPr>
              <w:t>. Do all of modules on this bus need to be able to talk to each other?</w:t>
            </w:r>
          </w:p>
          <w:p w:rsidR="00C85E71" w:rsidRPr="00C836B2" w:rsidRDefault="00C85E71" w:rsidP="00C85E71">
            <w:pPr>
              <w:pStyle w:val="CurrAsset"/>
              <w:rPr>
                <w:rFonts w:eastAsia="Times New Roman"/>
                <w:color w:val="008000"/>
                <w:u w:val="single"/>
              </w:rPr>
            </w:pPr>
          </w:p>
        </w:tc>
      </w:tr>
      <w:tr w:rsidR="00C85E71" w:rsidRPr="00770536" w:rsidTr="00CE5E40">
        <w:tblPrEx>
          <w:tblBorders>
            <w:top w:val="none" w:sz="0" w:space="0" w:color="auto"/>
          </w:tblBorders>
        </w:tblPrEx>
        <w:trPr>
          <w:gridAfter w:val="1"/>
          <w:wAfter w:w="25" w:type="dxa"/>
        </w:trPr>
        <w:tc>
          <w:tcPr>
            <w:tcW w:w="2881" w:type="dxa"/>
            <w:tcBorders>
              <w:left w:val="single" w:sz="4" w:space="0" w:color="000000"/>
              <w:right w:val="single" w:sz="4" w:space="0" w:color="000000"/>
            </w:tcBorders>
          </w:tcPr>
          <w:p w:rsidR="00C85E71" w:rsidRPr="00742080" w:rsidRDefault="00C85E71" w:rsidP="00C85E71">
            <w:pPr>
              <w:pStyle w:val="NoSpacing"/>
              <w:rPr>
                <w:rFonts w:ascii="Tahoma" w:hAnsi="Tahoma" w:cs="Tahoma"/>
                <w:b/>
                <w:bCs/>
                <w:color w:val="0000FF"/>
              </w:rPr>
            </w:pPr>
          </w:p>
        </w:tc>
        <w:tc>
          <w:tcPr>
            <w:tcW w:w="6480" w:type="dxa"/>
            <w:tcBorders>
              <w:left w:val="single" w:sz="4" w:space="0" w:color="000000"/>
              <w:right w:val="single" w:sz="4" w:space="0" w:color="000000"/>
            </w:tcBorders>
          </w:tcPr>
          <w:p w:rsidR="00C85E71" w:rsidRPr="00C836B2" w:rsidRDefault="00C85E71" w:rsidP="00C85E71">
            <w:pPr>
              <w:pStyle w:val="CurrAsset"/>
              <w:rPr>
                <w:rFonts w:eastAsia="Times New Roman"/>
                <w:color w:val="008000"/>
              </w:rPr>
            </w:pPr>
            <w:r w:rsidRPr="00C836B2">
              <w:rPr>
                <w:rFonts w:eastAsia="Times New Roman"/>
                <w:color w:val="008000"/>
                <w:u w:val="single"/>
              </w:rPr>
              <w:t>INTERNET TASK: SEARCH INTERNET:</w:t>
            </w:r>
            <w:r w:rsidRPr="00C836B2">
              <w:rPr>
                <w:rFonts w:eastAsia="Times New Roman"/>
                <w:color w:val="008000"/>
              </w:rPr>
              <w:t xml:space="preserve"> Have students use the </w:t>
            </w:r>
            <w:r w:rsidRPr="00C836B2">
              <w:rPr>
                <w:rFonts w:eastAsia="Times New Roman"/>
                <w:color w:val="008000"/>
                <w:u w:val="single"/>
              </w:rPr>
              <w:t>Internet</w:t>
            </w:r>
            <w:r w:rsidRPr="00C836B2">
              <w:rPr>
                <w:rFonts w:eastAsia="Times New Roman"/>
                <w:color w:val="008000"/>
              </w:rPr>
              <w:t xml:space="preserve"> to research Society of Automotive Engineers (SAE) standards for the 3 categories of in-vehicle network communications. Do these standards apply in every country? Ask students to report their findings to class.</w:t>
            </w:r>
          </w:p>
        </w:tc>
      </w:tr>
      <w:tr w:rsidR="00C85E71" w:rsidRPr="00770536" w:rsidTr="00CE5E40">
        <w:tblPrEx>
          <w:tblBorders>
            <w:top w:val="none" w:sz="0" w:space="0" w:color="auto"/>
          </w:tblBorders>
        </w:tblPrEx>
        <w:trPr>
          <w:gridAfter w:val="1"/>
          <w:wAfter w:w="25" w:type="dxa"/>
        </w:trPr>
        <w:tc>
          <w:tcPr>
            <w:tcW w:w="2881" w:type="dxa"/>
            <w:tcBorders>
              <w:left w:val="single" w:sz="4" w:space="0" w:color="000000"/>
              <w:right w:val="single" w:sz="4" w:space="0" w:color="000000"/>
            </w:tcBorders>
          </w:tcPr>
          <w:p w:rsidR="00C85E71" w:rsidRPr="00C836B2" w:rsidRDefault="00091C3D" w:rsidP="00C85E71">
            <w:pPr>
              <w:pStyle w:val="NoSpacing"/>
              <w:rPr>
                <w:rFonts w:ascii="Tahoma" w:hAnsi="Tahoma" w:cs="Tahoma"/>
                <w:b/>
                <w:bCs/>
                <w:color w:val="FF950E"/>
              </w:rPr>
            </w:pPr>
            <w:r w:rsidRPr="00C836B2">
              <w:rPr>
                <w:rFonts w:ascii="Calibri" w:hAnsi="Calibri"/>
                <w:noProof/>
                <w:color w:val="FF950E"/>
              </w:rPr>
              <w:drawing>
                <wp:inline distT="0" distB="0" distL="0" distR="0">
                  <wp:extent cx="806450" cy="655320"/>
                  <wp:effectExtent l="0" t="0" r="0" b="0"/>
                  <wp:docPr id="21" name="Picture 21"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1" descr="Explai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C85E71" w:rsidRPr="00C836B2" w:rsidRDefault="007076CB" w:rsidP="007076CB">
            <w:pPr>
              <w:pStyle w:val="SLIDE1"/>
              <w:rPr>
                <w:color w:val="FF950E"/>
              </w:rPr>
            </w:pPr>
            <w:r w:rsidRPr="00C836B2">
              <w:rPr>
                <w:b/>
                <w:bCs/>
                <w:color w:val="FF950E"/>
              </w:rPr>
              <w:t>7</w:t>
            </w:r>
            <w:r w:rsidR="00C85E71" w:rsidRPr="00C836B2">
              <w:rPr>
                <w:b/>
                <w:bCs/>
                <w:color w:val="FF950E"/>
              </w:rPr>
              <w:t>.</w:t>
            </w:r>
            <w:r w:rsidR="001A18E9" w:rsidRPr="00C836B2">
              <w:rPr>
                <w:b/>
                <w:bCs/>
                <w:color w:val="FF950E"/>
              </w:rPr>
              <w:t xml:space="preserve"> </w:t>
            </w:r>
            <w:r w:rsidR="00C85E71" w:rsidRPr="00C836B2">
              <w:rPr>
                <w:b/>
                <w:bCs/>
                <w:color w:val="FF950E"/>
              </w:rPr>
              <w:t xml:space="preserve"> SLIDE </w:t>
            </w:r>
            <w:r w:rsidRPr="00C836B2">
              <w:rPr>
                <w:b/>
                <w:bCs/>
                <w:color w:val="FF950E"/>
              </w:rPr>
              <w:t>7</w:t>
            </w:r>
            <w:r w:rsidR="00C85E71" w:rsidRPr="00C836B2">
              <w:rPr>
                <w:b/>
                <w:bCs/>
                <w:color w:val="FF950E"/>
              </w:rPr>
              <w:t xml:space="preserve"> EXPLAIN</w:t>
            </w:r>
            <w:r w:rsidR="00C85E71" w:rsidRPr="00C836B2">
              <w:rPr>
                <w:color w:val="FF950E"/>
              </w:rPr>
              <w:t xml:space="preserve"> </w:t>
            </w:r>
            <w:r w:rsidR="00C85E71" w:rsidRPr="00C836B2">
              <w:rPr>
                <w:b/>
                <w:bCs/>
                <w:color w:val="FF950E"/>
              </w:rPr>
              <w:t xml:space="preserve">Figure </w:t>
            </w:r>
            <w:r w:rsidR="00E64714" w:rsidRPr="00C836B2">
              <w:rPr>
                <w:b/>
                <w:bCs/>
                <w:color w:val="FF950E"/>
              </w:rPr>
              <w:t>14</w:t>
            </w:r>
            <w:r w:rsidR="00C85E71" w:rsidRPr="00C836B2">
              <w:rPr>
                <w:b/>
                <w:bCs/>
                <w:color w:val="FF950E"/>
              </w:rPr>
              <w:t>-6</w:t>
            </w:r>
            <w:r w:rsidR="00C85E71" w:rsidRPr="00C836B2">
              <w:rPr>
                <w:color w:val="FF950E"/>
              </w:rPr>
              <w:t xml:space="preserve"> </w:t>
            </w:r>
            <w:r w:rsidR="00C85E71" w:rsidRPr="00C836B2">
              <w:rPr>
                <w:b/>
                <w:bCs/>
                <w:color w:val="FF950E"/>
              </w:rPr>
              <w:t>UART</w:t>
            </w:r>
            <w:r w:rsidR="00C85E71" w:rsidRPr="00C836B2">
              <w:rPr>
                <w:color w:val="FF950E"/>
              </w:rPr>
              <w:t xml:space="preserve"> serial data master control module connected to </w:t>
            </w:r>
            <w:r w:rsidR="001A18E9" w:rsidRPr="00C836B2">
              <w:rPr>
                <w:color w:val="FF950E"/>
              </w:rPr>
              <w:t>DLC</w:t>
            </w:r>
            <w:r w:rsidR="00C85E71" w:rsidRPr="00C836B2">
              <w:rPr>
                <w:color w:val="FF950E"/>
              </w:rPr>
              <w:t xml:space="preserve"> at pin 9</w:t>
            </w:r>
          </w:p>
          <w:p w:rsidR="00C85E71" w:rsidRPr="00C836B2" w:rsidRDefault="007076CB" w:rsidP="007076CB">
            <w:pPr>
              <w:pStyle w:val="SLIDE1"/>
              <w:rPr>
                <w:color w:val="FF950E"/>
              </w:rPr>
            </w:pPr>
            <w:r w:rsidRPr="00C836B2">
              <w:rPr>
                <w:b/>
                <w:bCs/>
                <w:color w:val="FF950E"/>
              </w:rPr>
              <w:t>8</w:t>
            </w:r>
            <w:r w:rsidR="00C85E71" w:rsidRPr="00C836B2">
              <w:rPr>
                <w:b/>
                <w:bCs/>
                <w:color w:val="FF950E"/>
              </w:rPr>
              <w:t xml:space="preserve">. </w:t>
            </w:r>
            <w:r w:rsidRPr="00C836B2">
              <w:rPr>
                <w:b/>
                <w:bCs/>
                <w:color w:val="FF950E"/>
              </w:rPr>
              <w:t xml:space="preserve"> </w:t>
            </w:r>
            <w:r w:rsidR="00C85E71" w:rsidRPr="00C836B2">
              <w:rPr>
                <w:b/>
                <w:bCs/>
                <w:color w:val="FF950E"/>
              </w:rPr>
              <w:t xml:space="preserve">SLIDE </w:t>
            </w:r>
            <w:r w:rsidRPr="00C836B2">
              <w:rPr>
                <w:b/>
                <w:bCs/>
                <w:color w:val="FF950E"/>
              </w:rPr>
              <w:t>8</w:t>
            </w:r>
            <w:r w:rsidR="00C85E71" w:rsidRPr="00C836B2">
              <w:rPr>
                <w:b/>
                <w:bCs/>
                <w:color w:val="FF950E"/>
              </w:rPr>
              <w:t xml:space="preserve"> EXPLAIN</w:t>
            </w:r>
            <w:r w:rsidR="00C85E71" w:rsidRPr="00C836B2">
              <w:rPr>
                <w:color w:val="FF950E"/>
              </w:rPr>
              <w:t xml:space="preserve"> </w:t>
            </w:r>
            <w:r w:rsidR="00C85E71" w:rsidRPr="00C836B2">
              <w:rPr>
                <w:b/>
                <w:bCs/>
                <w:color w:val="FF950E"/>
              </w:rPr>
              <w:t xml:space="preserve">Figure </w:t>
            </w:r>
            <w:r w:rsidR="00E64714" w:rsidRPr="00C836B2">
              <w:rPr>
                <w:b/>
                <w:bCs/>
                <w:color w:val="FF950E"/>
              </w:rPr>
              <w:t>14</w:t>
            </w:r>
            <w:r w:rsidR="00C85E71" w:rsidRPr="00C836B2">
              <w:rPr>
                <w:b/>
                <w:bCs/>
                <w:color w:val="FF950E"/>
              </w:rPr>
              <w:t>-7</w:t>
            </w:r>
            <w:r w:rsidR="00C85E71" w:rsidRPr="00C836B2">
              <w:rPr>
                <w:color w:val="FF950E"/>
              </w:rPr>
              <w:t xml:space="preserve"> E &amp; C serial data is connected to data link connector (DLC) at pin 14.</w:t>
            </w:r>
          </w:p>
          <w:p w:rsidR="00C85E71" w:rsidRPr="00C836B2" w:rsidRDefault="007076CB" w:rsidP="007076CB">
            <w:pPr>
              <w:pStyle w:val="SLIDE1"/>
              <w:rPr>
                <w:b/>
                <w:bCs/>
                <w:color w:val="FF950E"/>
              </w:rPr>
            </w:pPr>
            <w:r w:rsidRPr="00C836B2">
              <w:rPr>
                <w:b/>
                <w:bCs/>
                <w:color w:val="FF950E"/>
              </w:rPr>
              <w:t>9</w:t>
            </w:r>
            <w:r w:rsidR="00C85E71" w:rsidRPr="00C836B2">
              <w:rPr>
                <w:b/>
                <w:bCs/>
                <w:color w:val="FF950E"/>
              </w:rPr>
              <w:t xml:space="preserve">. </w:t>
            </w:r>
            <w:r w:rsidR="001A18E9" w:rsidRPr="00C836B2">
              <w:rPr>
                <w:b/>
                <w:bCs/>
                <w:color w:val="FF950E"/>
              </w:rPr>
              <w:t xml:space="preserve"> </w:t>
            </w:r>
            <w:r w:rsidR="00C85E71" w:rsidRPr="00C836B2">
              <w:rPr>
                <w:b/>
                <w:bCs/>
                <w:color w:val="FF950E"/>
              </w:rPr>
              <w:t xml:space="preserve">SLIDE </w:t>
            </w:r>
            <w:r w:rsidRPr="00C836B2">
              <w:rPr>
                <w:b/>
                <w:bCs/>
                <w:color w:val="FF950E"/>
              </w:rPr>
              <w:t>9</w:t>
            </w:r>
            <w:r w:rsidR="00C85E71" w:rsidRPr="00C836B2">
              <w:rPr>
                <w:b/>
                <w:bCs/>
                <w:color w:val="FF950E"/>
              </w:rPr>
              <w:t xml:space="preserve"> EXPLAIN</w:t>
            </w:r>
            <w:r w:rsidR="00C85E71" w:rsidRPr="00C836B2">
              <w:rPr>
                <w:color w:val="FF950E"/>
              </w:rPr>
              <w:t xml:space="preserve"> </w:t>
            </w:r>
            <w:r w:rsidR="00C85E71" w:rsidRPr="00C836B2">
              <w:rPr>
                <w:b/>
                <w:bCs/>
                <w:color w:val="FF950E"/>
              </w:rPr>
              <w:t xml:space="preserve">Figure </w:t>
            </w:r>
            <w:r w:rsidR="00E64714" w:rsidRPr="00C836B2">
              <w:rPr>
                <w:b/>
                <w:bCs/>
                <w:color w:val="FF950E"/>
              </w:rPr>
              <w:t>14</w:t>
            </w:r>
            <w:r w:rsidR="00C85E71" w:rsidRPr="00C836B2">
              <w:rPr>
                <w:b/>
                <w:bCs/>
                <w:color w:val="FF950E"/>
              </w:rPr>
              <w:t>-8</w:t>
            </w:r>
            <w:r w:rsidR="00C85E71" w:rsidRPr="00C836B2">
              <w:rPr>
                <w:color w:val="FF950E"/>
              </w:rPr>
              <w:t xml:space="preserve"> Class 2 serial data communication accessible at DLC at pin 2</w:t>
            </w:r>
          </w:p>
        </w:tc>
      </w:tr>
      <w:tr w:rsidR="00C85E71" w:rsidRPr="00770536" w:rsidTr="00CE5E40">
        <w:tblPrEx>
          <w:tblBorders>
            <w:top w:val="none" w:sz="0" w:space="0" w:color="auto"/>
          </w:tblBorders>
        </w:tblPrEx>
        <w:trPr>
          <w:gridAfter w:val="1"/>
          <w:wAfter w:w="25" w:type="dxa"/>
        </w:trPr>
        <w:tc>
          <w:tcPr>
            <w:tcW w:w="2881" w:type="dxa"/>
            <w:tcBorders>
              <w:left w:val="single" w:sz="4" w:space="0" w:color="000000"/>
              <w:right w:val="single" w:sz="4" w:space="0" w:color="000000"/>
            </w:tcBorders>
          </w:tcPr>
          <w:p w:rsidR="00C85E71" w:rsidRPr="00C836B2" w:rsidRDefault="00C85E71" w:rsidP="00C85E71">
            <w:pPr>
              <w:pStyle w:val="NoSpacing"/>
              <w:rPr>
                <w:rFonts w:ascii="Tahoma" w:hAnsi="Tahoma" w:cs="Tahoma"/>
                <w:b/>
                <w:bCs/>
                <w:color w:val="FF950E"/>
              </w:rPr>
            </w:pPr>
          </w:p>
        </w:tc>
        <w:tc>
          <w:tcPr>
            <w:tcW w:w="6480" w:type="dxa"/>
            <w:tcBorders>
              <w:left w:val="single" w:sz="4" w:space="0" w:color="000000"/>
              <w:right w:val="single" w:sz="4" w:space="0" w:color="000000"/>
            </w:tcBorders>
          </w:tcPr>
          <w:p w:rsidR="00C85E71" w:rsidRPr="00C836B2" w:rsidRDefault="007076CB" w:rsidP="001A18E9">
            <w:pPr>
              <w:pStyle w:val="SLIDE2"/>
              <w:rPr>
                <w:b/>
                <w:bCs/>
                <w:color w:val="FF950E"/>
              </w:rPr>
            </w:pPr>
            <w:r w:rsidRPr="00C836B2">
              <w:rPr>
                <w:b/>
                <w:bCs/>
                <w:color w:val="FF950E"/>
              </w:rPr>
              <w:t>10</w:t>
            </w:r>
            <w:r w:rsidR="00C85E71" w:rsidRPr="00C836B2">
              <w:rPr>
                <w:b/>
                <w:bCs/>
                <w:color w:val="FF950E"/>
              </w:rPr>
              <w:t xml:space="preserve">. </w:t>
            </w:r>
            <w:r w:rsidR="001A18E9" w:rsidRPr="00C836B2">
              <w:rPr>
                <w:b/>
                <w:bCs/>
                <w:color w:val="FF950E"/>
              </w:rPr>
              <w:t xml:space="preserve"> </w:t>
            </w:r>
            <w:r w:rsidR="00C85E71" w:rsidRPr="00C836B2">
              <w:rPr>
                <w:b/>
                <w:bCs/>
                <w:color w:val="FF950E"/>
              </w:rPr>
              <w:t xml:space="preserve">SLIDE </w:t>
            </w:r>
            <w:r w:rsidRPr="00C836B2">
              <w:rPr>
                <w:b/>
                <w:bCs/>
                <w:color w:val="FF950E"/>
              </w:rPr>
              <w:t>10</w:t>
            </w:r>
            <w:r w:rsidR="00C85E71" w:rsidRPr="00C836B2">
              <w:rPr>
                <w:b/>
                <w:bCs/>
                <w:color w:val="FF950E"/>
              </w:rPr>
              <w:t xml:space="preserve"> EXPLAIN</w:t>
            </w:r>
            <w:r w:rsidR="00C85E71" w:rsidRPr="00C836B2">
              <w:rPr>
                <w:color w:val="FF950E"/>
              </w:rPr>
              <w:t xml:space="preserve"> </w:t>
            </w:r>
            <w:r w:rsidR="00C85E71" w:rsidRPr="00C836B2">
              <w:rPr>
                <w:b/>
                <w:bCs/>
                <w:color w:val="FF950E"/>
              </w:rPr>
              <w:t xml:space="preserve">Figure </w:t>
            </w:r>
            <w:r w:rsidR="00E64714" w:rsidRPr="00C836B2">
              <w:rPr>
                <w:b/>
                <w:bCs/>
                <w:color w:val="FF950E"/>
              </w:rPr>
              <w:t>14</w:t>
            </w:r>
            <w:r w:rsidR="00C85E71" w:rsidRPr="00C836B2">
              <w:rPr>
                <w:b/>
                <w:bCs/>
                <w:color w:val="FF950E"/>
              </w:rPr>
              <w:t>-9</w:t>
            </w:r>
            <w:r w:rsidR="00C85E71" w:rsidRPr="00C836B2">
              <w:rPr>
                <w:color w:val="FF950E"/>
              </w:rPr>
              <w:t xml:space="preserve">    Keyword 82 operates at a rate of 8,192 bps, similar to UART, and keyword 2000 operates at a baud rate of 10,400 bps (the same as a Class 2 communicator).</w:t>
            </w:r>
          </w:p>
        </w:tc>
      </w:tr>
      <w:tr w:rsidR="00410185" w:rsidRPr="00770536" w:rsidTr="00CE5E40">
        <w:tblPrEx>
          <w:tblBorders>
            <w:top w:val="none" w:sz="0" w:space="0" w:color="auto"/>
          </w:tblBorders>
        </w:tblPrEx>
        <w:trPr>
          <w:gridAfter w:val="1"/>
          <w:wAfter w:w="25" w:type="dxa"/>
        </w:trPr>
        <w:tc>
          <w:tcPr>
            <w:tcW w:w="2881" w:type="dxa"/>
            <w:tcBorders>
              <w:left w:val="single" w:sz="4" w:space="0" w:color="000000"/>
              <w:right w:val="single" w:sz="4" w:space="0" w:color="000000"/>
            </w:tcBorders>
          </w:tcPr>
          <w:p w:rsidR="00410185" w:rsidRPr="00C836B2" w:rsidRDefault="00410185" w:rsidP="00C85E71">
            <w:pPr>
              <w:overflowPunct w:val="0"/>
              <w:autoSpaceDE w:val="0"/>
              <w:autoSpaceDN w:val="0"/>
              <w:adjustRightInd w:val="0"/>
              <w:textAlignment w:val="baseline"/>
              <w:rPr>
                <w:rFonts w:ascii="Calibri" w:hAnsi="Calibri"/>
                <w:color w:val="FF950E"/>
              </w:rPr>
            </w:pPr>
          </w:p>
        </w:tc>
        <w:tc>
          <w:tcPr>
            <w:tcW w:w="6480" w:type="dxa"/>
            <w:tcBorders>
              <w:left w:val="single" w:sz="4" w:space="0" w:color="000000"/>
              <w:right w:val="single" w:sz="4" w:space="0" w:color="000000"/>
            </w:tcBorders>
          </w:tcPr>
          <w:p w:rsidR="00410185" w:rsidRPr="00C836B2" w:rsidRDefault="007076CB" w:rsidP="00DB4C56">
            <w:pPr>
              <w:pStyle w:val="SLIDE2"/>
              <w:rPr>
                <w:b/>
                <w:bCs/>
                <w:color w:val="FF950E"/>
              </w:rPr>
            </w:pPr>
            <w:r w:rsidRPr="00C836B2">
              <w:rPr>
                <w:b/>
                <w:bCs/>
                <w:color w:val="FF950E"/>
              </w:rPr>
              <w:t>11</w:t>
            </w:r>
            <w:r w:rsidR="00410185" w:rsidRPr="00C836B2">
              <w:rPr>
                <w:b/>
                <w:bCs/>
                <w:color w:val="FF950E"/>
              </w:rPr>
              <w:t xml:space="preserve">.  SLIDE </w:t>
            </w:r>
            <w:r w:rsidRPr="00C836B2">
              <w:rPr>
                <w:b/>
                <w:bCs/>
                <w:color w:val="FF950E"/>
              </w:rPr>
              <w:t>11</w:t>
            </w:r>
            <w:r w:rsidR="00410185" w:rsidRPr="00C836B2">
              <w:rPr>
                <w:b/>
                <w:bCs/>
                <w:color w:val="FF950E"/>
              </w:rPr>
              <w:t xml:space="preserve"> EXPLAIN</w:t>
            </w:r>
            <w:r w:rsidR="00410185" w:rsidRPr="00C836B2">
              <w:rPr>
                <w:color w:val="FF950E"/>
              </w:rPr>
              <w:t xml:space="preserve"> </w:t>
            </w:r>
            <w:r w:rsidR="00410185" w:rsidRPr="00C836B2">
              <w:rPr>
                <w:b/>
                <w:bCs/>
                <w:color w:val="FF950E"/>
              </w:rPr>
              <w:t xml:space="preserve">Figure </w:t>
            </w:r>
            <w:r w:rsidR="00E64714" w:rsidRPr="00C836B2">
              <w:rPr>
                <w:b/>
                <w:bCs/>
                <w:color w:val="FF950E"/>
              </w:rPr>
              <w:t>14</w:t>
            </w:r>
            <w:r w:rsidR="00410185" w:rsidRPr="00C836B2">
              <w:rPr>
                <w:b/>
                <w:bCs/>
                <w:color w:val="FF950E"/>
              </w:rPr>
              <w:t xml:space="preserve">-10 </w:t>
            </w:r>
            <w:r w:rsidR="00410185" w:rsidRPr="00C836B2">
              <w:rPr>
                <w:color w:val="FF950E"/>
              </w:rPr>
              <w:t>GMLAN uses pins at terminals 6 and 14.</w:t>
            </w:r>
          </w:p>
        </w:tc>
      </w:tr>
      <w:tr w:rsidR="00410185" w:rsidTr="00D30F22">
        <w:tblPrEx>
          <w:tblBorders>
            <w:top w:val="none" w:sz="0" w:space="0" w:color="auto"/>
          </w:tblBorders>
        </w:tblPrEx>
        <w:trPr>
          <w:gridAfter w:val="1"/>
          <w:wAfter w:w="25" w:type="dxa"/>
        </w:trPr>
        <w:tc>
          <w:tcPr>
            <w:tcW w:w="2881" w:type="dxa"/>
            <w:tcBorders>
              <w:left w:val="single" w:sz="4" w:space="0" w:color="000000"/>
              <w:right w:val="single" w:sz="4" w:space="0" w:color="000000"/>
            </w:tcBorders>
          </w:tcPr>
          <w:p w:rsidR="00410185" w:rsidRDefault="00091C3D" w:rsidP="00D30F22">
            <w:pPr>
              <w:pStyle w:val="NoSpacing"/>
            </w:pPr>
            <w:r w:rsidRPr="007F0E89">
              <w:rPr>
                <w:b/>
                <w:bCs/>
                <w:noProof/>
              </w:rPr>
              <w:lastRenderedPageBreak/>
              <w:drawing>
                <wp:inline distT="0" distB="0" distL="0" distR="0">
                  <wp:extent cx="461010" cy="676910"/>
                  <wp:effectExtent l="0" t="0" r="0" b="0"/>
                  <wp:docPr id="22" name="Picture 22" descr="Frequently Asked Quest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 descr="Frequently Asked Quest ICON"/>
                          <pic:cNvPicPr>
                            <a:picLocks/>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61010" cy="676910"/>
                          </a:xfrm>
                          <a:prstGeom prst="rect">
                            <a:avLst/>
                          </a:prstGeom>
                          <a:noFill/>
                          <a:ln>
                            <a:noFill/>
                          </a:ln>
                        </pic:spPr>
                      </pic:pic>
                    </a:graphicData>
                  </a:graphic>
                </wp:inline>
              </w:drawing>
            </w:r>
            <w:r>
              <w:rPr>
                <w:noProof/>
              </w:rPr>
              <w:drawing>
                <wp:inline distT="0" distB="0" distL="0" distR="0">
                  <wp:extent cx="676910" cy="662305"/>
                  <wp:effectExtent l="0" t="0" r="0" b="0"/>
                  <wp:docPr id="23" name="Picture 23"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3" descr="Discussion"/>
                          <pic:cNvPicPr>
                            <a:picLocks/>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410185" w:rsidRPr="00C836B2" w:rsidRDefault="00DB4C56" w:rsidP="00D30F22">
            <w:pPr>
              <w:pStyle w:val="SLIDE2"/>
              <w:rPr>
                <w:b/>
                <w:bCs/>
                <w:color w:val="008000"/>
              </w:rPr>
            </w:pPr>
            <w:r w:rsidRPr="00C836B2">
              <w:rPr>
                <w:b/>
                <w:bCs/>
                <w:color w:val="008000"/>
              </w:rPr>
              <w:t xml:space="preserve">DISCUSS </w:t>
            </w:r>
            <w:r w:rsidR="00410185" w:rsidRPr="00C836B2">
              <w:rPr>
                <w:b/>
                <w:bCs/>
                <w:color w:val="008000"/>
              </w:rPr>
              <w:t>FREQUENTLY ASKED QUESTION &amp; NOTE</w:t>
            </w:r>
          </w:p>
        </w:tc>
      </w:tr>
      <w:tr w:rsidR="00C85E71" w:rsidRPr="00770536" w:rsidTr="00CE5E40">
        <w:tblPrEx>
          <w:tblBorders>
            <w:top w:val="none" w:sz="0" w:space="0" w:color="auto"/>
          </w:tblBorders>
        </w:tblPrEx>
        <w:trPr>
          <w:gridAfter w:val="1"/>
          <w:wAfter w:w="25" w:type="dxa"/>
        </w:trPr>
        <w:tc>
          <w:tcPr>
            <w:tcW w:w="2881" w:type="dxa"/>
            <w:tcBorders>
              <w:left w:val="single" w:sz="4" w:space="0" w:color="000000"/>
              <w:right w:val="single" w:sz="4" w:space="0" w:color="000000"/>
            </w:tcBorders>
          </w:tcPr>
          <w:p w:rsidR="00C85E71" w:rsidRDefault="00091C3D" w:rsidP="00C85E71">
            <w:pPr>
              <w:overflowPunct w:val="0"/>
              <w:autoSpaceDE w:val="0"/>
              <w:autoSpaceDN w:val="0"/>
              <w:adjustRightInd w:val="0"/>
              <w:textAlignment w:val="baseline"/>
              <w:rPr>
                <w:rFonts w:ascii="Tahoma" w:hAnsi="Tahoma" w:cs="Tahoma"/>
                <w:b/>
                <w:bCs/>
                <w:color w:val="0000FF"/>
              </w:rPr>
            </w:pPr>
            <w:r w:rsidRPr="00952FBB">
              <w:rPr>
                <w:rFonts w:ascii="Calibri" w:hAnsi="Calibri"/>
                <w:noProof/>
                <w:color w:val="000000"/>
              </w:rPr>
              <w:drawing>
                <wp:inline distT="0" distB="0" distL="0" distR="0">
                  <wp:extent cx="806450" cy="655320"/>
                  <wp:effectExtent l="0" t="0" r="0" b="0"/>
                  <wp:docPr id="24" name="Picture 24"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4" descr="Explai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p w:rsidR="00C85E71" w:rsidRPr="00770536" w:rsidRDefault="00C85E71" w:rsidP="00C85E71">
            <w:pPr>
              <w:pStyle w:val="NoSpacing"/>
              <w:rPr>
                <w:rFonts w:ascii="Tahoma" w:hAnsi="Tahoma" w:cs="Tahoma"/>
                <w:b/>
                <w:bCs/>
                <w:color w:val="0000FF"/>
              </w:rPr>
            </w:pPr>
          </w:p>
        </w:tc>
        <w:tc>
          <w:tcPr>
            <w:tcW w:w="6480" w:type="dxa"/>
            <w:tcBorders>
              <w:left w:val="single" w:sz="4" w:space="0" w:color="000000"/>
              <w:right w:val="single" w:sz="4" w:space="0" w:color="000000"/>
            </w:tcBorders>
          </w:tcPr>
          <w:p w:rsidR="00C85E71" w:rsidRPr="00C836B2" w:rsidRDefault="00DB4C56" w:rsidP="008B6ACB">
            <w:pPr>
              <w:pStyle w:val="SLIDE2"/>
              <w:rPr>
                <w:color w:val="FF950E"/>
              </w:rPr>
            </w:pPr>
            <w:r w:rsidRPr="00C836B2">
              <w:rPr>
                <w:b/>
                <w:bCs/>
                <w:color w:val="FF950E"/>
              </w:rPr>
              <w:t>12</w:t>
            </w:r>
            <w:r w:rsidR="00C85E71" w:rsidRPr="00C836B2">
              <w:rPr>
                <w:b/>
                <w:bCs/>
                <w:color w:val="FF950E"/>
              </w:rPr>
              <w:t xml:space="preserve">. </w:t>
            </w:r>
            <w:r w:rsidR="001A18E9" w:rsidRPr="00C836B2">
              <w:rPr>
                <w:b/>
                <w:bCs/>
                <w:color w:val="FF950E"/>
              </w:rPr>
              <w:t xml:space="preserve"> </w:t>
            </w:r>
            <w:r w:rsidR="00C85E71" w:rsidRPr="00C836B2">
              <w:rPr>
                <w:b/>
                <w:bCs/>
                <w:color w:val="FF950E"/>
              </w:rPr>
              <w:t xml:space="preserve">SLIDE </w:t>
            </w:r>
            <w:r w:rsidR="00061745" w:rsidRPr="00C836B2">
              <w:rPr>
                <w:b/>
                <w:bCs/>
                <w:color w:val="FF950E"/>
              </w:rPr>
              <w:t>2</w:t>
            </w:r>
            <w:r w:rsidRPr="00C836B2">
              <w:rPr>
                <w:b/>
                <w:bCs/>
                <w:color w:val="FF950E"/>
              </w:rPr>
              <w:t>12</w:t>
            </w:r>
            <w:r w:rsidR="00061745" w:rsidRPr="00C836B2">
              <w:rPr>
                <w:b/>
                <w:bCs/>
                <w:color w:val="FF950E"/>
              </w:rPr>
              <w:t>0</w:t>
            </w:r>
            <w:r w:rsidR="00C85E71" w:rsidRPr="00C836B2">
              <w:rPr>
                <w:b/>
                <w:bCs/>
                <w:color w:val="FF950E"/>
              </w:rPr>
              <w:t xml:space="preserve"> EXPLAIN</w:t>
            </w:r>
            <w:r w:rsidR="00C85E71" w:rsidRPr="00C836B2">
              <w:rPr>
                <w:color w:val="FF950E"/>
              </w:rPr>
              <w:t xml:space="preserve"> </w:t>
            </w:r>
            <w:r w:rsidR="00C85E71" w:rsidRPr="00C836B2">
              <w:rPr>
                <w:b/>
                <w:bCs/>
                <w:color w:val="FF950E"/>
              </w:rPr>
              <w:t xml:space="preserve">Figure </w:t>
            </w:r>
            <w:r w:rsidR="00E64714" w:rsidRPr="00C836B2">
              <w:rPr>
                <w:b/>
                <w:bCs/>
                <w:color w:val="FF950E"/>
              </w:rPr>
              <w:t>14</w:t>
            </w:r>
            <w:r w:rsidR="00C85E71" w:rsidRPr="00C836B2">
              <w:rPr>
                <w:b/>
                <w:bCs/>
                <w:color w:val="FF950E"/>
              </w:rPr>
              <w:t>-11</w:t>
            </w:r>
            <w:r w:rsidR="00C85E71" w:rsidRPr="00C836B2">
              <w:rPr>
                <w:color w:val="FF950E"/>
              </w:rPr>
              <w:t xml:space="preserve"> twisted pair is used by several different network communications protocols to reduce interference that can be induced in the wiring from nearby electromagnetic sources.</w:t>
            </w:r>
          </w:p>
          <w:p w:rsidR="00C85E71" w:rsidRPr="00C836B2" w:rsidRDefault="00DB4C56" w:rsidP="00DB4C56">
            <w:pPr>
              <w:pStyle w:val="SLIDE2"/>
              <w:rPr>
                <w:color w:val="FF950E"/>
              </w:rPr>
            </w:pPr>
            <w:r w:rsidRPr="00C836B2">
              <w:rPr>
                <w:b/>
                <w:bCs/>
                <w:color w:val="FF950E"/>
              </w:rPr>
              <w:t>13</w:t>
            </w:r>
            <w:r w:rsidR="00C85E71" w:rsidRPr="00C836B2">
              <w:rPr>
                <w:b/>
                <w:bCs/>
                <w:color w:val="FF950E"/>
              </w:rPr>
              <w:t xml:space="preserve">. </w:t>
            </w:r>
            <w:r w:rsidR="001A18E9" w:rsidRPr="00C836B2">
              <w:rPr>
                <w:b/>
                <w:bCs/>
                <w:color w:val="FF950E"/>
              </w:rPr>
              <w:t xml:space="preserve"> </w:t>
            </w:r>
            <w:r w:rsidR="00C85E71" w:rsidRPr="00C836B2">
              <w:rPr>
                <w:b/>
                <w:bCs/>
                <w:color w:val="FF950E"/>
              </w:rPr>
              <w:t xml:space="preserve">SLIDE </w:t>
            </w:r>
            <w:r w:rsidRPr="00C836B2">
              <w:rPr>
                <w:b/>
                <w:bCs/>
                <w:color w:val="FF950E"/>
              </w:rPr>
              <w:t>13</w:t>
            </w:r>
            <w:r w:rsidR="00C85E71" w:rsidRPr="00C836B2">
              <w:rPr>
                <w:b/>
                <w:bCs/>
                <w:color w:val="FF950E"/>
              </w:rPr>
              <w:t xml:space="preserve"> EXPLAIN</w:t>
            </w:r>
            <w:r w:rsidR="00C85E71" w:rsidRPr="00C836B2">
              <w:rPr>
                <w:color w:val="FF950E"/>
              </w:rPr>
              <w:t xml:space="preserve"> </w:t>
            </w:r>
            <w:r w:rsidR="00C85E71" w:rsidRPr="00C836B2">
              <w:rPr>
                <w:b/>
                <w:bCs/>
                <w:color w:val="FF950E"/>
              </w:rPr>
              <w:t xml:space="preserve">Figure </w:t>
            </w:r>
            <w:r w:rsidR="00E64714" w:rsidRPr="00C836B2">
              <w:rPr>
                <w:b/>
                <w:bCs/>
                <w:color w:val="FF950E"/>
              </w:rPr>
              <w:t>14</w:t>
            </w:r>
            <w:r w:rsidR="00C85E71" w:rsidRPr="00C836B2">
              <w:rPr>
                <w:b/>
                <w:bCs/>
                <w:color w:val="FF950E"/>
              </w:rPr>
              <w:t xml:space="preserve">-12 </w:t>
            </w:r>
            <w:r w:rsidR="00C85E71" w:rsidRPr="00C836B2">
              <w:rPr>
                <w:rFonts w:ascii="Tahoma" w:hAnsi="Tahoma" w:cs="Tahoma"/>
                <w:b/>
                <w:bCs/>
                <w:color w:val="FF950E"/>
              </w:rPr>
              <w:t>CANdi</w:t>
            </w:r>
            <w:r w:rsidR="00C85E71" w:rsidRPr="00C836B2">
              <w:rPr>
                <w:color w:val="FF950E"/>
              </w:rPr>
              <w:t xml:space="preserve"> module will flash green LED rapidly if communication is detected.</w:t>
            </w:r>
          </w:p>
        </w:tc>
      </w:tr>
      <w:tr w:rsidR="00C85E71" w:rsidRPr="00770536" w:rsidTr="00CE5E40">
        <w:tblPrEx>
          <w:tblBorders>
            <w:top w:val="none" w:sz="0" w:space="0" w:color="auto"/>
          </w:tblBorders>
        </w:tblPrEx>
        <w:trPr>
          <w:gridAfter w:val="1"/>
          <w:wAfter w:w="25" w:type="dxa"/>
        </w:trPr>
        <w:tc>
          <w:tcPr>
            <w:tcW w:w="2881" w:type="dxa"/>
            <w:tcBorders>
              <w:left w:val="single" w:sz="4" w:space="0" w:color="000000"/>
              <w:right w:val="single" w:sz="4" w:space="0" w:color="000000"/>
            </w:tcBorders>
          </w:tcPr>
          <w:p w:rsidR="00C85E71" w:rsidRDefault="00091C3D" w:rsidP="00C85E71">
            <w:pPr>
              <w:pStyle w:val="NoSpacing"/>
              <w:rPr>
                <w:rFonts w:ascii="Calibri" w:hAnsi="Calibri"/>
                <w:color w:val="000000"/>
              </w:rPr>
            </w:pPr>
            <w:r w:rsidRPr="00952FBB">
              <w:rPr>
                <w:rFonts w:ascii="Calibri" w:hAnsi="Calibri"/>
                <w:noProof/>
                <w:color w:val="000000"/>
              </w:rPr>
              <w:drawing>
                <wp:inline distT="0" distB="0" distL="0" distR="0">
                  <wp:extent cx="806450" cy="655320"/>
                  <wp:effectExtent l="0" t="0" r="0" b="0"/>
                  <wp:docPr id="25" name="Picture 25"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Explai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p w:rsidR="001A18E9" w:rsidRPr="00770536" w:rsidRDefault="001A18E9" w:rsidP="00C85E71">
            <w:pPr>
              <w:pStyle w:val="NoSpacing"/>
              <w:rPr>
                <w:rFonts w:ascii="Tahoma" w:hAnsi="Tahoma" w:cs="Tahoma"/>
                <w:b/>
                <w:bCs/>
                <w:color w:val="0000FF"/>
              </w:rPr>
            </w:pPr>
          </w:p>
        </w:tc>
        <w:tc>
          <w:tcPr>
            <w:tcW w:w="6480" w:type="dxa"/>
            <w:tcBorders>
              <w:left w:val="single" w:sz="4" w:space="0" w:color="000000"/>
              <w:right w:val="single" w:sz="4" w:space="0" w:color="000000"/>
            </w:tcBorders>
          </w:tcPr>
          <w:p w:rsidR="00C85E71" w:rsidRPr="00C836B2" w:rsidRDefault="00DB4C56" w:rsidP="00061745">
            <w:pPr>
              <w:pStyle w:val="SLIDE2"/>
              <w:rPr>
                <w:color w:val="FF950E"/>
              </w:rPr>
            </w:pPr>
            <w:r w:rsidRPr="00C836B2">
              <w:rPr>
                <w:b/>
                <w:bCs/>
                <w:color w:val="FF950E"/>
              </w:rPr>
              <w:t>14</w:t>
            </w:r>
            <w:r w:rsidR="00061745" w:rsidRPr="00C836B2">
              <w:rPr>
                <w:b/>
                <w:bCs/>
                <w:color w:val="FF950E"/>
              </w:rPr>
              <w:t xml:space="preserve">.  SLIDE </w:t>
            </w:r>
            <w:r w:rsidRPr="00C836B2">
              <w:rPr>
                <w:b/>
                <w:bCs/>
                <w:color w:val="FF950E"/>
              </w:rPr>
              <w:t>14</w:t>
            </w:r>
            <w:r w:rsidR="00061745" w:rsidRPr="00C836B2">
              <w:rPr>
                <w:color w:val="FF950E"/>
              </w:rPr>
              <w:t xml:space="preserve"> </w:t>
            </w:r>
            <w:r w:rsidR="00061745" w:rsidRPr="00C836B2">
              <w:rPr>
                <w:b/>
                <w:bCs/>
                <w:color w:val="FF950E"/>
              </w:rPr>
              <w:t>EXPLAIN</w:t>
            </w:r>
            <w:r w:rsidR="00061745" w:rsidRPr="00C836B2">
              <w:rPr>
                <w:color w:val="FF950E"/>
              </w:rPr>
              <w:t xml:space="preserve">: </w:t>
            </w:r>
            <w:r w:rsidR="00061745" w:rsidRPr="00C836B2">
              <w:rPr>
                <w:rFonts w:ascii="Tahoma" w:hAnsi="Tahoma" w:cs="Tahoma"/>
                <w:b/>
                <w:bCs/>
                <w:color w:val="FF950E"/>
              </w:rPr>
              <w:t>FORD</w:t>
            </w:r>
            <w:r w:rsidR="00061745" w:rsidRPr="00C836B2">
              <w:rPr>
                <w:color w:val="FF950E"/>
              </w:rPr>
              <w:t xml:space="preserve"> NETWORK COMMUNICATIONS PROTOCOLS &amp; </w:t>
            </w:r>
            <w:r w:rsidR="00C85E71" w:rsidRPr="00C836B2">
              <w:rPr>
                <w:b/>
                <w:bCs/>
                <w:color w:val="FF950E"/>
              </w:rPr>
              <w:t>EXPLAIN</w:t>
            </w:r>
            <w:r w:rsidR="00C85E71" w:rsidRPr="00C836B2">
              <w:rPr>
                <w:color w:val="FF950E"/>
              </w:rPr>
              <w:t xml:space="preserve"> </w:t>
            </w:r>
            <w:r w:rsidR="00C85E71" w:rsidRPr="00C836B2">
              <w:rPr>
                <w:b/>
                <w:bCs/>
                <w:color w:val="FF950E"/>
              </w:rPr>
              <w:t xml:space="preserve">Figure </w:t>
            </w:r>
            <w:r w:rsidR="00E64714" w:rsidRPr="00C836B2">
              <w:rPr>
                <w:b/>
                <w:bCs/>
                <w:color w:val="FF950E"/>
              </w:rPr>
              <w:t>14</w:t>
            </w:r>
            <w:r w:rsidR="00C85E71" w:rsidRPr="00C836B2">
              <w:rPr>
                <w:b/>
                <w:bCs/>
                <w:color w:val="FF950E"/>
              </w:rPr>
              <w:t>-13</w:t>
            </w:r>
            <w:r w:rsidR="00C85E71" w:rsidRPr="00C836B2">
              <w:rPr>
                <w:color w:val="FF950E"/>
              </w:rPr>
              <w:t xml:space="preserve">    A Ford OBD-I diagnostic link connector showing that SCP communication uses terminals in cavities 1 (upper left) and 3 (lower left).</w:t>
            </w:r>
          </w:p>
          <w:p w:rsidR="00DB4C56" w:rsidRPr="00C836B2" w:rsidRDefault="00DB4C56" w:rsidP="00DB4C56">
            <w:pPr>
              <w:pStyle w:val="SLIDE2"/>
              <w:rPr>
                <w:color w:val="FF950E"/>
              </w:rPr>
            </w:pPr>
            <w:r w:rsidRPr="00C836B2">
              <w:rPr>
                <w:b/>
                <w:bCs/>
                <w:color w:val="FF950E"/>
              </w:rPr>
              <w:t>15</w:t>
            </w:r>
            <w:r w:rsidR="00C85E71" w:rsidRPr="00C836B2">
              <w:rPr>
                <w:b/>
                <w:bCs/>
                <w:color w:val="FF950E"/>
              </w:rPr>
              <w:t xml:space="preserve">. </w:t>
            </w:r>
            <w:r w:rsidR="001A18E9" w:rsidRPr="00C836B2">
              <w:rPr>
                <w:b/>
                <w:bCs/>
                <w:color w:val="FF950E"/>
              </w:rPr>
              <w:t xml:space="preserve"> </w:t>
            </w:r>
            <w:r w:rsidR="00C85E71" w:rsidRPr="00C836B2">
              <w:rPr>
                <w:b/>
                <w:bCs/>
                <w:color w:val="FF950E"/>
              </w:rPr>
              <w:t xml:space="preserve">SLIDE </w:t>
            </w:r>
            <w:r w:rsidRPr="00C836B2">
              <w:rPr>
                <w:b/>
                <w:bCs/>
                <w:color w:val="FF950E"/>
              </w:rPr>
              <w:t>15</w:t>
            </w:r>
            <w:r w:rsidR="00C85E71" w:rsidRPr="00C836B2">
              <w:rPr>
                <w:b/>
                <w:bCs/>
                <w:color w:val="FF950E"/>
              </w:rPr>
              <w:t xml:space="preserve"> EXPLAIN</w:t>
            </w:r>
            <w:r w:rsidR="00C85E71" w:rsidRPr="00C836B2">
              <w:rPr>
                <w:color w:val="FF950E"/>
              </w:rPr>
              <w:t xml:space="preserve"> </w:t>
            </w:r>
            <w:r w:rsidR="00C85E71" w:rsidRPr="00C836B2">
              <w:rPr>
                <w:b/>
                <w:bCs/>
                <w:color w:val="FF950E"/>
              </w:rPr>
              <w:t xml:space="preserve">Figure </w:t>
            </w:r>
            <w:r w:rsidR="00E64714" w:rsidRPr="00C836B2">
              <w:rPr>
                <w:b/>
                <w:bCs/>
                <w:color w:val="FF950E"/>
              </w:rPr>
              <w:t>14</w:t>
            </w:r>
            <w:r w:rsidR="00C85E71" w:rsidRPr="00C836B2">
              <w:rPr>
                <w:b/>
                <w:bCs/>
                <w:color w:val="FF950E"/>
              </w:rPr>
              <w:t>-14</w:t>
            </w:r>
            <w:r w:rsidR="00C85E71" w:rsidRPr="00C836B2">
              <w:rPr>
                <w:color w:val="FF950E"/>
              </w:rPr>
              <w:t xml:space="preserve">    A scan tool can be used to check communications with the SCP BUS through terminals 2 and 10 and to the other modules connected to terminal 7 o</w:t>
            </w:r>
            <w:r w:rsidR="001A18E9" w:rsidRPr="00C836B2">
              <w:rPr>
                <w:color w:val="FF950E"/>
              </w:rPr>
              <w:t>f the data link connector (DLC)</w:t>
            </w:r>
            <w:r w:rsidR="00061745" w:rsidRPr="00C836B2">
              <w:rPr>
                <w:color w:val="FF950E"/>
              </w:rPr>
              <w:t xml:space="preserve"> </w:t>
            </w:r>
          </w:p>
          <w:p w:rsidR="00C85E71" w:rsidRPr="00C836B2" w:rsidRDefault="00DB4C56" w:rsidP="00DB4C56">
            <w:pPr>
              <w:pStyle w:val="SLIDE2"/>
              <w:rPr>
                <w:color w:val="FF950E"/>
              </w:rPr>
            </w:pPr>
            <w:r w:rsidRPr="00C836B2">
              <w:rPr>
                <w:b/>
                <w:bCs/>
                <w:color w:val="FF950E"/>
              </w:rPr>
              <w:t xml:space="preserve">16.  SLIDE 16 </w:t>
            </w:r>
            <w:r w:rsidR="00061745" w:rsidRPr="00C836B2">
              <w:rPr>
                <w:b/>
                <w:bCs/>
                <w:color w:val="FF950E"/>
              </w:rPr>
              <w:t>EXPLAIN</w:t>
            </w:r>
            <w:r w:rsidR="00061745" w:rsidRPr="00C836B2">
              <w:rPr>
                <w:color w:val="FF950E"/>
              </w:rPr>
              <w:t xml:space="preserve"> </w:t>
            </w:r>
            <w:r w:rsidR="00061745" w:rsidRPr="00C836B2">
              <w:rPr>
                <w:b/>
                <w:bCs/>
                <w:color w:val="FF950E"/>
              </w:rPr>
              <w:t>Figure 14-15</w:t>
            </w:r>
            <w:r w:rsidR="00061745" w:rsidRPr="00C836B2">
              <w:rPr>
                <w:color w:val="FF950E"/>
              </w:rPr>
              <w:t xml:space="preserve">    Many </w:t>
            </w:r>
            <w:r w:rsidR="00061745" w:rsidRPr="00C836B2">
              <w:rPr>
                <w:b/>
                <w:bCs/>
                <w:color w:val="FF950E"/>
              </w:rPr>
              <w:t>Fords</w:t>
            </w:r>
            <w:r w:rsidR="00061745" w:rsidRPr="00C836B2">
              <w:rPr>
                <w:color w:val="FF950E"/>
              </w:rPr>
              <w:t xml:space="preserve"> use UBP module communications along with CAN</w:t>
            </w:r>
            <w:r w:rsidR="001A18E9" w:rsidRPr="00C836B2">
              <w:rPr>
                <w:color w:val="FF950E"/>
              </w:rPr>
              <w:t xml:space="preserve"> </w:t>
            </w:r>
          </w:p>
        </w:tc>
      </w:tr>
      <w:tr w:rsidR="00410185" w:rsidRPr="00C836B2" w:rsidTr="00D30F22">
        <w:tblPrEx>
          <w:tblBorders>
            <w:top w:val="none" w:sz="0" w:space="0" w:color="auto"/>
          </w:tblBorders>
        </w:tblPrEx>
        <w:trPr>
          <w:gridAfter w:val="1"/>
          <w:wAfter w:w="25" w:type="dxa"/>
        </w:trPr>
        <w:tc>
          <w:tcPr>
            <w:tcW w:w="2881" w:type="dxa"/>
            <w:tcBorders>
              <w:left w:val="single" w:sz="4" w:space="0" w:color="000000"/>
              <w:right w:val="single" w:sz="4" w:space="0" w:color="000000"/>
            </w:tcBorders>
          </w:tcPr>
          <w:p w:rsidR="00410185" w:rsidRPr="00C836B2" w:rsidRDefault="00091C3D" w:rsidP="00D30F22">
            <w:pPr>
              <w:pStyle w:val="NoSpacing"/>
              <w:rPr>
                <w:color w:val="008000"/>
              </w:rPr>
            </w:pPr>
            <w:r w:rsidRPr="00C836B2">
              <w:rPr>
                <w:b/>
                <w:bCs/>
                <w:noProof/>
                <w:color w:val="008000"/>
              </w:rPr>
              <w:drawing>
                <wp:inline distT="0" distB="0" distL="0" distR="0">
                  <wp:extent cx="461010" cy="676910"/>
                  <wp:effectExtent l="0" t="0" r="0" b="0"/>
                  <wp:docPr id="26" name="Picture 26" descr="Frequently Asked Quest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 descr="Frequently Asked Quest ICON"/>
                          <pic:cNvPicPr>
                            <a:picLocks/>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61010" cy="676910"/>
                          </a:xfrm>
                          <a:prstGeom prst="rect">
                            <a:avLst/>
                          </a:prstGeom>
                          <a:noFill/>
                          <a:ln>
                            <a:noFill/>
                          </a:ln>
                        </pic:spPr>
                      </pic:pic>
                    </a:graphicData>
                  </a:graphic>
                </wp:inline>
              </w:drawing>
            </w:r>
            <w:r w:rsidRPr="00C836B2">
              <w:rPr>
                <w:noProof/>
                <w:color w:val="008000"/>
              </w:rPr>
              <w:drawing>
                <wp:inline distT="0" distB="0" distL="0" distR="0">
                  <wp:extent cx="676910" cy="662305"/>
                  <wp:effectExtent l="0" t="0" r="0" b="0"/>
                  <wp:docPr id="27" name="Picture 27"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7" descr="Discussion"/>
                          <pic:cNvPicPr>
                            <a:picLocks/>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410185" w:rsidRPr="00C836B2" w:rsidRDefault="00DB4C56" w:rsidP="00D30F22">
            <w:pPr>
              <w:pStyle w:val="SLIDE2"/>
              <w:rPr>
                <w:b/>
                <w:bCs/>
                <w:color w:val="008000"/>
              </w:rPr>
            </w:pPr>
            <w:r w:rsidRPr="00C836B2">
              <w:rPr>
                <w:b/>
                <w:bCs/>
                <w:color w:val="008000"/>
              </w:rPr>
              <w:t xml:space="preserve">DISCUSS </w:t>
            </w:r>
            <w:r w:rsidR="00410185" w:rsidRPr="00C836B2">
              <w:rPr>
                <w:b/>
                <w:bCs/>
                <w:color w:val="008000"/>
              </w:rPr>
              <w:t>FREQUENTLY ASKED QUESTION &amp; NOTE</w:t>
            </w:r>
          </w:p>
        </w:tc>
      </w:tr>
      <w:tr w:rsidR="00C85E71" w:rsidRPr="00770536" w:rsidTr="00CE5E40">
        <w:tblPrEx>
          <w:tblBorders>
            <w:top w:val="none" w:sz="0" w:space="0" w:color="auto"/>
          </w:tblBorders>
        </w:tblPrEx>
        <w:trPr>
          <w:gridAfter w:val="1"/>
          <w:wAfter w:w="25" w:type="dxa"/>
        </w:trPr>
        <w:tc>
          <w:tcPr>
            <w:tcW w:w="2881" w:type="dxa"/>
            <w:tcBorders>
              <w:left w:val="single" w:sz="4" w:space="0" w:color="000000"/>
              <w:right w:val="single" w:sz="4" w:space="0" w:color="000000"/>
            </w:tcBorders>
          </w:tcPr>
          <w:p w:rsidR="00C85E71" w:rsidRPr="00742080" w:rsidRDefault="00091C3D" w:rsidP="00C85E71">
            <w:pPr>
              <w:pStyle w:val="NoSpacing"/>
              <w:rPr>
                <w:rFonts w:ascii="Tahoma" w:hAnsi="Tahoma" w:cs="Tahoma"/>
                <w:b/>
                <w:bCs/>
                <w:color w:val="0000FF"/>
                <w:sz w:val="16"/>
                <w:szCs w:val="16"/>
              </w:rPr>
            </w:pPr>
            <w:r w:rsidRPr="00952FBB">
              <w:rPr>
                <w:rFonts w:ascii="Calibri" w:hAnsi="Calibri"/>
                <w:noProof/>
                <w:color w:val="000000"/>
              </w:rPr>
              <w:drawing>
                <wp:inline distT="0" distB="0" distL="0" distR="0">
                  <wp:extent cx="806450" cy="655320"/>
                  <wp:effectExtent l="0" t="0" r="0" b="0"/>
                  <wp:docPr id="28" name="Picture 28"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8" descr="Explai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C85E71" w:rsidRPr="00C836B2" w:rsidRDefault="00DB4C56" w:rsidP="00DB4C56">
            <w:pPr>
              <w:pStyle w:val="SLIDE2"/>
              <w:rPr>
                <w:color w:val="FF950E"/>
              </w:rPr>
            </w:pPr>
            <w:r w:rsidRPr="00C836B2">
              <w:rPr>
                <w:b/>
                <w:bCs/>
                <w:color w:val="FF950E"/>
              </w:rPr>
              <w:t>17</w:t>
            </w:r>
            <w:r w:rsidR="00C85E71" w:rsidRPr="00C836B2">
              <w:rPr>
                <w:b/>
                <w:bCs/>
                <w:color w:val="FF950E"/>
              </w:rPr>
              <w:t xml:space="preserve">. </w:t>
            </w:r>
            <w:r w:rsidR="001A18E9" w:rsidRPr="00C836B2">
              <w:rPr>
                <w:b/>
                <w:bCs/>
                <w:color w:val="FF950E"/>
              </w:rPr>
              <w:t xml:space="preserve"> </w:t>
            </w:r>
            <w:r w:rsidR="00C85E71" w:rsidRPr="00C836B2">
              <w:rPr>
                <w:b/>
                <w:bCs/>
                <w:color w:val="FF950E"/>
              </w:rPr>
              <w:t xml:space="preserve">SLIDE </w:t>
            </w:r>
            <w:r w:rsidRPr="00C836B2">
              <w:rPr>
                <w:b/>
                <w:bCs/>
                <w:color w:val="FF950E"/>
              </w:rPr>
              <w:t>17</w:t>
            </w:r>
            <w:r w:rsidR="001A18E9" w:rsidRPr="00C836B2">
              <w:rPr>
                <w:color w:val="FF950E"/>
              </w:rPr>
              <w:t xml:space="preserve"> </w:t>
            </w:r>
            <w:r w:rsidR="001A18E9" w:rsidRPr="00C836B2">
              <w:rPr>
                <w:b/>
                <w:bCs/>
                <w:color w:val="FF950E"/>
              </w:rPr>
              <w:t>EXPLAIN</w:t>
            </w:r>
            <w:r w:rsidR="00C85E71" w:rsidRPr="00C836B2">
              <w:rPr>
                <w:color w:val="FF950E"/>
              </w:rPr>
              <w:t xml:space="preserve">: </w:t>
            </w:r>
            <w:r w:rsidR="00C85E71" w:rsidRPr="00C836B2">
              <w:rPr>
                <w:rFonts w:ascii="Tahoma" w:hAnsi="Tahoma" w:cs="Tahoma"/>
                <w:b/>
                <w:bCs/>
                <w:color w:val="FF950E"/>
              </w:rPr>
              <w:t>CHRYSLER</w:t>
            </w:r>
            <w:r w:rsidR="00C85E71" w:rsidRPr="00C836B2">
              <w:rPr>
                <w:b/>
                <w:bCs/>
                <w:color w:val="FF950E"/>
              </w:rPr>
              <w:t xml:space="preserve"> COMMUNICATIONS PROTOCOLS</w:t>
            </w:r>
            <w:r w:rsidR="00061745" w:rsidRPr="00C836B2">
              <w:rPr>
                <w:b/>
                <w:bCs/>
                <w:color w:val="FF950E"/>
              </w:rPr>
              <w:t xml:space="preserve"> &amp; EXPLAIN</w:t>
            </w:r>
            <w:r w:rsidR="00061745" w:rsidRPr="00C836B2">
              <w:rPr>
                <w:color w:val="FF950E"/>
              </w:rPr>
              <w:t xml:space="preserve"> </w:t>
            </w:r>
            <w:r w:rsidR="00061745" w:rsidRPr="00C836B2">
              <w:rPr>
                <w:b/>
                <w:bCs/>
                <w:color w:val="FF950E"/>
              </w:rPr>
              <w:t xml:space="preserve">Figure 14-16 </w:t>
            </w:r>
            <w:r w:rsidR="00061745" w:rsidRPr="00C836B2">
              <w:rPr>
                <w:color w:val="FF950E"/>
              </w:rPr>
              <w:t>CCD signals are labeled plus and minus and use a twisted pair of wires. Notice that terminals 3 and 11 of the data link connector are used to access the CCD BUS from a scan tool. Pin 16 is used to supply 12 volts to the scan tool</w:t>
            </w:r>
          </w:p>
        </w:tc>
      </w:tr>
      <w:tr w:rsidR="00C85E71" w:rsidRPr="00770536" w:rsidTr="00CE5E40">
        <w:tblPrEx>
          <w:tblBorders>
            <w:top w:val="none" w:sz="0" w:space="0" w:color="auto"/>
          </w:tblBorders>
        </w:tblPrEx>
        <w:trPr>
          <w:gridAfter w:val="1"/>
          <w:wAfter w:w="25" w:type="dxa"/>
        </w:trPr>
        <w:tc>
          <w:tcPr>
            <w:tcW w:w="2881" w:type="dxa"/>
            <w:tcBorders>
              <w:left w:val="single" w:sz="4" w:space="0" w:color="000000"/>
              <w:right w:val="single" w:sz="4" w:space="0" w:color="000000"/>
            </w:tcBorders>
          </w:tcPr>
          <w:p w:rsidR="00C85E71" w:rsidRDefault="00C85E71" w:rsidP="00C85E71">
            <w:pPr>
              <w:overflowPunct w:val="0"/>
              <w:autoSpaceDE w:val="0"/>
              <w:autoSpaceDN w:val="0"/>
              <w:adjustRightInd w:val="0"/>
              <w:textAlignment w:val="baseline"/>
              <w:rPr>
                <w:rFonts w:ascii="Tahoma" w:hAnsi="Tahoma" w:cs="Tahoma"/>
                <w:b/>
                <w:bCs/>
                <w:color w:val="0000FF"/>
              </w:rPr>
            </w:pPr>
          </w:p>
          <w:p w:rsidR="00C85E71" w:rsidRPr="00770536" w:rsidRDefault="00C85E71" w:rsidP="00C85E71">
            <w:pPr>
              <w:pStyle w:val="NoSpacing"/>
              <w:rPr>
                <w:rFonts w:ascii="Tahoma" w:hAnsi="Tahoma" w:cs="Tahoma"/>
                <w:b/>
                <w:bCs/>
                <w:color w:val="0000FF"/>
              </w:rPr>
            </w:pPr>
          </w:p>
        </w:tc>
        <w:tc>
          <w:tcPr>
            <w:tcW w:w="6480" w:type="dxa"/>
            <w:tcBorders>
              <w:left w:val="single" w:sz="4" w:space="0" w:color="000000"/>
              <w:right w:val="single" w:sz="4" w:space="0" w:color="000000"/>
            </w:tcBorders>
          </w:tcPr>
          <w:p w:rsidR="00C85E71" w:rsidRPr="00C836B2" w:rsidRDefault="00DB4C56" w:rsidP="00061745">
            <w:pPr>
              <w:pStyle w:val="SLIDE2"/>
              <w:rPr>
                <w:color w:val="FF950E"/>
              </w:rPr>
            </w:pPr>
            <w:r w:rsidRPr="00C836B2">
              <w:rPr>
                <w:b/>
                <w:bCs/>
                <w:color w:val="FF950E"/>
              </w:rPr>
              <w:t>18</w:t>
            </w:r>
            <w:r w:rsidR="00C85E71" w:rsidRPr="00C836B2">
              <w:rPr>
                <w:b/>
                <w:bCs/>
                <w:color w:val="FF950E"/>
              </w:rPr>
              <w:t xml:space="preserve">. </w:t>
            </w:r>
            <w:r w:rsidR="00C41260" w:rsidRPr="00C836B2">
              <w:rPr>
                <w:b/>
                <w:bCs/>
                <w:color w:val="FF950E"/>
              </w:rPr>
              <w:t xml:space="preserve"> </w:t>
            </w:r>
            <w:r w:rsidR="00C85E71" w:rsidRPr="00C836B2">
              <w:rPr>
                <w:b/>
                <w:bCs/>
                <w:color w:val="FF950E"/>
              </w:rPr>
              <w:t xml:space="preserve">SLIDE </w:t>
            </w:r>
            <w:r w:rsidRPr="00C836B2">
              <w:rPr>
                <w:b/>
                <w:bCs/>
                <w:color w:val="FF950E"/>
              </w:rPr>
              <w:t>18</w:t>
            </w:r>
            <w:r w:rsidR="00C85E71" w:rsidRPr="00C836B2">
              <w:rPr>
                <w:b/>
                <w:bCs/>
                <w:color w:val="FF950E"/>
              </w:rPr>
              <w:t xml:space="preserve"> EXPLAIN</w:t>
            </w:r>
            <w:r w:rsidR="00C85E71" w:rsidRPr="00C836B2">
              <w:rPr>
                <w:color w:val="FF950E"/>
              </w:rPr>
              <w:t xml:space="preserve"> </w:t>
            </w:r>
            <w:r w:rsidR="00C85E71" w:rsidRPr="00C836B2">
              <w:rPr>
                <w:b/>
                <w:bCs/>
                <w:color w:val="FF950E"/>
              </w:rPr>
              <w:t xml:space="preserve">Figure </w:t>
            </w:r>
            <w:r w:rsidR="00E64714" w:rsidRPr="00C836B2">
              <w:rPr>
                <w:b/>
                <w:bCs/>
                <w:color w:val="FF950E"/>
              </w:rPr>
              <w:t>14</w:t>
            </w:r>
            <w:r w:rsidR="00C85E71" w:rsidRPr="00C836B2">
              <w:rPr>
                <w:b/>
                <w:bCs/>
                <w:color w:val="FF950E"/>
              </w:rPr>
              <w:t>-17</w:t>
            </w:r>
            <w:r w:rsidR="00C85E71" w:rsidRPr="00C836B2">
              <w:rPr>
                <w:color w:val="FF950E"/>
              </w:rPr>
              <w:t xml:space="preserve"> differential voltage for CCD BUS is created by using resistors in a module.</w:t>
            </w:r>
          </w:p>
          <w:p w:rsidR="00C85E71" w:rsidRPr="00C836B2" w:rsidRDefault="00DB4C56" w:rsidP="00DB4C56">
            <w:pPr>
              <w:pStyle w:val="SLIDE2"/>
              <w:rPr>
                <w:b/>
                <w:bCs/>
                <w:color w:val="FF950E"/>
              </w:rPr>
            </w:pPr>
            <w:r w:rsidRPr="00C836B2">
              <w:rPr>
                <w:b/>
                <w:bCs/>
                <w:color w:val="FF950E"/>
              </w:rPr>
              <w:t>19</w:t>
            </w:r>
            <w:r w:rsidR="00C85E71" w:rsidRPr="00C836B2">
              <w:rPr>
                <w:b/>
                <w:bCs/>
                <w:color w:val="FF950E"/>
              </w:rPr>
              <w:t xml:space="preserve">. </w:t>
            </w:r>
            <w:r w:rsidR="00C41260" w:rsidRPr="00C836B2">
              <w:rPr>
                <w:b/>
                <w:bCs/>
                <w:color w:val="FF950E"/>
              </w:rPr>
              <w:t xml:space="preserve"> </w:t>
            </w:r>
            <w:r w:rsidR="00C85E71" w:rsidRPr="00C836B2">
              <w:rPr>
                <w:b/>
                <w:bCs/>
                <w:color w:val="FF950E"/>
              </w:rPr>
              <w:t xml:space="preserve">SLIDE </w:t>
            </w:r>
            <w:r w:rsidRPr="00C836B2">
              <w:rPr>
                <w:b/>
                <w:bCs/>
                <w:color w:val="FF950E"/>
              </w:rPr>
              <w:t>19</w:t>
            </w:r>
            <w:r w:rsidR="00C85E71" w:rsidRPr="00C836B2">
              <w:rPr>
                <w:b/>
                <w:bCs/>
                <w:color w:val="FF950E"/>
              </w:rPr>
              <w:t xml:space="preserve"> EXPLAIN</w:t>
            </w:r>
            <w:r w:rsidR="00C85E71" w:rsidRPr="00C836B2">
              <w:rPr>
                <w:color w:val="FF950E"/>
              </w:rPr>
              <w:t xml:space="preserve"> </w:t>
            </w:r>
            <w:r w:rsidR="00C85E71" w:rsidRPr="00C836B2">
              <w:rPr>
                <w:b/>
                <w:bCs/>
                <w:color w:val="FF950E"/>
              </w:rPr>
              <w:t xml:space="preserve">Figure </w:t>
            </w:r>
            <w:r w:rsidR="00E64714" w:rsidRPr="00C836B2">
              <w:rPr>
                <w:b/>
                <w:bCs/>
                <w:color w:val="FF950E"/>
              </w:rPr>
              <w:t>14</w:t>
            </w:r>
            <w:r w:rsidR="00C85E71" w:rsidRPr="00C836B2">
              <w:rPr>
                <w:b/>
                <w:bCs/>
                <w:color w:val="FF950E"/>
              </w:rPr>
              <w:t xml:space="preserve">-18 </w:t>
            </w:r>
            <w:r w:rsidR="00C85E71" w:rsidRPr="00C836B2">
              <w:rPr>
                <w:color w:val="FF950E"/>
              </w:rPr>
              <w:t>Chrysler vehicles use both SCI &amp; CCD for module communication</w:t>
            </w:r>
            <w:r w:rsidR="00C85E71" w:rsidRPr="00C836B2">
              <w:rPr>
                <w:b/>
                <w:bCs/>
                <w:color w:val="FF950E"/>
              </w:rPr>
              <w:t xml:space="preserve"> </w:t>
            </w:r>
          </w:p>
        </w:tc>
      </w:tr>
      <w:tr w:rsidR="00C85E71" w:rsidRPr="00770536" w:rsidTr="00CE5E40">
        <w:tblPrEx>
          <w:tblBorders>
            <w:top w:val="none" w:sz="0" w:space="0" w:color="auto"/>
          </w:tblBorders>
        </w:tblPrEx>
        <w:trPr>
          <w:gridAfter w:val="1"/>
          <w:wAfter w:w="25" w:type="dxa"/>
        </w:trPr>
        <w:tc>
          <w:tcPr>
            <w:tcW w:w="2881" w:type="dxa"/>
            <w:tcBorders>
              <w:left w:val="single" w:sz="4" w:space="0" w:color="000000"/>
              <w:right w:val="single" w:sz="4" w:space="0" w:color="000000"/>
            </w:tcBorders>
          </w:tcPr>
          <w:p w:rsidR="00C85E71" w:rsidRDefault="00091C3D" w:rsidP="00C85E71">
            <w:pPr>
              <w:overflowPunct w:val="0"/>
              <w:autoSpaceDE w:val="0"/>
              <w:autoSpaceDN w:val="0"/>
              <w:adjustRightInd w:val="0"/>
              <w:textAlignment w:val="baseline"/>
              <w:rPr>
                <w:rFonts w:ascii="Tahoma" w:hAnsi="Tahoma" w:cs="Tahoma"/>
                <w:b/>
                <w:bCs/>
                <w:color w:val="0000FF"/>
              </w:rPr>
            </w:pPr>
            <w:r w:rsidRPr="00952FBB">
              <w:rPr>
                <w:rFonts w:ascii="Calibri" w:hAnsi="Calibri"/>
                <w:noProof/>
                <w:color w:val="000000"/>
              </w:rPr>
              <w:drawing>
                <wp:inline distT="0" distB="0" distL="0" distR="0">
                  <wp:extent cx="806450" cy="655320"/>
                  <wp:effectExtent l="0" t="0" r="0" b="0"/>
                  <wp:docPr id="29" name="Picture 29"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9" descr="Explai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p w:rsidR="00C85E71" w:rsidRDefault="00C85E71" w:rsidP="00C85E71">
            <w:pPr>
              <w:overflowPunct w:val="0"/>
              <w:autoSpaceDE w:val="0"/>
              <w:autoSpaceDN w:val="0"/>
              <w:adjustRightInd w:val="0"/>
              <w:textAlignment w:val="baseline"/>
              <w:rPr>
                <w:rFonts w:ascii="Tahoma" w:hAnsi="Tahoma" w:cs="Tahoma"/>
                <w:b/>
                <w:bCs/>
                <w:color w:val="0000FF"/>
              </w:rPr>
            </w:pPr>
          </w:p>
          <w:p w:rsidR="00C85E71" w:rsidRPr="00770536" w:rsidRDefault="00C85E71" w:rsidP="00C85E71">
            <w:pPr>
              <w:pStyle w:val="NoSpacing"/>
              <w:rPr>
                <w:rFonts w:ascii="Tahoma" w:hAnsi="Tahoma" w:cs="Tahoma"/>
                <w:b/>
                <w:bCs/>
                <w:color w:val="0000FF"/>
              </w:rPr>
            </w:pPr>
          </w:p>
        </w:tc>
        <w:tc>
          <w:tcPr>
            <w:tcW w:w="6480" w:type="dxa"/>
            <w:tcBorders>
              <w:left w:val="single" w:sz="4" w:space="0" w:color="000000"/>
              <w:right w:val="single" w:sz="4" w:space="0" w:color="000000"/>
            </w:tcBorders>
          </w:tcPr>
          <w:p w:rsidR="00C85E71" w:rsidRPr="00C836B2" w:rsidRDefault="00DB4C56" w:rsidP="00061745">
            <w:pPr>
              <w:pStyle w:val="SLIDE2"/>
              <w:rPr>
                <w:color w:val="FF950E"/>
              </w:rPr>
            </w:pPr>
            <w:r w:rsidRPr="00C836B2">
              <w:rPr>
                <w:b/>
                <w:bCs/>
                <w:color w:val="FF950E"/>
              </w:rPr>
              <w:t>20</w:t>
            </w:r>
            <w:r w:rsidR="00C85E71" w:rsidRPr="00C836B2">
              <w:rPr>
                <w:b/>
                <w:bCs/>
                <w:color w:val="FF950E"/>
              </w:rPr>
              <w:t xml:space="preserve">. </w:t>
            </w:r>
            <w:r w:rsidR="00C41260" w:rsidRPr="00C836B2">
              <w:rPr>
                <w:b/>
                <w:bCs/>
                <w:color w:val="FF950E"/>
              </w:rPr>
              <w:t xml:space="preserve"> </w:t>
            </w:r>
            <w:r w:rsidR="00C85E71" w:rsidRPr="00C836B2">
              <w:rPr>
                <w:b/>
                <w:bCs/>
                <w:color w:val="FF950E"/>
              </w:rPr>
              <w:t xml:space="preserve">SLIDE </w:t>
            </w:r>
            <w:r w:rsidRPr="00C836B2">
              <w:rPr>
                <w:b/>
                <w:bCs/>
                <w:color w:val="FF950E"/>
              </w:rPr>
              <w:t>20</w:t>
            </w:r>
            <w:r w:rsidR="00C85E71" w:rsidRPr="00C836B2">
              <w:rPr>
                <w:b/>
                <w:bCs/>
                <w:color w:val="FF950E"/>
              </w:rPr>
              <w:t xml:space="preserve"> EXPLAIN</w:t>
            </w:r>
            <w:r w:rsidR="00C85E71" w:rsidRPr="00C836B2">
              <w:rPr>
                <w:color w:val="FF950E"/>
              </w:rPr>
              <w:t xml:space="preserve"> </w:t>
            </w:r>
            <w:r w:rsidR="00C85E71" w:rsidRPr="00C836B2">
              <w:rPr>
                <w:b/>
                <w:bCs/>
                <w:color w:val="FF950E"/>
              </w:rPr>
              <w:t xml:space="preserve">Figure </w:t>
            </w:r>
            <w:r w:rsidR="00E64714" w:rsidRPr="00C836B2">
              <w:rPr>
                <w:b/>
                <w:bCs/>
                <w:color w:val="FF950E"/>
              </w:rPr>
              <w:t>14</w:t>
            </w:r>
            <w:r w:rsidR="00C85E71" w:rsidRPr="00C836B2">
              <w:rPr>
                <w:b/>
                <w:bCs/>
                <w:color w:val="FF950E"/>
              </w:rPr>
              <w:t>-19</w:t>
            </w:r>
            <w:r w:rsidR="00C41260" w:rsidRPr="00C836B2">
              <w:rPr>
                <w:b/>
                <w:bCs/>
                <w:color w:val="FF950E"/>
              </w:rPr>
              <w:t xml:space="preserve"> </w:t>
            </w:r>
            <w:r w:rsidR="00C85E71" w:rsidRPr="00C836B2">
              <w:rPr>
                <w:color w:val="FF950E"/>
              </w:rPr>
              <w:t>CAN uses a differential type of module communication where voltage on one wire is equal but opposite voltage on the other wire. When no communication is occurring, both wires have 2.5 volts applied. When communication is occurring, CAN H (high) goes up 1 volt to 3.5 volts and CAN L (low) goes down 1 volt to 1.5 volts.</w:t>
            </w:r>
          </w:p>
          <w:p w:rsidR="00C85E71" w:rsidRPr="00C836B2" w:rsidRDefault="00DB4C56" w:rsidP="00DB4C56">
            <w:pPr>
              <w:pStyle w:val="SLIDE2"/>
              <w:rPr>
                <w:b/>
                <w:bCs/>
                <w:color w:val="FF950E"/>
              </w:rPr>
            </w:pPr>
            <w:r w:rsidRPr="00C836B2">
              <w:rPr>
                <w:b/>
                <w:bCs/>
                <w:color w:val="FF950E"/>
              </w:rPr>
              <w:lastRenderedPageBreak/>
              <w:t>21</w:t>
            </w:r>
            <w:r w:rsidR="00C85E71" w:rsidRPr="00C836B2">
              <w:rPr>
                <w:b/>
                <w:bCs/>
                <w:color w:val="FF950E"/>
              </w:rPr>
              <w:t xml:space="preserve">. </w:t>
            </w:r>
            <w:r w:rsidR="00C41260" w:rsidRPr="00C836B2">
              <w:rPr>
                <w:b/>
                <w:bCs/>
                <w:color w:val="FF950E"/>
              </w:rPr>
              <w:t xml:space="preserve"> </w:t>
            </w:r>
            <w:r w:rsidR="00C85E71" w:rsidRPr="00C836B2">
              <w:rPr>
                <w:b/>
                <w:bCs/>
                <w:color w:val="FF950E"/>
              </w:rPr>
              <w:t xml:space="preserve">SLIDE </w:t>
            </w:r>
            <w:r w:rsidRPr="00C836B2">
              <w:rPr>
                <w:b/>
                <w:bCs/>
                <w:color w:val="FF950E"/>
              </w:rPr>
              <w:t>21</w:t>
            </w:r>
            <w:r w:rsidR="00C85E71" w:rsidRPr="00C836B2">
              <w:rPr>
                <w:b/>
                <w:bCs/>
                <w:color w:val="FF950E"/>
              </w:rPr>
              <w:t xml:space="preserve"> EXPLAIN</w:t>
            </w:r>
            <w:r w:rsidR="00C85E71" w:rsidRPr="00C836B2">
              <w:rPr>
                <w:color w:val="FF950E"/>
              </w:rPr>
              <w:t xml:space="preserve"> </w:t>
            </w:r>
            <w:r w:rsidR="00C85E71" w:rsidRPr="00C836B2">
              <w:rPr>
                <w:b/>
                <w:bCs/>
                <w:color w:val="FF950E"/>
              </w:rPr>
              <w:t xml:space="preserve">Figure </w:t>
            </w:r>
            <w:r w:rsidR="00E64714" w:rsidRPr="00C836B2">
              <w:rPr>
                <w:b/>
                <w:bCs/>
                <w:color w:val="FF950E"/>
              </w:rPr>
              <w:t>14</w:t>
            </w:r>
            <w:r w:rsidR="00C85E71" w:rsidRPr="00C836B2">
              <w:rPr>
                <w:b/>
                <w:bCs/>
                <w:color w:val="FF950E"/>
              </w:rPr>
              <w:t xml:space="preserve">-20 </w:t>
            </w:r>
            <w:r w:rsidR="00C85E71" w:rsidRPr="00C836B2">
              <w:rPr>
                <w:color w:val="FF950E"/>
              </w:rPr>
              <w:t>typical (generic) system showing how the CAN BUS is connected to various electrical accessories and systems in the vehicle</w:t>
            </w:r>
            <w:r w:rsidR="00C85E71" w:rsidRPr="00C836B2">
              <w:rPr>
                <w:b/>
                <w:bCs/>
                <w:color w:val="FF950E"/>
              </w:rPr>
              <w:t xml:space="preserve"> </w:t>
            </w:r>
          </w:p>
        </w:tc>
      </w:tr>
      <w:tr w:rsidR="00C85E71" w:rsidRPr="00770536" w:rsidTr="00CE5E40">
        <w:tblPrEx>
          <w:tblBorders>
            <w:top w:val="none" w:sz="0" w:space="0" w:color="auto"/>
          </w:tblBorders>
        </w:tblPrEx>
        <w:trPr>
          <w:gridAfter w:val="1"/>
          <w:wAfter w:w="25" w:type="dxa"/>
        </w:trPr>
        <w:tc>
          <w:tcPr>
            <w:tcW w:w="2881" w:type="dxa"/>
            <w:tcBorders>
              <w:left w:val="single" w:sz="4" w:space="0" w:color="000000"/>
              <w:right w:val="single" w:sz="4" w:space="0" w:color="000000"/>
            </w:tcBorders>
          </w:tcPr>
          <w:p w:rsidR="00C85E71" w:rsidRPr="00770536" w:rsidRDefault="00091C3D" w:rsidP="00C85E71">
            <w:pPr>
              <w:pStyle w:val="NoSpacing"/>
              <w:rPr>
                <w:rFonts w:ascii="Tahoma" w:hAnsi="Tahoma" w:cs="Tahoma"/>
                <w:b/>
                <w:bCs/>
                <w:color w:val="0000FF"/>
              </w:rPr>
            </w:pPr>
            <w:r w:rsidRPr="00952FBB">
              <w:rPr>
                <w:rFonts w:ascii="Calibri" w:hAnsi="Calibri"/>
                <w:noProof/>
                <w:color w:val="000000"/>
              </w:rPr>
              <w:lastRenderedPageBreak/>
              <w:drawing>
                <wp:inline distT="0" distB="0" distL="0" distR="0">
                  <wp:extent cx="806450" cy="655320"/>
                  <wp:effectExtent l="0" t="0" r="0" b="0"/>
                  <wp:docPr id="30" name="Picture 30"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0" descr="Explai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C85E71" w:rsidRPr="00C836B2" w:rsidRDefault="00DB4C56" w:rsidP="00061745">
            <w:pPr>
              <w:pStyle w:val="SLIDE2"/>
              <w:rPr>
                <w:color w:val="FF950E"/>
              </w:rPr>
            </w:pPr>
            <w:r w:rsidRPr="00C836B2">
              <w:rPr>
                <w:b/>
                <w:bCs/>
                <w:color w:val="FF950E"/>
              </w:rPr>
              <w:t>22</w:t>
            </w:r>
            <w:r w:rsidR="00410185" w:rsidRPr="00C836B2">
              <w:rPr>
                <w:b/>
                <w:bCs/>
                <w:color w:val="FF950E"/>
              </w:rPr>
              <w:t xml:space="preserve">.  SLIDE </w:t>
            </w:r>
            <w:r w:rsidRPr="00C836B2">
              <w:rPr>
                <w:b/>
                <w:bCs/>
                <w:color w:val="FF950E"/>
              </w:rPr>
              <w:t>22</w:t>
            </w:r>
            <w:r w:rsidR="00410185" w:rsidRPr="00C836B2">
              <w:rPr>
                <w:b/>
                <w:bCs/>
                <w:color w:val="FF950E"/>
              </w:rPr>
              <w:t xml:space="preserve"> EXPLAIN </w:t>
            </w:r>
            <w:r w:rsidR="00410185" w:rsidRPr="00C836B2">
              <w:rPr>
                <w:rFonts w:ascii="Tahoma" w:hAnsi="Tahoma" w:cs="Tahoma"/>
                <w:b/>
                <w:bCs/>
                <w:color w:val="FF950E"/>
              </w:rPr>
              <w:t>HONDA/TOYOTA</w:t>
            </w:r>
            <w:r w:rsidR="00061745" w:rsidRPr="00C836B2">
              <w:rPr>
                <w:b/>
                <w:bCs/>
                <w:color w:val="FF950E"/>
              </w:rPr>
              <w:t xml:space="preserve"> &amp; </w:t>
            </w:r>
            <w:r w:rsidR="00C85E71" w:rsidRPr="00C836B2">
              <w:rPr>
                <w:b/>
                <w:bCs/>
                <w:color w:val="FF950E"/>
              </w:rPr>
              <w:t>EXPLAIN</w:t>
            </w:r>
            <w:r w:rsidR="00C85E71" w:rsidRPr="00C836B2">
              <w:rPr>
                <w:color w:val="FF950E"/>
              </w:rPr>
              <w:t xml:space="preserve"> </w:t>
            </w:r>
            <w:r w:rsidR="00C85E71" w:rsidRPr="00C836B2">
              <w:rPr>
                <w:b/>
                <w:bCs/>
                <w:color w:val="FF950E"/>
              </w:rPr>
              <w:t xml:space="preserve">Figure </w:t>
            </w:r>
            <w:r w:rsidR="00E64714" w:rsidRPr="00C836B2">
              <w:rPr>
                <w:b/>
                <w:bCs/>
                <w:color w:val="FF950E"/>
              </w:rPr>
              <w:t>14</w:t>
            </w:r>
            <w:r w:rsidR="00C85E71" w:rsidRPr="00C836B2">
              <w:rPr>
                <w:b/>
                <w:bCs/>
                <w:color w:val="FF950E"/>
              </w:rPr>
              <w:t xml:space="preserve">-21 </w:t>
            </w:r>
            <w:r w:rsidR="00C85E71" w:rsidRPr="00C836B2">
              <w:rPr>
                <w:color w:val="FF950E"/>
              </w:rPr>
              <w:t>DLC from a pre-CAN Acura shows terminals in cavities 4, 5 (grounds), 7, 10, 14, and 16 (B+).</w:t>
            </w:r>
          </w:p>
          <w:p w:rsidR="00C85E71" w:rsidRPr="00C836B2" w:rsidRDefault="00DB4C56" w:rsidP="00DB4C56">
            <w:pPr>
              <w:pStyle w:val="SLIDE2"/>
              <w:rPr>
                <w:color w:val="FF950E"/>
              </w:rPr>
            </w:pPr>
            <w:r w:rsidRPr="00C836B2">
              <w:rPr>
                <w:b/>
                <w:bCs/>
                <w:color w:val="FF950E"/>
              </w:rPr>
              <w:t>23</w:t>
            </w:r>
            <w:r w:rsidR="00C41260" w:rsidRPr="00C836B2">
              <w:rPr>
                <w:b/>
                <w:bCs/>
                <w:color w:val="FF950E"/>
              </w:rPr>
              <w:t xml:space="preserve">.  SLIDE </w:t>
            </w:r>
            <w:r w:rsidRPr="00C836B2">
              <w:rPr>
                <w:b/>
                <w:bCs/>
                <w:color w:val="FF950E"/>
              </w:rPr>
              <w:t>23</w:t>
            </w:r>
            <w:r w:rsidR="00C85E71" w:rsidRPr="00C836B2">
              <w:rPr>
                <w:b/>
                <w:bCs/>
                <w:color w:val="FF950E"/>
              </w:rPr>
              <w:t xml:space="preserve"> EXPLAIN</w:t>
            </w:r>
            <w:r w:rsidR="00C85E71" w:rsidRPr="00C836B2">
              <w:rPr>
                <w:color w:val="FF950E"/>
              </w:rPr>
              <w:t xml:space="preserve"> </w:t>
            </w:r>
            <w:r w:rsidR="00C85E71" w:rsidRPr="00C836B2">
              <w:rPr>
                <w:b/>
                <w:bCs/>
                <w:color w:val="FF950E"/>
              </w:rPr>
              <w:t xml:space="preserve">Figure </w:t>
            </w:r>
            <w:r w:rsidR="00E64714" w:rsidRPr="00C836B2">
              <w:rPr>
                <w:b/>
                <w:bCs/>
                <w:color w:val="FF950E"/>
              </w:rPr>
              <w:t>14</w:t>
            </w:r>
            <w:r w:rsidR="00C85E71" w:rsidRPr="00C836B2">
              <w:rPr>
                <w:b/>
                <w:bCs/>
                <w:color w:val="FF950E"/>
              </w:rPr>
              <w:t xml:space="preserve">-22 </w:t>
            </w:r>
            <w:r w:rsidR="00C85E71" w:rsidRPr="00C836B2">
              <w:rPr>
                <w:color w:val="FF950E"/>
              </w:rPr>
              <w:t>Honda scan display showing a B &amp; 2U codes, all indicating a BUS-related problem(s).</w:t>
            </w:r>
          </w:p>
        </w:tc>
      </w:tr>
      <w:tr w:rsidR="00C85E71" w:rsidRPr="00770536" w:rsidTr="00CE5E40">
        <w:tblPrEx>
          <w:tblBorders>
            <w:top w:val="none" w:sz="0" w:space="0" w:color="auto"/>
          </w:tblBorders>
        </w:tblPrEx>
        <w:trPr>
          <w:gridAfter w:val="1"/>
          <w:wAfter w:w="25" w:type="dxa"/>
        </w:trPr>
        <w:tc>
          <w:tcPr>
            <w:tcW w:w="2881" w:type="dxa"/>
            <w:tcBorders>
              <w:left w:val="single" w:sz="4" w:space="0" w:color="000000"/>
              <w:right w:val="single" w:sz="4" w:space="0" w:color="000000"/>
            </w:tcBorders>
          </w:tcPr>
          <w:p w:rsidR="00C85E71" w:rsidRPr="00770536" w:rsidRDefault="00091C3D" w:rsidP="00C85E71">
            <w:pPr>
              <w:overflowPunct w:val="0"/>
              <w:autoSpaceDE w:val="0"/>
              <w:autoSpaceDN w:val="0"/>
              <w:adjustRightInd w:val="0"/>
              <w:textAlignment w:val="baseline"/>
              <w:rPr>
                <w:rFonts w:ascii="Tahoma" w:hAnsi="Tahoma" w:cs="Tahoma"/>
                <w:b/>
                <w:bCs/>
                <w:color w:val="0000FF"/>
              </w:rPr>
            </w:pPr>
            <w:r w:rsidRPr="00952FBB">
              <w:rPr>
                <w:rFonts w:ascii="Calibri" w:hAnsi="Calibri"/>
                <w:noProof/>
                <w:color w:val="000000"/>
              </w:rPr>
              <w:drawing>
                <wp:inline distT="0" distB="0" distL="0" distR="0">
                  <wp:extent cx="806450" cy="655320"/>
                  <wp:effectExtent l="0" t="0" r="0" b="0"/>
                  <wp:docPr id="31" name="Picture 31"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 descr="Explai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C85E71" w:rsidRPr="00C836B2" w:rsidRDefault="00DB4C56" w:rsidP="00C41260">
            <w:pPr>
              <w:pStyle w:val="SLIDE2"/>
              <w:rPr>
                <w:color w:val="FF950E"/>
              </w:rPr>
            </w:pPr>
            <w:r w:rsidRPr="00C836B2">
              <w:rPr>
                <w:b/>
                <w:bCs/>
                <w:color w:val="FF950E"/>
              </w:rPr>
              <w:t>2</w:t>
            </w:r>
            <w:r w:rsidR="00061745" w:rsidRPr="00C836B2">
              <w:rPr>
                <w:b/>
                <w:bCs/>
                <w:color w:val="FF950E"/>
              </w:rPr>
              <w:t>4</w:t>
            </w:r>
            <w:r w:rsidR="00C85E71" w:rsidRPr="00C836B2">
              <w:rPr>
                <w:b/>
                <w:bCs/>
                <w:color w:val="FF950E"/>
              </w:rPr>
              <w:t xml:space="preserve">. </w:t>
            </w:r>
            <w:r w:rsidR="00C41260" w:rsidRPr="00C836B2">
              <w:rPr>
                <w:b/>
                <w:bCs/>
                <w:color w:val="FF950E"/>
              </w:rPr>
              <w:t xml:space="preserve"> </w:t>
            </w:r>
            <w:r w:rsidR="00C85E71" w:rsidRPr="00C836B2">
              <w:rPr>
                <w:b/>
                <w:bCs/>
                <w:color w:val="FF950E"/>
              </w:rPr>
              <w:t xml:space="preserve">SLIDE </w:t>
            </w:r>
            <w:r w:rsidRPr="00C836B2">
              <w:rPr>
                <w:b/>
                <w:bCs/>
                <w:color w:val="FF950E"/>
              </w:rPr>
              <w:t>2</w:t>
            </w:r>
            <w:r w:rsidR="00061745" w:rsidRPr="00C836B2">
              <w:rPr>
                <w:b/>
                <w:bCs/>
                <w:color w:val="FF950E"/>
              </w:rPr>
              <w:t>4</w:t>
            </w:r>
            <w:r w:rsidR="00C85E71" w:rsidRPr="00C836B2">
              <w:rPr>
                <w:b/>
                <w:bCs/>
                <w:color w:val="FF950E"/>
              </w:rPr>
              <w:t xml:space="preserve"> EXPLAIN</w:t>
            </w:r>
            <w:r w:rsidR="00C85E71" w:rsidRPr="00C836B2">
              <w:rPr>
                <w:color w:val="FF950E"/>
              </w:rPr>
              <w:t xml:space="preserve"> </w:t>
            </w:r>
            <w:r w:rsidR="00C85E71" w:rsidRPr="00C836B2">
              <w:rPr>
                <w:b/>
                <w:bCs/>
                <w:color w:val="FF950E"/>
              </w:rPr>
              <w:t xml:space="preserve">Figure </w:t>
            </w:r>
            <w:r w:rsidR="00E64714" w:rsidRPr="00C836B2">
              <w:rPr>
                <w:b/>
                <w:bCs/>
                <w:color w:val="FF950E"/>
              </w:rPr>
              <w:t>14</w:t>
            </w:r>
            <w:r w:rsidR="00C85E71" w:rsidRPr="00C836B2">
              <w:rPr>
                <w:b/>
                <w:bCs/>
                <w:color w:val="FF950E"/>
              </w:rPr>
              <w:t>-23</w:t>
            </w:r>
            <w:r w:rsidR="00C85E71" w:rsidRPr="00C836B2">
              <w:rPr>
                <w:color w:val="FF950E"/>
              </w:rPr>
              <w:t xml:space="preserve"> typical 38-cavity diagnostic connector as found on many BMW and Mercedes vehicles under the hood. The use of a breakout box (BOB) connected to this connector can often be used to gain access to module BUS information.</w:t>
            </w:r>
          </w:p>
        </w:tc>
      </w:tr>
      <w:tr w:rsidR="00410185" w:rsidTr="00D30F22">
        <w:tblPrEx>
          <w:tblBorders>
            <w:top w:val="none" w:sz="0" w:space="0" w:color="auto"/>
          </w:tblBorders>
        </w:tblPrEx>
        <w:trPr>
          <w:gridAfter w:val="1"/>
          <w:wAfter w:w="25" w:type="dxa"/>
        </w:trPr>
        <w:tc>
          <w:tcPr>
            <w:tcW w:w="2881" w:type="dxa"/>
            <w:tcBorders>
              <w:left w:val="single" w:sz="4" w:space="0" w:color="000000"/>
              <w:right w:val="single" w:sz="4" w:space="0" w:color="000000"/>
            </w:tcBorders>
          </w:tcPr>
          <w:p w:rsidR="00410185" w:rsidRDefault="00091C3D" w:rsidP="00D30F22">
            <w:pPr>
              <w:pStyle w:val="NoSpacing"/>
            </w:pPr>
            <w:r w:rsidRPr="007F0E89">
              <w:rPr>
                <w:b/>
                <w:bCs/>
                <w:noProof/>
              </w:rPr>
              <w:drawing>
                <wp:inline distT="0" distB="0" distL="0" distR="0">
                  <wp:extent cx="461010" cy="676910"/>
                  <wp:effectExtent l="0" t="0" r="0" b="0"/>
                  <wp:docPr id="32" name="Picture 32" descr="Frequently Asked Quest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2" descr="Frequently Asked Quest ICON"/>
                          <pic:cNvPicPr>
                            <a:picLocks/>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61010" cy="676910"/>
                          </a:xfrm>
                          <a:prstGeom prst="rect">
                            <a:avLst/>
                          </a:prstGeom>
                          <a:noFill/>
                          <a:ln>
                            <a:noFill/>
                          </a:ln>
                        </pic:spPr>
                      </pic:pic>
                    </a:graphicData>
                  </a:graphic>
                </wp:inline>
              </w:drawing>
            </w:r>
            <w:r>
              <w:rPr>
                <w:noProof/>
              </w:rPr>
              <w:drawing>
                <wp:inline distT="0" distB="0" distL="0" distR="0">
                  <wp:extent cx="676910" cy="662305"/>
                  <wp:effectExtent l="0" t="0" r="0" b="0"/>
                  <wp:docPr id="33" name="Picture 33"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3" descr="Discussion"/>
                          <pic:cNvPicPr>
                            <a:picLocks/>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410185" w:rsidRPr="00C836B2" w:rsidRDefault="00DB4C56" w:rsidP="00D30F22">
            <w:pPr>
              <w:pStyle w:val="SLIDE2"/>
              <w:rPr>
                <w:b/>
                <w:bCs/>
                <w:color w:val="008000"/>
              </w:rPr>
            </w:pPr>
            <w:r w:rsidRPr="00C836B2">
              <w:rPr>
                <w:b/>
                <w:bCs/>
                <w:color w:val="008000"/>
              </w:rPr>
              <w:t xml:space="preserve">DISCUSS </w:t>
            </w:r>
            <w:r w:rsidR="00410185" w:rsidRPr="00C836B2">
              <w:rPr>
                <w:b/>
                <w:bCs/>
                <w:color w:val="008000"/>
              </w:rPr>
              <w:t>FREQUENTLY ASKED QUESTION &amp; NOTE</w:t>
            </w:r>
          </w:p>
        </w:tc>
      </w:tr>
      <w:tr w:rsidR="00C85E71" w:rsidRPr="00770536" w:rsidTr="00CE5E40">
        <w:tblPrEx>
          <w:tblBorders>
            <w:top w:val="none" w:sz="0" w:space="0" w:color="auto"/>
          </w:tblBorders>
        </w:tblPrEx>
        <w:trPr>
          <w:gridAfter w:val="1"/>
          <w:wAfter w:w="25" w:type="dxa"/>
        </w:trPr>
        <w:tc>
          <w:tcPr>
            <w:tcW w:w="2881" w:type="dxa"/>
            <w:tcBorders>
              <w:left w:val="single" w:sz="4" w:space="0" w:color="000000"/>
              <w:right w:val="single" w:sz="4" w:space="0" w:color="000000"/>
            </w:tcBorders>
          </w:tcPr>
          <w:p w:rsidR="00C85E71" w:rsidRPr="00770536" w:rsidRDefault="00091C3D" w:rsidP="00C85E71">
            <w:pPr>
              <w:pStyle w:val="NoSpacing"/>
              <w:rPr>
                <w:rFonts w:ascii="Tahoma" w:hAnsi="Tahoma" w:cs="Tahoma"/>
                <w:b/>
                <w:bCs/>
                <w:color w:val="0000FF"/>
              </w:rPr>
            </w:pPr>
            <w:r w:rsidRPr="00952FBB">
              <w:rPr>
                <w:rFonts w:ascii="Calibri" w:hAnsi="Calibri"/>
                <w:noProof/>
                <w:color w:val="000000"/>
              </w:rPr>
              <w:drawing>
                <wp:inline distT="0" distB="0" distL="0" distR="0">
                  <wp:extent cx="806450" cy="655320"/>
                  <wp:effectExtent l="0" t="0" r="0" b="0"/>
                  <wp:docPr id="34" name="Picture 34"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4" descr="Explai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C85E71" w:rsidRPr="00C836B2" w:rsidRDefault="00DB4C56" w:rsidP="00DB4C56">
            <w:pPr>
              <w:pStyle w:val="SLIDE2"/>
              <w:rPr>
                <w:b/>
                <w:bCs/>
                <w:color w:val="FF950E"/>
              </w:rPr>
            </w:pPr>
            <w:r w:rsidRPr="00C836B2">
              <w:rPr>
                <w:b/>
                <w:bCs/>
                <w:color w:val="FF950E"/>
              </w:rPr>
              <w:t>25</w:t>
            </w:r>
            <w:r w:rsidR="00C85E71" w:rsidRPr="00C836B2">
              <w:rPr>
                <w:b/>
                <w:bCs/>
                <w:color w:val="FF950E"/>
              </w:rPr>
              <w:t xml:space="preserve">. </w:t>
            </w:r>
            <w:r w:rsidR="000325F2" w:rsidRPr="00C836B2">
              <w:rPr>
                <w:b/>
                <w:bCs/>
                <w:color w:val="FF950E"/>
              </w:rPr>
              <w:t xml:space="preserve"> </w:t>
            </w:r>
            <w:r w:rsidR="00C85E71" w:rsidRPr="00C836B2">
              <w:rPr>
                <w:b/>
                <w:bCs/>
                <w:color w:val="FF950E"/>
              </w:rPr>
              <w:t xml:space="preserve">SLIDE </w:t>
            </w:r>
            <w:r w:rsidRPr="00C836B2">
              <w:rPr>
                <w:b/>
                <w:bCs/>
                <w:color w:val="FF950E"/>
              </w:rPr>
              <w:t>25</w:t>
            </w:r>
            <w:r w:rsidR="00C85E71" w:rsidRPr="00C836B2">
              <w:rPr>
                <w:b/>
                <w:bCs/>
                <w:color w:val="FF950E"/>
              </w:rPr>
              <w:t xml:space="preserve"> EXPLAIN</w:t>
            </w:r>
            <w:r w:rsidR="00C85E71" w:rsidRPr="00C836B2">
              <w:rPr>
                <w:color w:val="FF950E"/>
              </w:rPr>
              <w:t xml:space="preserve"> </w:t>
            </w:r>
            <w:r w:rsidR="00C85E71" w:rsidRPr="00C836B2">
              <w:rPr>
                <w:b/>
                <w:bCs/>
                <w:color w:val="FF950E"/>
              </w:rPr>
              <w:t xml:space="preserve">Figure </w:t>
            </w:r>
            <w:r w:rsidR="00E64714" w:rsidRPr="00C836B2">
              <w:rPr>
                <w:b/>
                <w:bCs/>
                <w:color w:val="FF950E"/>
              </w:rPr>
              <w:t>14</w:t>
            </w:r>
            <w:r w:rsidR="00C85E71" w:rsidRPr="00C836B2">
              <w:rPr>
                <w:b/>
                <w:bCs/>
                <w:color w:val="FF950E"/>
              </w:rPr>
              <w:t xml:space="preserve">-24 </w:t>
            </w:r>
            <w:r w:rsidR="00C85E71" w:rsidRPr="00C836B2">
              <w:rPr>
                <w:color w:val="FF950E"/>
              </w:rPr>
              <w:t>Breakout Box (</w:t>
            </w:r>
            <w:r w:rsidR="00C85E71" w:rsidRPr="00C836B2">
              <w:rPr>
                <w:b/>
                <w:bCs/>
                <w:color w:val="FF950E"/>
              </w:rPr>
              <w:t>BOB</w:t>
            </w:r>
            <w:r w:rsidR="00C85E71" w:rsidRPr="00C836B2">
              <w:rPr>
                <w:color w:val="FF950E"/>
              </w:rPr>
              <w:t>) used to access BUS terminals while using a scan tool to activate modules. Breakout Box is equipped with LEDs that light when circuits are active</w:t>
            </w:r>
          </w:p>
        </w:tc>
      </w:tr>
      <w:tr w:rsidR="00EA0432" w:rsidTr="00EA0432">
        <w:tblPrEx>
          <w:tblBorders>
            <w:top w:val="none" w:sz="0" w:space="0" w:color="auto"/>
          </w:tblBorders>
        </w:tblPrEx>
        <w:trPr>
          <w:gridAfter w:val="1"/>
          <w:wAfter w:w="25" w:type="dxa"/>
        </w:trPr>
        <w:tc>
          <w:tcPr>
            <w:tcW w:w="2881" w:type="dxa"/>
            <w:tcBorders>
              <w:left w:val="single" w:sz="4" w:space="0" w:color="000000"/>
              <w:right w:val="single" w:sz="4" w:space="0" w:color="000000"/>
            </w:tcBorders>
          </w:tcPr>
          <w:p w:rsidR="00EA0432" w:rsidRDefault="00091C3D" w:rsidP="00EA0432">
            <w:pPr>
              <w:pStyle w:val="NoSpacing"/>
            </w:pPr>
            <w:r>
              <w:rPr>
                <w:noProof/>
              </w:rPr>
              <w:drawing>
                <wp:inline distT="0" distB="0" distL="0" distR="0">
                  <wp:extent cx="1238250" cy="461010"/>
                  <wp:effectExtent l="0" t="0" r="0" b="0"/>
                  <wp:docPr id="35" name="Picture 35" descr="Tech Ti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5" descr="Tech Tip"/>
                          <pic:cNvPicPr>
                            <a:picLocks/>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238250" cy="461010"/>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EA0432" w:rsidRPr="00C836B2" w:rsidRDefault="00EA0432" w:rsidP="00EA0432">
            <w:pPr>
              <w:pStyle w:val="SLIDE1"/>
              <w:rPr>
                <w:color w:val="FF950E"/>
              </w:rPr>
            </w:pPr>
            <w:r w:rsidRPr="00C836B2">
              <w:rPr>
                <w:b/>
                <w:bCs/>
                <w:color w:val="FF950E"/>
              </w:rPr>
              <w:t>EXPLAIN TECH TIP</w:t>
            </w:r>
          </w:p>
        </w:tc>
      </w:tr>
      <w:tr w:rsidR="00410185" w:rsidRPr="00770536" w:rsidTr="00CE5E40">
        <w:tblPrEx>
          <w:tblBorders>
            <w:top w:val="none" w:sz="0" w:space="0" w:color="auto"/>
          </w:tblBorders>
        </w:tblPrEx>
        <w:trPr>
          <w:gridAfter w:val="1"/>
          <w:wAfter w:w="25" w:type="dxa"/>
        </w:trPr>
        <w:tc>
          <w:tcPr>
            <w:tcW w:w="2881" w:type="dxa"/>
            <w:tcBorders>
              <w:left w:val="single" w:sz="4" w:space="0" w:color="000000"/>
              <w:right w:val="single" w:sz="4" w:space="0" w:color="000000"/>
            </w:tcBorders>
          </w:tcPr>
          <w:p w:rsidR="00410185" w:rsidRPr="00770536" w:rsidRDefault="00091C3D" w:rsidP="00C85E71">
            <w:pPr>
              <w:pStyle w:val="NoSpacing"/>
              <w:rPr>
                <w:rFonts w:ascii="Tahoma" w:hAnsi="Tahoma" w:cs="Tahoma"/>
                <w:b/>
                <w:bCs/>
                <w:color w:val="0000FF"/>
              </w:rPr>
            </w:pPr>
            <w:r w:rsidRPr="00952FBB">
              <w:rPr>
                <w:rFonts w:ascii="Calibri" w:hAnsi="Calibri"/>
                <w:noProof/>
                <w:color w:val="000000"/>
              </w:rPr>
              <w:drawing>
                <wp:inline distT="0" distB="0" distL="0" distR="0">
                  <wp:extent cx="806450" cy="655320"/>
                  <wp:effectExtent l="0" t="0" r="0" b="0"/>
                  <wp:docPr id="36" name="Picture 36"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6" descr="Explai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410185" w:rsidRPr="00C836B2" w:rsidRDefault="00DB4C56" w:rsidP="00DB4C56">
            <w:pPr>
              <w:pStyle w:val="SLIDE2"/>
              <w:rPr>
                <w:b/>
                <w:bCs/>
                <w:color w:val="FF950E"/>
              </w:rPr>
            </w:pPr>
            <w:r w:rsidRPr="00C836B2">
              <w:rPr>
                <w:b/>
                <w:bCs/>
                <w:color w:val="FF950E"/>
              </w:rPr>
              <w:t>26</w:t>
            </w:r>
            <w:r w:rsidR="00410185" w:rsidRPr="00C836B2">
              <w:rPr>
                <w:b/>
                <w:bCs/>
                <w:color w:val="FF950E"/>
              </w:rPr>
              <w:t xml:space="preserve">.  SLIDE </w:t>
            </w:r>
            <w:r w:rsidRPr="00C836B2">
              <w:rPr>
                <w:b/>
                <w:bCs/>
                <w:color w:val="FF950E"/>
              </w:rPr>
              <w:t>26</w:t>
            </w:r>
            <w:r w:rsidR="00410185" w:rsidRPr="00C836B2">
              <w:rPr>
                <w:b/>
                <w:bCs/>
                <w:color w:val="FF950E"/>
              </w:rPr>
              <w:t xml:space="preserve"> EXPLAIN</w:t>
            </w:r>
            <w:r w:rsidR="00410185" w:rsidRPr="00C836B2">
              <w:rPr>
                <w:color w:val="FF950E"/>
              </w:rPr>
              <w:t xml:space="preserve"> </w:t>
            </w:r>
            <w:r w:rsidR="00410185" w:rsidRPr="00C836B2">
              <w:rPr>
                <w:b/>
                <w:bCs/>
                <w:color w:val="FF950E"/>
              </w:rPr>
              <w:t xml:space="preserve">Figure </w:t>
            </w:r>
            <w:r w:rsidR="00E64714" w:rsidRPr="00C836B2">
              <w:rPr>
                <w:b/>
                <w:bCs/>
                <w:color w:val="FF950E"/>
              </w:rPr>
              <w:t>14</w:t>
            </w:r>
            <w:r w:rsidR="00410185" w:rsidRPr="00C836B2">
              <w:rPr>
                <w:b/>
                <w:bCs/>
                <w:color w:val="FF950E"/>
              </w:rPr>
              <w:t>-25</w:t>
            </w:r>
            <w:r w:rsidR="00410185" w:rsidRPr="00C836B2">
              <w:rPr>
                <w:color w:val="FF950E"/>
              </w:rPr>
              <w:t xml:space="preserve">    This Honda scan tool allows the technician to turn on individual lights and operate individual power windows and other accessories that are connected to the BUS system </w:t>
            </w:r>
          </w:p>
        </w:tc>
      </w:tr>
      <w:tr w:rsidR="00410185" w:rsidRPr="00770536" w:rsidTr="00CE5E40">
        <w:tblPrEx>
          <w:tblBorders>
            <w:top w:val="none" w:sz="0" w:space="0" w:color="auto"/>
          </w:tblBorders>
        </w:tblPrEx>
        <w:trPr>
          <w:gridAfter w:val="1"/>
          <w:wAfter w:w="25" w:type="dxa"/>
        </w:trPr>
        <w:tc>
          <w:tcPr>
            <w:tcW w:w="2881" w:type="dxa"/>
            <w:tcBorders>
              <w:left w:val="single" w:sz="4" w:space="0" w:color="000000"/>
              <w:right w:val="single" w:sz="4" w:space="0" w:color="000000"/>
            </w:tcBorders>
          </w:tcPr>
          <w:p w:rsidR="00410185" w:rsidRPr="00770536" w:rsidRDefault="00410185" w:rsidP="00C85E71">
            <w:pPr>
              <w:pStyle w:val="NoSpacing"/>
              <w:rPr>
                <w:rFonts w:ascii="Tahoma" w:hAnsi="Tahoma" w:cs="Tahoma"/>
                <w:b/>
                <w:bCs/>
                <w:color w:val="0000FF"/>
              </w:rPr>
            </w:pPr>
          </w:p>
        </w:tc>
        <w:tc>
          <w:tcPr>
            <w:tcW w:w="6480" w:type="dxa"/>
            <w:tcBorders>
              <w:left w:val="single" w:sz="4" w:space="0" w:color="000000"/>
              <w:right w:val="single" w:sz="4" w:space="0" w:color="000000"/>
            </w:tcBorders>
          </w:tcPr>
          <w:p w:rsidR="00410185" w:rsidRPr="00C836B2" w:rsidRDefault="00DB4C56" w:rsidP="00EA0432">
            <w:pPr>
              <w:pStyle w:val="SLIDE2"/>
              <w:rPr>
                <w:color w:val="FF950E"/>
              </w:rPr>
            </w:pPr>
            <w:r w:rsidRPr="00C836B2">
              <w:rPr>
                <w:b/>
                <w:bCs/>
                <w:color w:val="FF950E"/>
              </w:rPr>
              <w:t>27</w:t>
            </w:r>
            <w:r w:rsidR="00410185" w:rsidRPr="00C836B2">
              <w:rPr>
                <w:b/>
                <w:bCs/>
                <w:color w:val="FF950E"/>
              </w:rPr>
              <w:t xml:space="preserve">.  SLIDE </w:t>
            </w:r>
            <w:r w:rsidRPr="00C836B2">
              <w:rPr>
                <w:b/>
                <w:bCs/>
                <w:color w:val="FF950E"/>
              </w:rPr>
              <w:t>27</w:t>
            </w:r>
            <w:r w:rsidR="00410185" w:rsidRPr="00C836B2">
              <w:rPr>
                <w:b/>
                <w:bCs/>
                <w:color w:val="FF950E"/>
              </w:rPr>
              <w:t xml:space="preserve"> EXPLAIN</w:t>
            </w:r>
            <w:r w:rsidR="00410185" w:rsidRPr="00C836B2">
              <w:rPr>
                <w:color w:val="FF950E"/>
              </w:rPr>
              <w:t xml:space="preserve"> </w:t>
            </w:r>
            <w:r w:rsidR="00410185" w:rsidRPr="00C836B2">
              <w:rPr>
                <w:b/>
                <w:bCs/>
                <w:color w:val="FF950E"/>
              </w:rPr>
              <w:t xml:space="preserve">Figure </w:t>
            </w:r>
            <w:r w:rsidR="00E64714" w:rsidRPr="00C836B2">
              <w:rPr>
                <w:b/>
                <w:bCs/>
                <w:color w:val="FF950E"/>
              </w:rPr>
              <w:t>14</w:t>
            </w:r>
            <w:r w:rsidR="00410185" w:rsidRPr="00C836B2">
              <w:rPr>
                <w:b/>
                <w:bCs/>
                <w:color w:val="FF950E"/>
              </w:rPr>
              <w:t>-26</w:t>
            </w:r>
            <w:r w:rsidR="00410185" w:rsidRPr="00C836B2">
              <w:rPr>
                <w:color w:val="FF950E"/>
              </w:rPr>
              <w:t xml:space="preserve"> Modules used in a GM vehicles can be “pinged” using a Tech 2 scan tool.</w:t>
            </w:r>
          </w:p>
          <w:p w:rsidR="00410185" w:rsidRPr="00C836B2" w:rsidRDefault="00DB4C56" w:rsidP="00DB4C56">
            <w:pPr>
              <w:pStyle w:val="SLIDE2"/>
              <w:rPr>
                <w:b/>
                <w:bCs/>
                <w:color w:val="FF950E"/>
              </w:rPr>
            </w:pPr>
            <w:r w:rsidRPr="00C836B2">
              <w:rPr>
                <w:b/>
                <w:bCs/>
                <w:color w:val="FF950E"/>
              </w:rPr>
              <w:t>28</w:t>
            </w:r>
            <w:r w:rsidR="00410185" w:rsidRPr="00C836B2">
              <w:rPr>
                <w:b/>
                <w:bCs/>
                <w:color w:val="FF950E"/>
              </w:rPr>
              <w:t xml:space="preserve">.  SLIDE </w:t>
            </w:r>
            <w:r w:rsidRPr="00C836B2">
              <w:rPr>
                <w:b/>
                <w:bCs/>
                <w:color w:val="FF950E"/>
              </w:rPr>
              <w:t>28</w:t>
            </w:r>
            <w:r w:rsidR="00410185" w:rsidRPr="00C836B2">
              <w:rPr>
                <w:b/>
                <w:bCs/>
                <w:color w:val="FF950E"/>
              </w:rPr>
              <w:t xml:space="preserve"> EXPLAIN</w:t>
            </w:r>
            <w:r w:rsidR="00410185" w:rsidRPr="00C836B2">
              <w:rPr>
                <w:color w:val="FF950E"/>
              </w:rPr>
              <w:t xml:space="preserve"> </w:t>
            </w:r>
            <w:r w:rsidR="00410185" w:rsidRPr="00C836B2">
              <w:rPr>
                <w:b/>
                <w:bCs/>
                <w:color w:val="FF950E"/>
              </w:rPr>
              <w:t xml:space="preserve">Figure </w:t>
            </w:r>
            <w:r w:rsidR="00E64714" w:rsidRPr="00C836B2">
              <w:rPr>
                <w:b/>
                <w:bCs/>
                <w:color w:val="FF950E"/>
              </w:rPr>
              <w:t>14</w:t>
            </w:r>
            <w:r w:rsidR="00410185" w:rsidRPr="00C836B2">
              <w:rPr>
                <w:b/>
                <w:bCs/>
                <w:color w:val="FF950E"/>
              </w:rPr>
              <w:t xml:space="preserve">-27 </w:t>
            </w:r>
            <w:r w:rsidR="00410185" w:rsidRPr="00C836B2">
              <w:rPr>
                <w:color w:val="FF950E"/>
              </w:rPr>
              <w:t>Checking terminating resistors using an ohmmeter at the DLC</w:t>
            </w:r>
          </w:p>
        </w:tc>
      </w:tr>
      <w:tr w:rsidR="00C85E71" w:rsidRPr="00770536" w:rsidTr="00CE5E40">
        <w:tblPrEx>
          <w:tblBorders>
            <w:top w:val="none" w:sz="0" w:space="0" w:color="auto"/>
          </w:tblBorders>
        </w:tblPrEx>
        <w:trPr>
          <w:gridAfter w:val="1"/>
          <w:wAfter w:w="25" w:type="dxa"/>
        </w:trPr>
        <w:tc>
          <w:tcPr>
            <w:tcW w:w="2881" w:type="dxa"/>
            <w:tcBorders>
              <w:left w:val="single" w:sz="4" w:space="0" w:color="000000"/>
              <w:right w:val="single" w:sz="4" w:space="0" w:color="000000"/>
            </w:tcBorders>
          </w:tcPr>
          <w:p w:rsidR="00C85E71" w:rsidRPr="00770536" w:rsidRDefault="00C85E71" w:rsidP="00C85E71">
            <w:pPr>
              <w:pStyle w:val="NoSpacing"/>
              <w:rPr>
                <w:rFonts w:ascii="Tahoma" w:hAnsi="Tahoma" w:cs="Tahoma"/>
                <w:b/>
                <w:bCs/>
                <w:color w:val="0000FF"/>
              </w:rPr>
            </w:pPr>
          </w:p>
        </w:tc>
        <w:tc>
          <w:tcPr>
            <w:tcW w:w="6480" w:type="dxa"/>
            <w:tcBorders>
              <w:left w:val="single" w:sz="4" w:space="0" w:color="000000"/>
              <w:right w:val="single" w:sz="4" w:space="0" w:color="000000"/>
            </w:tcBorders>
          </w:tcPr>
          <w:p w:rsidR="00C85E71" w:rsidRPr="00C836B2" w:rsidRDefault="00DB4C56" w:rsidP="00EA0432">
            <w:pPr>
              <w:pStyle w:val="SLIDE2"/>
              <w:rPr>
                <w:color w:val="FF950E"/>
              </w:rPr>
            </w:pPr>
            <w:r w:rsidRPr="00C836B2">
              <w:rPr>
                <w:b/>
                <w:bCs/>
                <w:color w:val="FF950E"/>
              </w:rPr>
              <w:t>29</w:t>
            </w:r>
            <w:r w:rsidR="00C85E71" w:rsidRPr="00C836B2">
              <w:rPr>
                <w:b/>
                <w:bCs/>
                <w:color w:val="FF950E"/>
              </w:rPr>
              <w:t xml:space="preserve">. </w:t>
            </w:r>
            <w:r w:rsidR="000325F2" w:rsidRPr="00C836B2">
              <w:rPr>
                <w:b/>
                <w:bCs/>
                <w:color w:val="FF950E"/>
              </w:rPr>
              <w:t xml:space="preserve"> </w:t>
            </w:r>
            <w:r w:rsidR="00C85E71" w:rsidRPr="00C836B2">
              <w:rPr>
                <w:b/>
                <w:bCs/>
                <w:color w:val="FF950E"/>
              </w:rPr>
              <w:t xml:space="preserve">SLIDE </w:t>
            </w:r>
            <w:r w:rsidRPr="00C836B2">
              <w:rPr>
                <w:b/>
                <w:bCs/>
                <w:color w:val="FF950E"/>
              </w:rPr>
              <w:t>29</w:t>
            </w:r>
            <w:r w:rsidR="00C85E71" w:rsidRPr="00C836B2">
              <w:rPr>
                <w:b/>
                <w:bCs/>
                <w:color w:val="FF950E"/>
              </w:rPr>
              <w:t xml:space="preserve"> EXPLAIN</w:t>
            </w:r>
            <w:r w:rsidR="00C85E71" w:rsidRPr="00C836B2">
              <w:rPr>
                <w:color w:val="FF950E"/>
              </w:rPr>
              <w:t xml:space="preserve"> </w:t>
            </w:r>
            <w:r w:rsidR="00C85E71" w:rsidRPr="00C836B2">
              <w:rPr>
                <w:b/>
                <w:bCs/>
                <w:color w:val="FF950E"/>
              </w:rPr>
              <w:t xml:space="preserve">Figure </w:t>
            </w:r>
            <w:r w:rsidR="00E64714" w:rsidRPr="00C836B2">
              <w:rPr>
                <w:b/>
                <w:bCs/>
                <w:color w:val="FF950E"/>
              </w:rPr>
              <w:t>14</w:t>
            </w:r>
            <w:r w:rsidR="00C85E71" w:rsidRPr="00C836B2">
              <w:rPr>
                <w:b/>
                <w:bCs/>
                <w:color w:val="FF950E"/>
              </w:rPr>
              <w:t xml:space="preserve">-28 </w:t>
            </w:r>
            <w:r w:rsidR="00C85E71" w:rsidRPr="00C836B2">
              <w:rPr>
                <w:color w:val="FF950E"/>
              </w:rPr>
              <w:t>Use front-probe terminals to access the data link connector. Always follow the specified back-probe and front-probe procedures as found in service information.</w:t>
            </w:r>
          </w:p>
          <w:p w:rsidR="00DB4C56" w:rsidRPr="00C836B2" w:rsidRDefault="00DB4C56" w:rsidP="00DB4C56">
            <w:pPr>
              <w:pStyle w:val="SLIDE2"/>
              <w:rPr>
                <w:color w:val="FF950E"/>
              </w:rPr>
            </w:pPr>
            <w:r w:rsidRPr="00C836B2">
              <w:rPr>
                <w:b/>
                <w:bCs/>
                <w:color w:val="FF950E"/>
              </w:rPr>
              <w:t>30</w:t>
            </w:r>
            <w:r w:rsidR="00C85E71" w:rsidRPr="00C836B2">
              <w:rPr>
                <w:b/>
                <w:bCs/>
                <w:color w:val="FF950E"/>
              </w:rPr>
              <w:t xml:space="preserve">. </w:t>
            </w:r>
            <w:r w:rsidR="000325F2" w:rsidRPr="00C836B2">
              <w:rPr>
                <w:b/>
                <w:bCs/>
                <w:color w:val="FF950E"/>
              </w:rPr>
              <w:t xml:space="preserve"> </w:t>
            </w:r>
            <w:r w:rsidR="00C85E71" w:rsidRPr="00C836B2">
              <w:rPr>
                <w:b/>
                <w:bCs/>
                <w:color w:val="FF950E"/>
              </w:rPr>
              <w:t xml:space="preserve">SLIDE </w:t>
            </w:r>
            <w:r w:rsidRPr="00C836B2">
              <w:rPr>
                <w:b/>
                <w:bCs/>
                <w:color w:val="FF950E"/>
              </w:rPr>
              <w:t>30</w:t>
            </w:r>
            <w:r w:rsidR="00C85E71" w:rsidRPr="00C836B2">
              <w:rPr>
                <w:b/>
                <w:bCs/>
                <w:color w:val="FF950E"/>
              </w:rPr>
              <w:t xml:space="preserve"> EXPLAIN</w:t>
            </w:r>
            <w:r w:rsidR="00C85E71" w:rsidRPr="00C836B2">
              <w:rPr>
                <w:color w:val="FF950E"/>
              </w:rPr>
              <w:t xml:space="preserve"> </w:t>
            </w:r>
            <w:r w:rsidR="00C85E71" w:rsidRPr="00C836B2">
              <w:rPr>
                <w:b/>
                <w:bCs/>
                <w:color w:val="FF950E"/>
              </w:rPr>
              <w:t xml:space="preserve">Figure </w:t>
            </w:r>
            <w:r w:rsidR="00E64714" w:rsidRPr="00C836B2">
              <w:rPr>
                <w:b/>
                <w:bCs/>
                <w:color w:val="FF950E"/>
              </w:rPr>
              <w:t>14</w:t>
            </w:r>
            <w:r w:rsidR="00C85E71" w:rsidRPr="00C836B2">
              <w:rPr>
                <w:b/>
                <w:bCs/>
                <w:color w:val="FF950E"/>
              </w:rPr>
              <w:t xml:space="preserve">-29 (a) </w:t>
            </w:r>
            <w:r w:rsidR="00C85E71" w:rsidRPr="00C836B2">
              <w:rPr>
                <w:color w:val="FF950E"/>
              </w:rPr>
              <w:t>Data is sent in packets, so it is normal to see activity then a flat line</w:t>
            </w:r>
            <w:r w:rsidR="000325F2" w:rsidRPr="00C836B2">
              <w:rPr>
                <w:color w:val="FF950E"/>
              </w:rPr>
              <w:t>.</w:t>
            </w:r>
            <w:r w:rsidR="00C85E71" w:rsidRPr="00C836B2">
              <w:rPr>
                <w:color w:val="FF950E"/>
              </w:rPr>
              <w:t xml:space="preserve"> </w:t>
            </w:r>
          </w:p>
          <w:p w:rsidR="00C85E71" w:rsidRPr="00C836B2" w:rsidRDefault="00834881" w:rsidP="00834881">
            <w:pPr>
              <w:pStyle w:val="SLIDE2"/>
              <w:rPr>
                <w:color w:val="FF950E"/>
              </w:rPr>
            </w:pPr>
            <w:r w:rsidRPr="00C836B2">
              <w:rPr>
                <w:b/>
                <w:bCs/>
                <w:color w:val="FF950E"/>
              </w:rPr>
              <w:t>31</w:t>
            </w:r>
            <w:r w:rsidR="00DB4C56" w:rsidRPr="00C836B2">
              <w:rPr>
                <w:b/>
                <w:bCs/>
                <w:color w:val="FF950E"/>
              </w:rPr>
              <w:t xml:space="preserve">.  SLIDE </w:t>
            </w:r>
            <w:r w:rsidRPr="00C836B2">
              <w:rPr>
                <w:b/>
                <w:bCs/>
                <w:color w:val="FF950E"/>
              </w:rPr>
              <w:t>31</w:t>
            </w:r>
            <w:r w:rsidR="00DB4C56" w:rsidRPr="00C836B2">
              <w:rPr>
                <w:b/>
                <w:bCs/>
                <w:color w:val="FF950E"/>
              </w:rPr>
              <w:t xml:space="preserve"> EXPLAIN</w:t>
            </w:r>
            <w:r w:rsidR="00DB4C56" w:rsidRPr="00C836B2">
              <w:rPr>
                <w:color w:val="FF950E"/>
              </w:rPr>
              <w:t xml:space="preserve"> </w:t>
            </w:r>
            <w:r w:rsidR="00DB4C56" w:rsidRPr="00C836B2">
              <w:rPr>
                <w:b/>
                <w:bCs/>
                <w:color w:val="FF950E"/>
              </w:rPr>
              <w:t xml:space="preserve">Figure 14-29 </w:t>
            </w:r>
            <w:r w:rsidR="000325F2" w:rsidRPr="00C836B2">
              <w:rPr>
                <w:b/>
                <w:bCs/>
                <w:color w:val="FF950E"/>
              </w:rPr>
              <w:t>(b)</w:t>
            </w:r>
            <w:r w:rsidR="000325F2" w:rsidRPr="00C836B2">
              <w:rPr>
                <w:color w:val="FF950E"/>
              </w:rPr>
              <w:t xml:space="preserve"> CAN BUS should show voltages that are opposite when there is normal communications. CAN H (high) circuit should go </w:t>
            </w:r>
            <w:r w:rsidR="000325F2" w:rsidRPr="00C836B2">
              <w:rPr>
                <w:color w:val="FF950E"/>
              </w:rPr>
              <w:lastRenderedPageBreak/>
              <w:t xml:space="preserve">from 2.5 volts at rest to 3.5 volts active. CAN L (low) circuit goes from 2.5 volts at rest to 1.5 volts active </w:t>
            </w:r>
            <w:r w:rsidR="00C85E71" w:rsidRPr="00C836B2">
              <w:rPr>
                <w:color w:val="FF950E"/>
              </w:rPr>
              <w:t>between messages.</w:t>
            </w:r>
          </w:p>
        </w:tc>
      </w:tr>
      <w:tr w:rsidR="00C85E71" w:rsidRPr="00770536" w:rsidTr="00CE5E40">
        <w:tblPrEx>
          <w:tblBorders>
            <w:top w:val="none" w:sz="0" w:space="0" w:color="auto"/>
          </w:tblBorders>
        </w:tblPrEx>
        <w:trPr>
          <w:gridAfter w:val="1"/>
          <w:wAfter w:w="25" w:type="dxa"/>
        </w:trPr>
        <w:tc>
          <w:tcPr>
            <w:tcW w:w="2881" w:type="dxa"/>
            <w:tcBorders>
              <w:left w:val="single" w:sz="4" w:space="0" w:color="000000"/>
              <w:right w:val="single" w:sz="4" w:space="0" w:color="000000"/>
            </w:tcBorders>
          </w:tcPr>
          <w:p w:rsidR="00C85E71" w:rsidRPr="00742080" w:rsidRDefault="00091C3D" w:rsidP="00C85E71">
            <w:pPr>
              <w:pStyle w:val="NoSpacing"/>
              <w:rPr>
                <w:rFonts w:ascii="Arial Black" w:hAnsi="Arial Black"/>
                <w:b/>
                <w:color w:val="0000FF"/>
                <w:sz w:val="16"/>
                <w:szCs w:val="16"/>
              </w:rPr>
            </w:pPr>
            <w:r>
              <w:rPr>
                <w:noProof/>
              </w:rPr>
              <w:lastRenderedPageBreak/>
              <w:drawing>
                <wp:inline distT="0" distB="0" distL="0" distR="0">
                  <wp:extent cx="849630" cy="683895"/>
                  <wp:effectExtent l="0" t="0" r="0" b="0"/>
                  <wp:docPr id="37" name="Picture 37" descr="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7" descr="Repair Vehicle"/>
                          <pic:cNvPicPr>
                            <a:picLocks/>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C85E71" w:rsidRPr="00C836B2" w:rsidRDefault="00C85E71" w:rsidP="00C85E71">
            <w:pPr>
              <w:pStyle w:val="CurrAsset"/>
              <w:rPr>
                <w:rFonts w:eastAsia="Times New Roman"/>
                <w:bCs/>
                <w:color w:val="FF950E"/>
              </w:rPr>
            </w:pPr>
            <w:r w:rsidRPr="00C836B2">
              <w:rPr>
                <w:rFonts w:eastAsia="Times New Roman"/>
                <w:color w:val="FF950E"/>
                <w:u w:val="single"/>
              </w:rPr>
              <w:t>HANDS-ON TASK:</w:t>
            </w:r>
            <w:r w:rsidRPr="00C836B2">
              <w:rPr>
                <w:rFonts w:eastAsia="Times New Roman"/>
                <w:color w:val="FF950E"/>
              </w:rPr>
              <w:t xml:space="preserve"> Print out steps for diagnosing and testing network diagnostic code. Ask students to follow diagnostic steps to see repair path.</w:t>
            </w:r>
          </w:p>
        </w:tc>
      </w:tr>
      <w:tr w:rsidR="00EA0432" w:rsidTr="00EA0432">
        <w:tblPrEx>
          <w:tblBorders>
            <w:top w:val="none" w:sz="0" w:space="0" w:color="auto"/>
          </w:tblBorders>
        </w:tblPrEx>
        <w:trPr>
          <w:gridAfter w:val="1"/>
          <w:wAfter w:w="25" w:type="dxa"/>
        </w:trPr>
        <w:tc>
          <w:tcPr>
            <w:tcW w:w="2881" w:type="dxa"/>
            <w:tcBorders>
              <w:left w:val="single" w:sz="4" w:space="0" w:color="000000"/>
              <w:right w:val="single" w:sz="4" w:space="0" w:color="000000"/>
            </w:tcBorders>
          </w:tcPr>
          <w:p w:rsidR="00EA0432" w:rsidRPr="00CE5E40" w:rsidRDefault="00091C3D" w:rsidP="00EA0432">
            <w:pPr>
              <w:pStyle w:val="NoSpacing"/>
              <w:rPr>
                <w:b/>
                <w:bCs/>
              </w:rPr>
            </w:pPr>
            <w:r>
              <w:rPr>
                <w:noProof/>
              </w:rPr>
              <w:drawing>
                <wp:inline distT="0" distB="0" distL="0" distR="0">
                  <wp:extent cx="676910" cy="612140"/>
                  <wp:effectExtent l="0" t="0" r="0" b="0"/>
                  <wp:docPr id="38" name="Picture 38" descr="Real World Fi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8" descr="Real World Fix"/>
                          <pic:cNvPicPr>
                            <a:picLocks/>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76910" cy="612140"/>
                          </a:xfrm>
                          <a:prstGeom prst="rect">
                            <a:avLst/>
                          </a:prstGeom>
                          <a:noFill/>
                          <a:ln>
                            <a:noFill/>
                          </a:ln>
                        </pic:spPr>
                      </pic:pic>
                    </a:graphicData>
                  </a:graphic>
                </wp:inline>
              </w:drawing>
            </w:r>
            <w:r>
              <w:rPr>
                <w:noProof/>
              </w:rPr>
              <w:drawing>
                <wp:inline distT="0" distB="0" distL="0" distR="0">
                  <wp:extent cx="676910" cy="662305"/>
                  <wp:effectExtent l="0" t="0" r="0" b="0"/>
                  <wp:docPr id="39" name="Picture 39"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9" descr="Discussion"/>
                          <pic:cNvPicPr>
                            <a:picLocks/>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EA0432" w:rsidRPr="00C836B2" w:rsidRDefault="00834881" w:rsidP="00EA0432">
            <w:pPr>
              <w:pStyle w:val="SLIDE2"/>
              <w:rPr>
                <w:b/>
                <w:bCs/>
                <w:color w:val="008000"/>
              </w:rPr>
            </w:pPr>
            <w:r w:rsidRPr="00C836B2">
              <w:rPr>
                <w:b/>
                <w:bCs/>
                <w:color w:val="008000"/>
              </w:rPr>
              <w:t xml:space="preserve">DISCUSS </w:t>
            </w:r>
            <w:r w:rsidR="00EA0432" w:rsidRPr="00C836B2">
              <w:rPr>
                <w:b/>
                <w:bCs/>
                <w:color w:val="008000"/>
              </w:rPr>
              <w:t>REAL WORLD FIX</w:t>
            </w:r>
          </w:p>
        </w:tc>
      </w:tr>
      <w:tr w:rsidR="00EA0432" w:rsidTr="00EA0432">
        <w:tblPrEx>
          <w:tblBorders>
            <w:top w:val="none" w:sz="0" w:space="0" w:color="auto"/>
          </w:tblBorders>
        </w:tblPrEx>
        <w:trPr>
          <w:gridAfter w:val="1"/>
          <w:wAfter w:w="25" w:type="dxa"/>
        </w:trPr>
        <w:tc>
          <w:tcPr>
            <w:tcW w:w="2881" w:type="dxa"/>
            <w:tcBorders>
              <w:left w:val="single" w:sz="4" w:space="0" w:color="000000"/>
              <w:right w:val="single" w:sz="4" w:space="0" w:color="000000"/>
            </w:tcBorders>
          </w:tcPr>
          <w:p w:rsidR="00EA0432" w:rsidRDefault="00091C3D" w:rsidP="00EA0432">
            <w:pPr>
              <w:pStyle w:val="NoSpacing"/>
            </w:pPr>
            <w:r w:rsidRPr="007F0E89">
              <w:rPr>
                <w:b/>
                <w:bCs/>
                <w:noProof/>
              </w:rPr>
              <w:drawing>
                <wp:inline distT="0" distB="0" distL="0" distR="0">
                  <wp:extent cx="461010" cy="676910"/>
                  <wp:effectExtent l="0" t="0" r="0" b="0"/>
                  <wp:docPr id="40" name="Picture 40" descr="Frequently Asked Quest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0" descr="Frequently Asked Quest ICON"/>
                          <pic:cNvPicPr>
                            <a:picLocks/>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61010" cy="676910"/>
                          </a:xfrm>
                          <a:prstGeom prst="rect">
                            <a:avLst/>
                          </a:prstGeom>
                          <a:noFill/>
                          <a:ln>
                            <a:noFill/>
                          </a:ln>
                        </pic:spPr>
                      </pic:pic>
                    </a:graphicData>
                  </a:graphic>
                </wp:inline>
              </w:drawing>
            </w:r>
            <w:r>
              <w:rPr>
                <w:noProof/>
              </w:rPr>
              <w:drawing>
                <wp:inline distT="0" distB="0" distL="0" distR="0">
                  <wp:extent cx="676910" cy="662305"/>
                  <wp:effectExtent l="0" t="0" r="0" b="0"/>
                  <wp:docPr id="41" name="Picture 41"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1" descr="Discussion"/>
                          <pic:cNvPicPr>
                            <a:picLocks/>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EA0432" w:rsidRPr="00C836B2" w:rsidRDefault="00834881" w:rsidP="00834881">
            <w:pPr>
              <w:pStyle w:val="SLIDE2"/>
              <w:rPr>
                <w:b/>
                <w:bCs/>
                <w:color w:val="008000"/>
              </w:rPr>
            </w:pPr>
            <w:r w:rsidRPr="00C836B2">
              <w:rPr>
                <w:b/>
                <w:bCs/>
                <w:color w:val="008000"/>
              </w:rPr>
              <w:t>DISCUSS</w:t>
            </w:r>
            <w:r w:rsidR="00EA0432" w:rsidRPr="00C836B2">
              <w:rPr>
                <w:b/>
                <w:bCs/>
                <w:color w:val="008000"/>
              </w:rPr>
              <w:t xml:space="preserve"> FREQUENTLY ASKED QUESTION &amp; NOTE</w:t>
            </w:r>
          </w:p>
        </w:tc>
      </w:tr>
      <w:tr w:rsidR="00D30F22" w:rsidTr="00D30F22">
        <w:tblPrEx>
          <w:tblBorders>
            <w:top w:val="none" w:sz="0" w:space="0" w:color="auto"/>
          </w:tblBorders>
        </w:tblPrEx>
        <w:trPr>
          <w:gridAfter w:val="1"/>
          <w:wAfter w:w="25" w:type="dxa"/>
        </w:trPr>
        <w:tc>
          <w:tcPr>
            <w:tcW w:w="2881" w:type="dxa"/>
            <w:tcBorders>
              <w:left w:val="single" w:sz="4" w:space="0" w:color="000000"/>
              <w:right w:val="single" w:sz="4" w:space="0" w:color="000000"/>
            </w:tcBorders>
          </w:tcPr>
          <w:p w:rsidR="00D30F22" w:rsidRDefault="00091C3D" w:rsidP="00D30F22">
            <w:pPr>
              <w:pStyle w:val="NoSpacing"/>
            </w:pPr>
            <w:r w:rsidRPr="00952FBB">
              <w:rPr>
                <w:rFonts w:ascii="Calibri" w:hAnsi="Calibri"/>
                <w:noProof/>
                <w:color w:val="000000"/>
              </w:rPr>
              <w:drawing>
                <wp:inline distT="0" distB="0" distL="0" distR="0">
                  <wp:extent cx="806450" cy="655320"/>
                  <wp:effectExtent l="0" t="0" r="0" b="0"/>
                  <wp:docPr id="42" name="Picture 42"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2" descr="Explai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D30F22" w:rsidRPr="00C836B2" w:rsidRDefault="00834881" w:rsidP="00834881">
            <w:pPr>
              <w:pStyle w:val="SLIDE2"/>
              <w:rPr>
                <w:b/>
                <w:bCs/>
                <w:color w:val="FF950E"/>
              </w:rPr>
            </w:pPr>
            <w:r w:rsidRPr="00C836B2">
              <w:rPr>
                <w:b/>
                <w:bCs/>
                <w:color w:val="FF950E"/>
              </w:rPr>
              <w:t>32</w:t>
            </w:r>
            <w:r w:rsidR="00D30F22" w:rsidRPr="00C836B2">
              <w:rPr>
                <w:b/>
                <w:bCs/>
                <w:color w:val="FF950E"/>
              </w:rPr>
              <w:t xml:space="preserve">.  SLIDE </w:t>
            </w:r>
            <w:r w:rsidRPr="00C836B2">
              <w:rPr>
                <w:b/>
                <w:bCs/>
                <w:color w:val="FF950E"/>
              </w:rPr>
              <w:t>32</w:t>
            </w:r>
            <w:r w:rsidR="00D30F22" w:rsidRPr="00C836B2">
              <w:rPr>
                <w:b/>
                <w:bCs/>
                <w:color w:val="FF950E"/>
              </w:rPr>
              <w:t xml:space="preserve"> EXPLAIN</w:t>
            </w:r>
            <w:r w:rsidR="00D30F22" w:rsidRPr="00C836B2">
              <w:rPr>
                <w:color w:val="FF950E"/>
              </w:rPr>
              <w:t xml:space="preserve"> </w:t>
            </w:r>
            <w:r w:rsidR="00D30F22" w:rsidRPr="00C836B2">
              <w:rPr>
                <w:b/>
                <w:bCs/>
                <w:color w:val="FF950E"/>
              </w:rPr>
              <w:t xml:space="preserve">Figure </w:t>
            </w:r>
            <w:r w:rsidR="00E64714" w:rsidRPr="00C836B2">
              <w:rPr>
                <w:b/>
                <w:bCs/>
                <w:color w:val="FF950E"/>
              </w:rPr>
              <w:t>14</w:t>
            </w:r>
            <w:r w:rsidR="00D30F22" w:rsidRPr="00C836B2">
              <w:rPr>
                <w:b/>
                <w:bCs/>
                <w:color w:val="FF950E"/>
              </w:rPr>
              <w:t xml:space="preserve">-30 </w:t>
            </w:r>
            <w:r w:rsidR="00D30F22" w:rsidRPr="00C836B2">
              <w:rPr>
                <w:color w:val="FF950E"/>
              </w:rPr>
              <w:t>16 pin OBD-II DLC with terminals identified. Scan tools use power pin (16) and ground pin (4) for power so that a separate cigarette lighter plug is n</w:t>
            </w:r>
            <w:r w:rsidR="00EA0432" w:rsidRPr="00C836B2">
              <w:rPr>
                <w:color w:val="FF950E"/>
              </w:rPr>
              <w:t>ot necessary on OBD-II vehicle</w:t>
            </w:r>
          </w:p>
        </w:tc>
      </w:tr>
      <w:tr w:rsidR="00EA0432" w:rsidTr="00EA0432">
        <w:tblPrEx>
          <w:tblBorders>
            <w:top w:val="none" w:sz="0" w:space="0" w:color="auto"/>
          </w:tblBorders>
        </w:tblPrEx>
        <w:trPr>
          <w:gridAfter w:val="1"/>
          <w:wAfter w:w="25" w:type="dxa"/>
        </w:trPr>
        <w:tc>
          <w:tcPr>
            <w:tcW w:w="2881" w:type="dxa"/>
            <w:tcBorders>
              <w:left w:val="single" w:sz="4" w:space="0" w:color="000000"/>
              <w:right w:val="single" w:sz="4" w:space="0" w:color="000000"/>
            </w:tcBorders>
          </w:tcPr>
          <w:p w:rsidR="00EA0432" w:rsidRDefault="00091C3D" w:rsidP="00EA0432">
            <w:pPr>
              <w:pStyle w:val="NoSpacing"/>
            </w:pPr>
            <w:r>
              <w:rPr>
                <w:noProof/>
              </w:rPr>
              <w:drawing>
                <wp:inline distT="0" distB="0" distL="0" distR="0">
                  <wp:extent cx="1238250" cy="461010"/>
                  <wp:effectExtent l="0" t="0" r="0" b="0"/>
                  <wp:docPr id="43" name="Picture 43" descr="Tech Ti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3" descr="Tech Tip"/>
                          <pic:cNvPicPr>
                            <a:picLocks/>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238250" cy="461010"/>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EA0432" w:rsidRPr="00C836B2" w:rsidRDefault="00EA0432" w:rsidP="00EA0432">
            <w:pPr>
              <w:pStyle w:val="SLIDE1"/>
              <w:rPr>
                <w:color w:val="FF950E"/>
              </w:rPr>
            </w:pPr>
            <w:r w:rsidRPr="00C836B2">
              <w:rPr>
                <w:b/>
                <w:bCs/>
                <w:color w:val="FF950E"/>
              </w:rPr>
              <w:t>EXPLAIN TECH TIP</w:t>
            </w:r>
          </w:p>
        </w:tc>
      </w:tr>
      <w:tr w:rsidR="00EA0432" w:rsidRPr="007E51C1" w:rsidTr="00CE5E40">
        <w:tblPrEx>
          <w:tblBorders>
            <w:top w:val="none" w:sz="0" w:space="0" w:color="auto"/>
          </w:tblBorders>
        </w:tblPrEx>
        <w:trPr>
          <w:gridAfter w:val="1"/>
          <w:wAfter w:w="25" w:type="dxa"/>
        </w:trPr>
        <w:tc>
          <w:tcPr>
            <w:tcW w:w="2881" w:type="dxa"/>
            <w:tcBorders>
              <w:left w:val="single" w:sz="4" w:space="0" w:color="000000"/>
              <w:right w:val="single" w:sz="4" w:space="0" w:color="000000"/>
            </w:tcBorders>
          </w:tcPr>
          <w:p w:rsidR="00EA0432" w:rsidRPr="00C836B2" w:rsidRDefault="00091C3D" w:rsidP="00C85E71">
            <w:pPr>
              <w:pStyle w:val="CurrAsset"/>
              <w:rPr>
                <w:rFonts w:eastAsia="Times New Roman" w:cs="Tahoma"/>
              </w:rPr>
            </w:pPr>
            <w:r w:rsidRPr="00C836B2">
              <w:rPr>
                <w:rFonts w:ascii="Calibri" w:eastAsia="Times New Roman" w:hAnsi="Calibri"/>
                <w:noProof/>
                <w:color w:val="000000"/>
              </w:rPr>
              <w:drawing>
                <wp:inline distT="0" distB="0" distL="0" distR="0">
                  <wp:extent cx="806450" cy="655320"/>
                  <wp:effectExtent l="0" t="0" r="0" b="0"/>
                  <wp:docPr id="44" name="Picture 44"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 descr="Explai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EA0432" w:rsidRPr="00C836B2" w:rsidRDefault="00834881" w:rsidP="00834881">
            <w:pPr>
              <w:pStyle w:val="SLIDE2"/>
              <w:rPr>
                <w:color w:val="FF950E"/>
              </w:rPr>
            </w:pPr>
            <w:r w:rsidRPr="00C836B2">
              <w:rPr>
                <w:b/>
                <w:bCs/>
                <w:color w:val="FF950E"/>
              </w:rPr>
              <w:t>33</w:t>
            </w:r>
            <w:r w:rsidR="00EA0432" w:rsidRPr="00C836B2">
              <w:rPr>
                <w:b/>
                <w:bCs/>
                <w:color w:val="FF950E"/>
              </w:rPr>
              <w:t xml:space="preserve">.  SLIDE </w:t>
            </w:r>
            <w:r w:rsidRPr="00C836B2">
              <w:rPr>
                <w:b/>
                <w:bCs/>
                <w:color w:val="FF950E"/>
              </w:rPr>
              <w:t>33</w:t>
            </w:r>
            <w:r w:rsidR="00EA0432" w:rsidRPr="00C836B2">
              <w:rPr>
                <w:b/>
                <w:bCs/>
                <w:color w:val="FF950E"/>
              </w:rPr>
              <w:t xml:space="preserve"> EXPLAIN</w:t>
            </w:r>
            <w:r w:rsidR="00EA0432" w:rsidRPr="00C836B2">
              <w:rPr>
                <w:color w:val="FF950E"/>
              </w:rPr>
              <w:t xml:space="preserve"> </w:t>
            </w:r>
            <w:r w:rsidR="00EA0432" w:rsidRPr="00C836B2">
              <w:rPr>
                <w:b/>
                <w:bCs/>
                <w:color w:val="FF950E"/>
              </w:rPr>
              <w:t xml:space="preserve">Figure 14-31 </w:t>
            </w:r>
            <w:r w:rsidR="00EA0432" w:rsidRPr="00C836B2">
              <w:rPr>
                <w:color w:val="FF950E"/>
              </w:rPr>
              <w:t xml:space="preserve">schematic of a Chevrolet Equinox shows that the vehicle uses a </w:t>
            </w:r>
            <w:r w:rsidR="00EA0432" w:rsidRPr="00C836B2">
              <w:rPr>
                <w:rFonts w:ascii="Tahoma" w:hAnsi="Tahoma" w:cs="Tahoma"/>
                <w:b/>
                <w:bCs/>
                <w:color w:val="FF950E"/>
              </w:rPr>
              <w:t>GMLAN</w:t>
            </w:r>
            <w:r w:rsidR="00EA0432" w:rsidRPr="00C836B2">
              <w:rPr>
                <w:color w:val="FF950E"/>
              </w:rPr>
              <w:t xml:space="preserve"> BUS (DLC pins 6 and 14), plus a Class 2 (pin 2) and UART.</w:t>
            </w:r>
          </w:p>
        </w:tc>
      </w:tr>
      <w:tr w:rsidR="00C85E71" w:rsidRPr="007E51C1" w:rsidTr="00CE5E40">
        <w:tblPrEx>
          <w:tblBorders>
            <w:top w:val="none" w:sz="0" w:space="0" w:color="auto"/>
          </w:tblBorders>
        </w:tblPrEx>
        <w:trPr>
          <w:gridAfter w:val="1"/>
          <w:wAfter w:w="25" w:type="dxa"/>
        </w:trPr>
        <w:tc>
          <w:tcPr>
            <w:tcW w:w="2881" w:type="dxa"/>
            <w:tcBorders>
              <w:left w:val="single" w:sz="4" w:space="0" w:color="000000"/>
              <w:right w:val="single" w:sz="4" w:space="0" w:color="000000"/>
            </w:tcBorders>
          </w:tcPr>
          <w:p w:rsidR="00C85E71" w:rsidRPr="00C836B2" w:rsidRDefault="00091C3D" w:rsidP="00C85E71">
            <w:pPr>
              <w:pStyle w:val="CurrAsset"/>
              <w:rPr>
                <w:rFonts w:eastAsia="Times New Roman"/>
                <w:b w:val="0"/>
                <w:color w:val="0000FF"/>
                <w:sz w:val="20"/>
                <w:szCs w:val="20"/>
              </w:rPr>
            </w:pPr>
            <w:r w:rsidRPr="00C836B2">
              <w:rPr>
                <w:rFonts w:eastAsia="Times New Roman" w:cs="Tahoma"/>
                <w:noProof/>
              </w:rPr>
              <w:drawing>
                <wp:inline distT="0" distB="0" distL="0" distR="0">
                  <wp:extent cx="720090" cy="367030"/>
                  <wp:effectExtent l="0" t="0" r="0" b="0"/>
                  <wp:docPr id="45" name="Picture 45" descr="WeSuppor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5" descr="WeSupport"/>
                          <pic:cNvPicPr>
                            <a:picLocks/>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720090" cy="367030"/>
                          </a:xfrm>
                          <a:prstGeom prst="rect">
                            <a:avLst/>
                          </a:prstGeom>
                          <a:noFill/>
                          <a:ln>
                            <a:noFill/>
                          </a:ln>
                        </pic:spPr>
                      </pic:pic>
                    </a:graphicData>
                  </a:graphic>
                </wp:inline>
              </w:drawing>
            </w:r>
            <w:r w:rsidRPr="00C836B2">
              <w:rPr>
                <w:rFonts w:eastAsia="Times New Roman"/>
                <w:noProof/>
              </w:rPr>
              <w:drawing>
                <wp:inline distT="0" distB="0" distL="0" distR="0">
                  <wp:extent cx="849630" cy="683895"/>
                  <wp:effectExtent l="0" t="0" r="0" b="0"/>
                  <wp:docPr id="46" name="Picture 46" descr="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6" descr="Repair Vehicle"/>
                          <pic:cNvPicPr>
                            <a:picLocks/>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C85E71" w:rsidRPr="00C836B2" w:rsidRDefault="00C85E71" w:rsidP="00C85E71">
            <w:pPr>
              <w:pStyle w:val="CurrAsset"/>
              <w:rPr>
                <w:rFonts w:eastAsia="Times New Roman"/>
                <w:color w:val="0084D1"/>
              </w:rPr>
            </w:pPr>
            <w:r w:rsidRPr="00C836B2">
              <w:rPr>
                <w:rFonts w:eastAsia="Times New Roman"/>
                <w:color w:val="0084D1"/>
              </w:rPr>
              <w:t xml:space="preserve">NATEF Task Sheet Diagnose body electronic system using scan tool </w:t>
            </w:r>
          </w:p>
        </w:tc>
      </w:tr>
    </w:tbl>
    <w:p w:rsidR="00CE5E40" w:rsidRDefault="00CE5E40" w:rsidP="00EA0432"/>
    <w:sectPr w:rsidR="00CE5E40" w:rsidSect="001544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2847CA"/>
    <w:multiLevelType w:val="hybridMultilevel"/>
    <w:tmpl w:val="919A22AE"/>
    <w:lvl w:ilvl="0" w:tplc="E466B9F0">
      <w:start w:val="1"/>
      <w:numFmt w:val="decimal"/>
      <w:lvlText w:val="%1."/>
      <w:lvlJc w:val="left"/>
      <w:pPr>
        <w:tabs>
          <w:tab w:val="num" w:pos="720"/>
        </w:tabs>
        <w:ind w:left="720" w:hanging="360"/>
      </w:pPr>
    </w:lvl>
    <w:lvl w:ilvl="1" w:tplc="B1965E44" w:tentative="1">
      <w:start w:val="1"/>
      <w:numFmt w:val="decimal"/>
      <w:lvlText w:val="%2."/>
      <w:lvlJc w:val="left"/>
      <w:pPr>
        <w:tabs>
          <w:tab w:val="num" w:pos="1440"/>
        </w:tabs>
        <w:ind w:left="1440" w:hanging="360"/>
      </w:pPr>
    </w:lvl>
    <w:lvl w:ilvl="2" w:tplc="E0164D5E" w:tentative="1">
      <w:start w:val="1"/>
      <w:numFmt w:val="decimal"/>
      <w:lvlText w:val="%3."/>
      <w:lvlJc w:val="left"/>
      <w:pPr>
        <w:tabs>
          <w:tab w:val="num" w:pos="2160"/>
        </w:tabs>
        <w:ind w:left="2160" w:hanging="360"/>
      </w:pPr>
    </w:lvl>
    <w:lvl w:ilvl="3" w:tplc="5F4C7D62" w:tentative="1">
      <w:start w:val="1"/>
      <w:numFmt w:val="decimal"/>
      <w:lvlText w:val="%4."/>
      <w:lvlJc w:val="left"/>
      <w:pPr>
        <w:tabs>
          <w:tab w:val="num" w:pos="2880"/>
        </w:tabs>
        <w:ind w:left="2880" w:hanging="360"/>
      </w:pPr>
    </w:lvl>
    <w:lvl w:ilvl="4" w:tplc="9918B812" w:tentative="1">
      <w:start w:val="1"/>
      <w:numFmt w:val="decimal"/>
      <w:lvlText w:val="%5."/>
      <w:lvlJc w:val="left"/>
      <w:pPr>
        <w:tabs>
          <w:tab w:val="num" w:pos="3600"/>
        </w:tabs>
        <w:ind w:left="3600" w:hanging="360"/>
      </w:pPr>
    </w:lvl>
    <w:lvl w:ilvl="5" w:tplc="36CA7546" w:tentative="1">
      <w:start w:val="1"/>
      <w:numFmt w:val="decimal"/>
      <w:lvlText w:val="%6."/>
      <w:lvlJc w:val="left"/>
      <w:pPr>
        <w:tabs>
          <w:tab w:val="num" w:pos="4320"/>
        </w:tabs>
        <w:ind w:left="4320" w:hanging="360"/>
      </w:pPr>
    </w:lvl>
    <w:lvl w:ilvl="6" w:tplc="738059CE" w:tentative="1">
      <w:start w:val="1"/>
      <w:numFmt w:val="decimal"/>
      <w:lvlText w:val="%7."/>
      <w:lvlJc w:val="left"/>
      <w:pPr>
        <w:tabs>
          <w:tab w:val="num" w:pos="5040"/>
        </w:tabs>
        <w:ind w:left="5040" w:hanging="360"/>
      </w:pPr>
    </w:lvl>
    <w:lvl w:ilvl="7" w:tplc="CDC0F7BC" w:tentative="1">
      <w:start w:val="1"/>
      <w:numFmt w:val="decimal"/>
      <w:lvlText w:val="%8."/>
      <w:lvlJc w:val="left"/>
      <w:pPr>
        <w:tabs>
          <w:tab w:val="num" w:pos="5760"/>
        </w:tabs>
        <w:ind w:left="5760" w:hanging="360"/>
      </w:pPr>
    </w:lvl>
    <w:lvl w:ilvl="8" w:tplc="85245042" w:tentative="1">
      <w:start w:val="1"/>
      <w:numFmt w:val="decimal"/>
      <w:lvlText w:val="%9."/>
      <w:lvlJc w:val="left"/>
      <w:pPr>
        <w:tabs>
          <w:tab w:val="num" w:pos="6480"/>
        </w:tabs>
        <w:ind w:left="6480" w:hanging="360"/>
      </w:pPr>
    </w:lvl>
  </w:abstractNum>
  <w:abstractNum w:abstractNumId="1" w15:restartNumberingAfterBreak="0">
    <w:nsid w:val="3D051D00"/>
    <w:multiLevelType w:val="hybridMultilevel"/>
    <w:tmpl w:val="68B436D4"/>
    <w:lvl w:ilvl="0" w:tplc="AB1CEC12">
      <w:start w:val="1"/>
      <w:numFmt w:val="decimal"/>
      <w:lvlText w:val="%1."/>
      <w:lvlJc w:val="left"/>
      <w:pPr>
        <w:tabs>
          <w:tab w:val="num" w:pos="720"/>
        </w:tabs>
        <w:ind w:left="720" w:hanging="360"/>
      </w:pPr>
    </w:lvl>
    <w:lvl w:ilvl="1" w:tplc="2B220426" w:tentative="1">
      <w:start w:val="1"/>
      <w:numFmt w:val="decimal"/>
      <w:lvlText w:val="%2."/>
      <w:lvlJc w:val="left"/>
      <w:pPr>
        <w:tabs>
          <w:tab w:val="num" w:pos="1440"/>
        </w:tabs>
        <w:ind w:left="1440" w:hanging="360"/>
      </w:pPr>
    </w:lvl>
    <w:lvl w:ilvl="2" w:tplc="6CAA4968" w:tentative="1">
      <w:start w:val="1"/>
      <w:numFmt w:val="decimal"/>
      <w:lvlText w:val="%3."/>
      <w:lvlJc w:val="left"/>
      <w:pPr>
        <w:tabs>
          <w:tab w:val="num" w:pos="2160"/>
        </w:tabs>
        <w:ind w:left="2160" w:hanging="360"/>
      </w:pPr>
    </w:lvl>
    <w:lvl w:ilvl="3" w:tplc="93E40B3E" w:tentative="1">
      <w:start w:val="1"/>
      <w:numFmt w:val="decimal"/>
      <w:lvlText w:val="%4."/>
      <w:lvlJc w:val="left"/>
      <w:pPr>
        <w:tabs>
          <w:tab w:val="num" w:pos="2880"/>
        </w:tabs>
        <w:ind w:left="2880" w:hanging="360"/>
      </w:pPr>
    </w:lvl>
    <w:lvl w:ilvl="4" w:tplc="91CA5A9E" w:tentative="1">
      <w:start w:val="1"/>
      <w:numFmt w:val="decimal"/>
      <w:lvlText w:val="%5."/>
      <w:lvlJc w:val="left"/>
      <w:pPr>
        <w:tabs>
          <w:tab w:val="num" w:pos="3600"/>
        </w:tabs>
        <w:ind w:left="3600" w:hanging="360"/>
      </w:pPr>
    </w:lvl>
    <w:lvl w:ilvl="5" w:tplc="F8EAAEDA" w:tentative="1">
      <w:start w:val="1"/>
      <w:numFmt w:val="decimal"/>
      <w:lvlText w:val="%6."/>
      <w:lvlJc w:val="left"/>
      <w:pPr>
        <w:tabs>
          <w:tab w:val="num" w:pos="4320"/>
        </w:tabs>
        <w:ind w:left="4320" w:hanging="360"/>
      </w:pPr>
    </w:lvl>
    <w:lvl w:ilvl="6" w:tplc="663446EE" w:tentative="1">
      <w:start w:val="1"/>
      <w:numFmt w:val="decimal"/>
      <w:lvlText w:val="%7."/>
      <w:lvlJc w:val="left"/>
      <w:pPr>
        <w:tabs>
          <w:tab w:val="num" w:pos="5040"/>
        </w:tabs>
        <w:ind w:left="5040" w:hanging="360"/>
      </w:pPr>
    </w:lvl>
    <w:lvl w:ilvl="7" w:tplc="8C12FC76" w:tentative="1">
      <w:start w:val="1"/>
      <w:numFmt w:val="decimal"/>
      <w:lvlText w:val="%8."/>
      <w:lvlJc w:val="left"/>
      <w:pPr>
        <w:tabs>
          <w:tab w:val="num" w:pos="5760"/>
        </w:tabs>
        <w:ind w:left="5760" w:hanging="360"/>
      </w:pPr>
    </w:lvl>
    <w:lvl w:ilvl="8" w:tplc="D838800A" w:tentative="1">
      <w:start w:val="1"/>
      <w:numFmt w:val="decimal"/>
      <w:lvlText w:val="%9."/>
      <w:lvlJc w:val="left"/>
      <w:pPr>
        <w:tabs>
          <w:tab w:val="num" w:pos="6480"/>
        </w:tabs>
        <w:ind w:left="6480" w:hanging="360"/>
      </w:pPr>
    </w:lvl>
  </w:abstractNum>
  <w:abstractNum w:abstractNumId="2" w15:restartNumberingAfterBreak="0">
    <w:nsid w:val="47112231"/>
    <w:multiLevelType w:val="hybridMultilevel"/>
    <w:tmpl w:val="DA1A9D88"/>
    <w:lvl w:ilvl="0" w:tplc="257C7824">
      <w:start w:val="1"/>
      <w:numFmt w:val="bullet"/>
      <w:pStyle w:val="Bullet2"/>
      <w:lvlText w:val=""/>
      <w:lvlJc w:val="left"/>
      <w:pPr>
        <w:tabs>
          <w:tab w:val="num" w:pos="720"/>
        </w:tabs>
        <w:ind w:left="720" w:hanging="360"/>
      </w:pPr>
      <w:rPr>
        <w:rFonts w:ascii="Symbol" w:hAnsi="Symbol" w:hint="default"/>
        <w:color w:val="auto"/>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6"/>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401"/>
    <w:rsid w:val="00005D63"/>
    <w:rsid w:val="0001458A"/>
    <w:rsid w:val="000325F2"/>
    <w:rsid w:val="00061745"/>
    <w:rsid w:val="00075BED"/>
    <w:rsid w:val="000907E2"/>
    <w:rsid w:val="00091C3D"/>
    <w:rsid w:val="000B2975"/>
    <w:rsid w:val="00123B18"/>
    <w:rsid w:val="00131D34"/>
    <w:rsid w:val="00141841"/>
    <w:rsid w:val="00145040"/>
    <w:rsid w:val="00152A51"/>
    <w:rsid w:val="00154401"/>
    <w:rsid w:val="001673D6"/>
    <w:rsid w:val="00171646"/>
    <w:rsid w:val="00173EBD"/>
    <w:rsid w:val="001811E5"/>
    <w:rsid w:val="001A18E9"/>
    <w:rsid w:val="001B5354"/>
    <w:rsid w:val="001C5712"/>
    <w:rsid w:val="0020067E"/>
    <w:rsid w:val="002033B4"/>
    <w:rsid w:val="002304D3"/>
    <w:rsid w:val="0024118C"/>
    <w:rsid w:val="00246287"/>
    <w:rsid w:val="002E4ECF"/>
    <w:rsid w:val="00344031"/>
    <w:rsid w:val="00380CAB"/>
    <w:rsid w:val="00382624"/>
    <w:rsid w:val="00410185"/>
    <w:rsid w:val="00475006"/>
    <w:rsid w:val="00475279"/>
    <w:rsid w:val="00483E27"/>
    <w:rsid w:val="0049333C"/>
    <w:rsid w:val="004C7E15"/>
    <w:rsid w:val="00512FCE"/>
    <w:rsid w:val="005622A1"/>
    <w:rsid w:val="00570E15"/>
    <w:rsid w:val="00574CC7"/>
    <w:rsid w:val="005B0144"/>
    <w:rsid w:val="005F0130"/>
    <w:rsid w:val="005F26E4"/>
    <w:rsid w:val="006260FA"/>
    <w:rsid w:val="00634859"/>
    <w:rsid w:val="00670666"/>
    <w:rsid w:val="00675153"/>
    <w:rsid w:val="00696EE7"/>
    <w:rsid w:val="006B09DB"/>
    <w:rsid w:val="006B332E"/>
    <w:rsid w:val="006D2630"/>
    <w:rsid w:val="007076CB"/>
    <w:rsid w:val="00713D34"/>
    <w:rsid w:val="00725A49"/>
    <w:rsid w:val="007525DB"/>
    <w:rsid w:val="0076070D"/>
    <w:rsid w:val="00774209"/>
    <w:rsid w:val="0077721A"/>
    <w:rsid w:val="00796F6F"/>
    <w:rsid w:val="007A6035"/>
    <w:rsid w:val="007F16C4"/>
    <w:rsid w:val="00830FE0"/>
    <w:rsid w:val="00834881"/>
    <w:rsid w:val="00841D64"/>
    <w:rsid w:val="008566C5"/>
    <w:rsid w:val="00860184"/>
    <w:rsid w:val="0089657C"/>
    <w:rsid w:val="008B5CE2"/>
    <w:rsid w:val="008B6ACB"/>
    <w:rsid w:val="008C7D09"/>
    <w:rsid w:val="00907DC5"/>
    <w:rsid w:val="009114EE"/>
    <w:rsid w:val="00944DDB"/>
    <w:rsid w:val="009627E6"/>
    <w:rsid w:val="00964C82"/>
    <w:rsid w:val="00980A8F"/>
    <w:rsid w:val="00985682"/>
    <w:rsid w:val="009D79FC"/>
    <w:rsid w:val="009E35A3"/>
    <w:rsid w:val="00A22E3D"/>
    <w:rsid w:val="00A427A4"/>
    <w:rsid w:val="00A538F8"/>
    <w:rsid w:val="00A76C20"/>
    <w:rsid w:val="00A96CA9"/>
    <w:rsid w:val="00AC31D8"/>
    <w:rsid w:val="00AD2A37"/>
    <w:rsid w:val="00AD7AF6"/>
    <w:rsid w:val="00B403C2"/>
    <w:rsid w:val="00B64DD1"/>
    <w:rsid w:val="00BE420F"/>
    <w:rsid w:val="00C07A81"/>
    <w:rsid w:val="00C16678"/>
    <w:rsid w:val="00C41260"/>
    <w:rsid w:val="00C51A3B"/>
    <w:rsid w:val="00C63E98"/>
    <w:rsid w:val="00C836B2"/>
    <w:rsid w:val="00C85E71"/>
    <w:rsid w:val="00CA0934"/>
    <w:rsid w:val="00CB1B4C"/>
    <w:rsid w:val="00CC230F"/>
    <w:rsid w:val="00CD3F28"/>
    <w:rsid w:val="00CE17C3"/>
    <w:rsid w:val="00CE5E40"/>
    <w:rsid w:val="00D0568F"/>
    <w:rsid w:val="00D05885"/>
    <w:rsid w:val="00D108AE"/>
    <w:rsid w:val="00D30F22"/>
    <w:rsid w:val="00D57880"/>
    <w:rsid w:val="00D637D6"/>
    <w:rsid w:val="00D90AAC"/>
    <w:rsid w:val="00D92200"/>
    <w:rsid w:val="00DB4C56"/>
    <w:rsid w:val="00DC2264"/>
    <w:rsid w:val="00DD3016"/>
    <w:rsid w:val="00DD33F7"/>
    <w:rsid w:val="00E1190A"/>
    <w:rsid w:val="00E20AB4"/>
    <w:rsid w:val="00E2585E"/>
    <w:rsid w:val="00E50876"/>
    <w:rsid w:val="00E64714"/>
    <w:rsid w:val="00EA0432"/>
    <w:rsid w:val="00EA2FE3"/>
    <w:rsid w:val="00EF183C"/>
    <w:rsid w:val="00F05ADA"/>
    <w:rsid w:val="00F3030C"/>
    <w:rsid w:val="00F77A1E"/>
    <w:rsid w:val="00F91274"/>
    <w:rsid w:val="00FB0863"/>
    <w:rsid w:val="00FC50ED"/>
    <w:rsid w:val="00FF59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DB374B0-C5C5-0A43-B68C-70F44A893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54401"/>
    <w:rPr>
      <w:rFonts w:eastAsia="Times New Roman"/>
      <w:sz w:val="24"/>
      <w:szCs w:val="24"/>
    </w:rPr>
  </w:style>
  <w:style w:type="paragraph" w:styleId="Heading1">
    <w:name w:val="heading 1"/>
    <w:basedOn w:val="Normal"/>
    <w:next w:val="Normal"/>
    <w:link w:val="Heading1Char"/>
    <w:qFormat/>
    <w:rsid w:val="00154401"/>
    <w:pPr>
      <w:keepNext/>
      <w:spacing w:before="240" w:after="60"/>
      <w:outlineLvl w:val="0"/>
    </w:pPr>
    <w:rPr>
      <w:rFonts w:ascii="Arial" w:hAnsi="Arial"/>
      <w:b/>
      <w:bCs/>
      <w:kern w:val="32"/>
      <w:sz w:val="32"/>
      <w:szCs w:val="32"/>
      <w:lang w:val="x-none" w:eastAsia="x-none"/>
    </w:rPr>
  </w:style>
  <w:style w:type="paragraph" w:styleId="Heading2">
    <w:name w:val="heading 2"/>
    <w:next w:val="Normal"/>
    <w:link w:val="Heading2Char"/>
    <w:qFormat/>
    <w:rsid w:val="00382624"/>
    <w:pPr>
      <w:keepNext/>
      <w:outlineLvl w:val="1"/>
    </w:pPr>
    <w:rPr>
      <w:rFonts w:ascii="Tahoma" w:hAnsi="Tahoma" w:cs="Tahoma"/>
      <w:b/>
      <w:bCs/>
      <w:color w:val="0000FF"/>
      <w:sz w:val="28"/>
      <w:szCs w:val="28"/>
      <w:u w:val="thick"/>
    </w:rPr>
  </w:style>
  <w:style w:type="paragraph" w:styleId="Heading3">
    <w:name w:val="heading 3"/>
    <w:basedOn w:val="Normal"/>
    <w:next w:val="Normal"/>
    <w:qFormat/>
    <w:rsid w:val="004C7E15"/>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unhideWhenUsed/>
    <w:rsid w:val="00154401"/>
    <w:rPr>
      <w:color w:val="0000FF"/>
      <w:u w:val="single"/>
    </w:rPr>
  </w:style>
  <w:style w:type="table" w:styleId="TableGrid">
    <w:name w:val="Table Grid"/>
    <w:basedOn w:val="TableNormal"/>
    <w:rsid w:val="0015440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List">
    <w:name w:val="NumList"/>
    <w:rsid w:val="00154401"/>
    <w:pPr>
      <w:spacing w:before="60" w:after="60"/>
      <w:ind w:left="288" w:hanging="288"/>
    </w:pPr>
    <w:rPr>
      <w:rFonts w:ascii="Arial" w:eastAsia="Times New Roman" w:hAnsi="Arial"/>
      <w:sz w:val="24"/>
      <w:szCs w:val="24"/>
    </w:rPr>
  </w:style>
  <w:style w:type="paragraph" w:customStyle="1" w:styleId="NormalTable">
    <w:name w:val="NormalTable"/>
    <w:rsid w:val="00154401"/>
    <w:rPr>
      <w:rFonts w:eastAsia="Times New Roman"/>
      <w:sz w:val="24"/>
      <w:szCs w:val="24"/>
    </w:rPr>
  </w:style>
  <w:style w:type="paragraph" w:customStyle="1" w:styleId="SafetyMessage">
    <w:name w:val="Safety Message"/>
    <w:basedOn w:val="Normal"/>
    <w:link w:val="SafetyMessageChar"/>
    <w:rsid w:val="00154401"/>
    <w:pPr>
      <w:overflowPunct w:val="0"/>
      <w:autoSpaceDE w:val="0"/>
      <w:autoSpaceDN w:val="0"/>
      <w:adjustRightInd w:val="0"/>
      <w:textAlignment w:val="baseline"/>
    </w:pPr>
    <w:rPr>
      <w:rFonts w:ascii="Arial Black" w:eastAsia="MS Mincho" w:hAnsi="Arial Black" w:cs="Calibri"/>
      <w:color w:val="FF0000"/>
      <w:sz w:val="22"/>
      <w:szCs w:val="20"/>
    </w:rPr>
  </w:style>
  <w:style w:type="character" w:customStyle="1" w:styleId="SafetyMessageChar">
    <w:name w:val="Safety Message Char"/>
    <w:link w:val="SafetyMessage"/>
    <w:rsid w:val="00154401"/>
    <w:rPr>
      <w:rFonts w:ascii="Arial Black" w:hAnsi="Arial Black" w:cs="Calibri"/>
      <w:color w:val="FF0000"/>
      <w:sz w:val="22"/>
      <w:lang w:val="en-US" w:eastAsia="en-US" w:bidi="ar-SA"/>
    </w:rPr>
  </w:style>
  <w:style w:type="paragraph" w:styleId="NoSpacing">
    <w:name w:val="No Spacing"/>
    <w:qFormat/>
    <w:rsid w:val="004C7E15"/>
    <w:rPr>
      <w:rFonts w:eastAsia="Times New Roman"/>
      <w:sz w:val="24"/>
      <w:szCs w:val="24"/>
    </w:rPr>
  </w:style>
  <w:style w:type="character" w:customStyle="1" w:styleId="Heading2Char">
    <w:name w:val="Heading 2 Char"/>
    <w:link w:val="Heading2"/>
    <w:rsid w:val="00382624"/>
    <w:rPr>
      <w:rFonts w:ascii="Tahoma" w:hAnsi="Tahoma" w:cs="Tahoma"/>
      <w:b/>
      <w:bCs/>
      <w:color w:val="0000FF"/>
      <w:sz w:val="28"/>
      <w:szCs w:val="28"/>
      <w:u w:val="thick"/>
      <w:lang w:val="en-US" w:eastAsia="en-US" w:bidi="ar-SA"/>
    </w:rPr>
  </w:style>
  <w:style w:type="paragraph" w:customStyle="1" w:styleId="Bullet2">
    <w:name w:val="Bullet 2"/>
    <w:link w:val="Bullet2Char"/>
    <w:rsid w:val="004C7E15"/>
    <w:pPr>
      <w:numPr>
        <w:numId w:val="1"/>
      </w:numPr>
    </w:pPr>
    <w:rPr>
      <w:sz w:val="24"/>
      <w:szCs w:val="24"/>
    </w:rPr>
  </w:style>
  <w:style w:type="paragraph" w:customStyle="1" w:styleId="CurrAsset">
    <w:name w:val="Curr Asset"/>
    <w:link w:val="CurrAssetChar"/>
    <w:rsid w:val="004C7E15"/>
    <w:rPr>
      <w:rFonts w:ascii="Tahoma" w:hAnsi="Tahoma"/>
      <w:b/>
      <w:caps/>
      <w:color w:val="FF0000"/>
      <w:sz w:val="24"/>
      <w:szCs w:val="24"/>
    </w:rPr>
  </w:style>
  <w:style w:type="paragraph" w:customStyle="1" w:styleId="NOTE">
    <w:name w:val="NOTE"/>
    <w:link w:val="NOTEChar"/>
    <w:rsid w:val="004C7E15"/>
    <w:rPr>
      <w:rFonts w:ascii="Tahoma" w:eastAsia="Calibri" w:hAnsi="Tahoma"/>
      <w:b/>
      <w:bCs/>
      <w:color w:val="0000FF"/>
      <w:sz w:val="22"/>
      <w:szCs w:val="22"/>
    </w:rPr>
  </w:style>
  <w:style w:type="character" w:customStyle="1" w:styleId="NOTEChar">
    <w:name w:val="NOTE Char"/>
    <w:link w:val="NOTE"/>
    <w:rsid w:val="004C7E15"/>
    <w:rPr>
      <w:rFonts w:ascii="Tahoma" w:eastAsia="Calibri" w:hAnsi="Tahoma"/>
      <w:b/>
      <w:bCs/>
      <w:color w:val="0000FF"/>
      <w:sz w:val="22"/>
      <w:szCs w:val="22"/>
      <w:lang w:val="en-US" w:eastAsia="en-US" w:bidi="ar-SA"/>
    </w:rPr>
  </w:style>
  <w:style w:type="character" w:customStyle="1" w:styleId="Bullet2Char">
    <w:name w:val="Bullet 2 Char"/>
    <w:link w:val="Bullet2"/>
    <w:rsid w:val="004C7E15"/>
    <w:rPr>
      <w:sz w:val="24"/>
      <w:szCs w:val="24"/>
      <w:lang w:val="en-US" w:eastAsia="en-US" w:bidi="ar-SA"/>
    </w:rPr>
  </w:style>
  <w:style w:type="character" w:customStyle="1" w:styleId="CurrAssetChar">
    <w:name w:val="Curr Asset Char"/>
    <w:link w:val="CurrAsset"/>
    <w:rsid w:val="004C7E15"/>
    <w:rPr>
      <w:rFonts w:ascii="Tahoma" w:hAnsi="Tahoma"/>
      <w:b/>
      <w:caps/>
      <w:color w:val="FF0000"/>
      <w:sz w:val="24"/>
      <w:szCs w:val="24"/>
      <w:lang w:val="en-US" w:eastAsia="en-US" w:bidi="ar-SA"/>
    </w:rPr>
  </w:style>
  <w:style w:type="paragraph" w:customStyle="1" w:styleId="SLIDEHEADER">
    <w:name w:val="SLIDEHEADER"/>
    <w:link w:val="SLIDEHEADERChar"/>
    <w:rsid w:val="004C7E15"/>
    <w:pPr>
      <w:spacing w:before="60"/>
      <w:ind w:left="576" w:hanging="288"/>
    </w:pPr>
    <w:rPr>
      <w:rFonts w:ascii="Arial Black" w:hAnsi="Arial Black"/>
      <w:color w:val="0000FF"/>
      <w:sz w:val="24"/>
      <w:szCs w:val="24"/>
      <w:lang w:eastAsia="ja-JP"/>
    </w:rPr>
  </w:style>
  <w:style w:type="paragraph" w:customStyle="1" w:styleId="SLIDE1">
    <w:name w:val="SLIDE 1"/>
    <w:link w:val="SLIDE1Char"/>
    <w:qFormat/>
    <w:rsid w:val="004C7E15"/>
    <w:pPr>
      <w:spacing w:before="60"/>
      <w:ind w:left="576" w:hanging="288"/>
    </w:pPr>
    <w:rPr>
      <w:sz w:val="24"/>
      <w:szCs w:val="24"/>
      <w:lang w:eastAsia="ja-JP"/>
    </w:rPr>
  </w:style>
  <w:style w:type="character" w:customStyle="1" w:styleId="SLIDE1Char">
    <w:name w:val="SLIDE 1 Char"/>
    <w:link w:val="SLIDE1"/>
    <w:rsid w:val="004C7E15"/>
    <w:rPr>
      <w:sz w:val="24"/>
      <w:szCs w:val="24"/>
      <w:lang w:val="en-US" w:eastAsia="ja-JP" w:bidi="ar-SA"/>
    </w:rPr>
  </w:style>
  <w:style w:type="character" w:customStyle="1" w:styleId="SLIDEHEADERChar">
    <w:name w:val="SLIDEHEADER Char"/>
    <w:link w:val="SLIDEHEADER"/>
    <w:rsid w:val="004C7E15"/>
    <w:rPr>
      <w:rFonts w:ascii="Arial Black" w:hAnsi="Arial Black"/>
      <w:color w:val="0000FF"/>
      <w:sz w:val="24"/>
      <w:szCs w:val="24"/>
      <w:lang w:val="en-US" w:eastAsia="ja-JP" w:bidi="ar-SA"/>
    </w:rPr>
  </w:style>
  <w:style w:type="paragraph" w:customStyle="1" w:styleId="InstructorNOTE">
    <w:name w:val="InstructorNOTE"/>
    <w:rsid w:val="004C7E15"/>
    <w:rPr>
      <w:rFonts w:ascii="Tahoma" w:eastAsia="Times New Roman" w:hAnsi="Tahoma"/>
      <w:b/>
      <w:bCs/>
      <w:color w:val="0000FF"/>
      <w:sz w:val="36"/>
      <w:szCs w:val="32"/>
    </w:rPr>
  </w:style>
  <w:style w:type="paragraph" w:customStyle="1" w:styleId="SLIDE2">
    <w:name w:val="SLIDE 2"/>
    <w:basedOn w:val="SLIDE1"/>
    <w:link w:val="SLIDE2Char"/>
    <w:rsid w:val="004C7E15"/>
    <w:pPr>
      <w:ind w:left="720" w:hanging="432"/>
    </w:pPr>
  </w:style>
  <w:style w:type="paragraph" w:customStyle="1" w:styleId="QuestANS">
    <w:name w:val="QuestANS"/>
    <w:rsid w:val="004C7E15"/>
    <w:pPr>
      <w:ind w:left="576"/>
    </w:pPr>
    <w:rPr>
      <w:rFonts w:ascii="Arial" w:hAnsi="Arial"/>
      <w:sz w:val="22"/>
      <w:szCs w:val="24"/>
    </w:rPr>
  </w:style>
  <w:style w:type="paragraph" w:customStyle="1" w:styleId="InstructorNoteText">
    <w:name w:val="InstructorNoteText"/>
    <w:link w:val="InstructorNoteTextChar"/>
    <w:rsid w:val="004C7E15"/>
    <w:rPr>
      <w:rFonts w:ascii="Tahoma" w:hAnsi="Tahoma" w:cs="Tahoma"/>
      <w:b/>
      <w:color w:val="0000FF"/>
      <w:sz w:val="22"/>
      <w:szCs w:val="18"/>
    </w:rPr>
  </w:style>
  <w:style w:type="character" w:customStyle="1" w:styleId="InstructorNoteTextChar">
    <w:name w:val="InstructorNoteText Char"/>
    <w:link w:val="InstructorNoteText"/>
    <w:rsid w:val="004C7E15"/>
    <w:rPr>
      <w:rFonts w:ascii="Tahoma" w:hAnsi="Tahoma" w:cs="Tahoma"/>
      <w:b/>
      <w:color w:val="0000FF"/>
      <w:sz w:val="22"/>
      <w:szCs w:val="18"/>
      <w:lang w:val="en-US" w:eastAsia="en-US" w:bidi="ar-SA"/>
    </w:rPr>
  </w:style>
  <w:style w:type="character" w:styleId="FollowedHyperlink">
    <w:name w:val="FollowedHyperlink"/>
    <w:rsid w:val="00B64DD1"/>
    <w:rPr>
      <w:color w:val="800080"/>
      <w:u w:val="single"/>
    </w:rPr>
  </w:style>
  <w:style w:type="character" w:customStyle="1" w:styleId="SLIDE2Char">
    <w:name w:val="SLIDE 2 Char"/>
    <w:link w:val="SLIDE2"/>
    <w:rsid w:val="009627E6"/>
    <w:rPr>
      <w:rFonts w:eastAsia="MS Mincho"/>
      <w:sz w:val="24"/>
      <w:szCs w:val="24"/>
      <w:lang w:val="en-US" w:eastAsia="ja-JP" w:bidi="ar-SA"/>
    </w:rPr>
  </w:style>
  <w:style w:type="paragraph" w:customStyle="1" w:styleId="ANIMATION">
    <w:name w:val="ANIMATION"/>
    <w:rsid w:val="00B403C2"/>
    <w:rPr>
      <w:rFonts w:eastAsia="Times New Roman"/>
      <w:sz w:val="12"/>
      <w:szCs w:val="24"/>
    </w:rPr>
  </w:style>
  <w:style w:type="paragraph" w:customStyle="1" w:styleId="SLIDE4">
    <w:name w:val="SLIDE 4"/>
    <w:basedOn w:val="SLIDE2"/>
    <w:rsid w:val="00246287"/>
    <w:pPr>
      <w:ind w:left="864" w:hanging="576"/>
    </w:pPr>
    <w:rPr>
      <w:b/>
      <w:bCs/>
    </w:rPr>
  </w:style>
  <w:style w:type="character" w:customStyle="1" w:styleId="Heading1Char">
    <w:name w:val="Heading 1 Char"/>
    <w:link w:val="Heading1"/>
    <w:rsid w:val="009D79FC"/>
    <w:rPr>
      <w:rFonts w:ascii="Arial" w:eastAsia="Times New Roman" w:hAnsi="Arial" w:cs="Arial"/>
      <w:b/>
      <w:bCs/>
      <w:kern w:val="32"/>
      <w:sz w:val="32"/>
      <w:szCs w:val="32"/>
    </w:rPr>
  </w:style>
  <w:style w:type="character" w:styleId="SubtleReference">
    <w:name w:val="Subtle Reference"/>
    <w:uiPriority w:val="31"/>
    <w:qFormat/>
    <w:rsid w:val="009114EE"/>
    <w:rPr>
      <w:smallCaps/>
      <w:color w:val="5A5A5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0360894">
      <w:bodyDiv w:val="1"/>
      <w:marLeft w:val="0"/>
      <w:marRight w:val="0"/>
      <w:marTop w:val="0"/>
      <w:marBottom w:val="0"/>
      <w:divBdr>
        <w:top w:val="none" w:sz="0" w:space="0" w:color="auto"/>
        <w:left w:val="none" w:sz="0" w:space="0" w:color="auto"/>
        <w:bottom w:val="none" w:sz="0" w:space="0" w:color="auto"/>
        <w:right w:val="none" w:sz="0" w:space="0" w:color="auto"/>
      </w:divBdr>
      <w:divsChild>
        <w:div w:id="563371452">
          <w:marLeft w:val="0"/>
          <w:marRight w:val="0"/>
          <w:marTop w:val="0"/>
          <w:marBottom w:val="0"/>
          <w:divBdr>
            <w:top w:val="none" w:sz="0" w:space="0" w:color="auto"/>
            <w:left w:val="none" w:sz="0" w:space="0" w:color="auto"/>
            <w:bottom w:val="none" w:sz="0" w:space="0" w:color="auto"/>
            <w:right w:val="none" w:sz="0" w:space="0" w:color="auto"/>
          </w:divBdr>
        </w:div>
      </w:divsChild>
    </w:div>
    <w:div w:id="518737429">
      <w:bodyDiv w:val="1"/>
      <w:marLeft w:val="0"/>
      <w:marRight w:val="0"/>
      <w:marTop w:val="0"/>
      <w:marBottom w:val="0"/>
      <w:divBdr>
        <w:top w:val="none" w:sz="0" w:space="0" w:color="auto"/>
        <w:left w:val="none" w:sz="0" w:space="0" w:color="auto"/>
        <w:bottom w:val="none" w:sz="0" w:space="0" w:color="auto"/>
        <w:right w:val="none" w:sz="0" w:space="0" w:color="auto"/>
      </w:divBdr>
      <w:divsChild>
        <w:div w:id="932082940">
          <w:marLeft w:val="0"/>
          <w:marRight w:val="0"/>
          <w:marTop w:val="0"/>
          <w:marBottom w:val="0"/>
          <w:divBdr>
            <w:top w:val="none" w:sz="0" w:space="0" w:color="auto"/>
            <w:left w:val="none" w:sz="0" w:space="0" w:color="auto"/>
            <w:bottom w:val="none" w:sz="0" w:space="0" w:color="auto"/>
            <w:right w:val="none" w:sz="0" w:space="0" w:color="auto"/>
          </w:divBdr>
        </w:div>
      </w:divsChild>
    </w:div>
    <w:div w:id="778109291">
      <w:bodyDiv w:val="1"/>
      <w:marLeft w:val="0"/>
      <w:marRight w:val="0"/>
      <w:marTop w:val="0"/>
      <w:marBottom w:val="0"/>
      <w:divBdr>
        <w:top w:val="none" w:sz="0" w:space="0" w:color="auto"/>
        <w:left w:val="none" w:sz="0" w:space="0" w:color="auto"/>
        <w:bottom w:val="none" w:sz="0" w:space="0" w:color="auto"/>
        <w:right w:val="none" w:sz="0" w:space="0" w:color="auto"/>
      </w:divBdr>
      <w:divsChild>
        <w:div w:id="1194878934">
          <w:marLeft w:val="0"/>
          <w:marRight w:val="0"/>
          <w:marTop w:val="0"/>
          <w:marBottom w:val="0"/>
          <w:divBdr>
            <w:top w:val="none" w:sz="0" w:space="0" w:color="auto"/>
            <w:left w:val="none" w:sz="0" w:space="0" w:color="auto"/>
            <w:bottom w:val="none" w:sz="0" w:space="0" w:color="auto"/>
            <w:right w:val="none" w:sz="0" w:space="0" w:color="auto"/>
          </w:divBdr>
        </w:div>
      </w:divsChild>
    </w:div>
    <w:div w:id="1188787109">
      <w:bodyDiv w:val="1"/>
      <w:marLeft w:val="0"/>
      <w:marRight w:val="0"/>
      <w:marTop w:val="0"/>
      <w:marBottom w:val="0"/>
      <w:divBdr>
        <w:top w:val="none" w:sz="0" w:space="0" w:color="auto"/>
        <w:left w:val="none" w:sz="0" w:space="0" w:color="auto"/>
        <w:bottom w:val="none" w:sz="0" w:space="0" w:color="auto"/>
        <w:right w:val="none" w:sz="0" w:space="0" w:color="auto"/>
      </w:divBdr>
      <w:divsChild>
        <w:div w:id="1696689058">
          <w:marLeft w:val="0"/>
          <w:marRight w:val="0"/>
          <w:marTop w:val="0"/>
          <w:marBottom w:val="0"/>
          <w:divBdr>
            <w:top w:val="none" w:sz="0" w:space="0" w:color="auto"/>
            <w:left w:val="none" w:sz="0" w:space="0" w:color="auto"/>
            <w:bottom w:val="none" w:sz="0" w:space="0" w:color="auto"/>
            <w:right w:val="none" w:sz="0" w:space="0" w:color="auto"/>
          </w:divBdr>
        </w:div>
      </w:divsChild>
    </w:div>
    <w:div w:id="1324815706">
      <w:bodyDiv w:val="1"/>
      <w:marLeft w:val="0"/>
      <w:marRight w:val="0"/>
      <w:marTop w:val="0"/>
      <w:marBottom w:val="0"/>
      <w:divBdr>
        <w:top w:val="none" w:sz="0" w:space="0" w:color="auto"/>
        <w:left w:val="none" w:sz="0" w:space="0" w:color="auto"/>
        <w:bottom w:val="none" w:sz="0" w:space="0" w:color="auto"/>
        <w:right w:val="none" w:sz="0" w:space="0" w:color="auto"/>
      </w:divBdr>
      <w:divsChild>
        <w:div w:id="287398857">
          <w:marLeft w:val="0"/>
          <w:marRight w:val="0"/>
          <w:marTop w:val="0"/>
          <w:marBottom w:val="0"/>
          <w:divBdr>
            <w:top w:val="none" w:sz="0" w:space="0" w:color="auto"/>
            <w:left w:val="none" w:sz="0" w:space="0" w:color="auto"/>
            <w:bottom w:val="none" w:sz="0" w:space="0" w:color="auto"/>
            <w:right w:val="none" w:sz="0" w:space="0" w:color="auto"/>
          </w:divBdr>
          <w:divsChild>
            <w:div w:id="751971777">
              <w:marLeft w:val="0"/>
              <w:marRight w:val="0"/>
              <w:marTop w:val="0"/>
              <w:marBottom w:val="0"/>
              <w:divBdr>
                <w:top w:val="none" w:sz="0" w:space="0" w:color="auto"/>
                <w:left w:val="none" w:sz="0" w:space="0" w:color="auto"/>
                <w:bottom w:val="none" w:sz="0" w:space="0" w:color="auto"/>
                <w:right w:val="none" w:sz="0" w:space="0" w:color="auto"/>
              </w:divBdr>
            </w:div>
            <w:div w:id="992559476">
              <w:marLeft w:val="0"/>
              <w:marRight w:val="0"/>
              <w:marTop w:val="0"/>
              <w:marBottom w:val="0"/>
              <w:divBdr>
                <w:top w:val="none" w:sz="0" w:space="0" w:color="auto"/>
                <w:left w:val="none" w:sz="0" w:space="0" w:color="auto"/>
                <w:bottom w:val="none" w:sz="0" w:space="0" w:color="auto"/>
                <w:right w:val="none" w:sz="0" w:space="0" w:color="auto"/>
              </w:divBdr>
            </w:div>
            <w:div w:id="1780642156">
              <w:marLeft w:val="0"/>
              <w:marRight w:val="0"/>
              <w:marTop w:val="0"/>
              <w:marBottom w:val="0"/>
              <w:divBdr>
                <w:top w:val="none" w:sz="0" w:space="0" w:color="auto"/>
                <w:left w:val="none" w:sz="0" w:space="0" w:color="auto"/>
                <w:bottom w:val="none" w:sz="0" w:space="0" w:color="auto"/>
                <w:right w:val="none" w:sz="0" w:space="0" w:color="auto"/>
              </w:divBdr>
            </w:div>
            <w:div w:id="197756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498243">
      <w:bodyDiv w:val="1"/>
      <w:marLeft w:val="0"/>
      <w:marRight w:val="0"/>
      <w:marTop w:val="0"/>
      <w:marBottom w:val="0"/>
      <w:divBdr>
        <w:top w:val="none" w:sz="0" w:space="0" w:color="auto"/>
        <w:left w:val="none" w:sz="0" w:space="0" w:color="auto"/>
        <w:bottom w:val="none" w:sz="0" w:space="0" w:color="auto"/>
        <w:right w:val="none" w:sz="0" w:space="0" w:color="auto"/>
      </w:divBdr>
      <w:divsChild>
        <w:div w:id="1476095576">
          <w:marLeft w:val="0"/>
          <w:marRight w:val="0"/>
          <w:marTop w:val="0"/>
          <w:marBottom w:val="0"/>
          <w:divBdr>
            <w:top w:val="none" w:sz="0" w:space="0" w:color="auto"/>
            <w:left w:val="none" w:sz="0" w:space="0" w:color="auto"/>
            <w:bottom w:val="none" w:sz="0" w:space="0" w:color="auto"/>
            <w:right w:val="none" w:sz="0" w:space="0" w:color="auto"/>
          </w:divBdr>
          <w:divsChild>
            <w:div w:id="239411280">
              <w:marLeft w:val="0"/>
              <w:marRight w:val="0"/>
              <w:marTop w:val="0"/>
              <w:marBottom w:val="0"/>
              <w:divBdr>
                <w:top w:val="none" w:sz="0" w:space="0" w:color="auto"/>
                <w:left w:val="none" w:sz="0" w:space="0" w:color="auto"/>
                <w:bottom w:val="none" w:sz="0" w:space="0" w:color="auto"/>
                <w:right w:val="none" w:sz="0" w:space="0" w:color="auto"/>
              </w:divBdr>
            </w:div>
            <w:div w:id="785082307">
              <w:marLeft w:val="0"/>
              <w:marRight w:val="0"/>
              <w:marTop w:val="0"/>
              <w:marBottom w:val="0"/>
              <w:divBdr>
                <w:top w:val="none" w:sz="0" w:space="0" w:color="auto"/>
                <w:left w:val="none" w:sz="0" w:space="0" w:color="auto"/>
                <w:bottom w:val="none" w:sz="0" w:space="0" w:color="auto"/>
                <w:right w:val="none" w:sz="0" w:space="0" w:color="auto"/>
              </w:divBdr>
            </w:div>
            <w:div w:id="981346643">
              <w:marLeft w:val="0"/>
              <w:marRight w:val="0"/>
              <w:marTop w:val="0"/>
              <w:marBottom w:val="0"/>
              <w:divBdr>
                <w:top w:val="none" w:sz="0" w:space="0" w:color="auto"/>
                <w:left w:val="none" w:sz="0" w:space="0" w:color="auto"/>
                <w:bottom w:val="none" w:sz="0" w:space="0" w:color="auto"/>
                <w:right w:val="none" w:sz="0" w:space="0" w:color="auto"/>
              </w:divBdr>
            </w:div>
            <w:div w:id="1456631950">
              <w:marLeft w:val="0"/>
              <w:marRight w:val="0"/>
              <w:marTop w:val="0"/>
              <w:marBottom w:val="0"/>
              <w:divBdr>
                <w:top w:val="none" w:sz="0" w:space="0" w:color="auto"/>
                <w:left w:val="none" w:sz="0" w:space="0" w:color="auto"/>
                <w:bottom w:val="none" w:sz="0" w:space="0" w:color="auto"/>
                <w:right w:val="none" w:sz="0" w:space="0" w:color="auto"/>
              </w:divBdr>
            </w:div>
            <w:div w:id="182735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612220">
      <w:bodyDiv w:val="1"/>
      <w:marLeft w:val="0"/>
      <w:marRight w:val="0"/>
      <w:marTop w:val="0"/>
      <w:marBottom w:val="0"/>
      <w:divBdr>
        <w:top w:val="none" w:sz="0" w:space="0" w:color="auto"/>
        <w:left w:val="none" w:sz="0" w:space="0" w:color="auto"/>
        <w:bottom w:val="none" w:sz="0" w:space="0" w:color="auto"/>
        <w:right w:val="none" w:sz="0" w:space="0" w:color="auto"/>
      </w:divBdr>
      <w:divsChild>
        <w:div w:id="627276527">
          <w:marLeft w:val="0"/>
          <w:marRight w:val="0"/>
          <w:marTop w:val="0"/>
          <w:marBottom w:val="0"/>
          <w:divBdr>
            <w:top w:val="none" w:sz="0" w:space="0" w:color="auto"/>
            <w:left w:val="none" w:sz="0" w:space="0" w:color="auto"/>
            <w:bottom w:val="none" w:sz="0" w:space="0" w:color="auto"/>
            <w:right w:val="none" w:sz="0" w:space="0" w:color="auto"/>
          </w:divBdr>
        </w:div>
      </w:divsChild>
    </w:div>
    <w:div w:id="1598369569">
      <w:bodyDiv w:val="1"/>
      <w:marLeft w:val="0"/>
      <w:marRight w:val="0"/>
      <w:marTop w:val="0"/>
      <w:marBottom w:val="0"/>
      <w:divBdr>
        <w:top w:val="none" w:sz="0" w:space="0" w:color="auto"/>
        <w:left w:val="none" w:sz="0" w:space="0" w:color="auto"/>
        <w:bottom w:val="none" w:sz="0" w:space="0" w:color="auto"/>
        <w:right w:val="none" w:sz="0" w:space="0" w:color="auto"/>
      </w:divBdr>
      <w:divsChild>
        <w:div w:id="353384504">
          <w:marLeft w:val="0"/>
          <w:marRight w:val="0"/>
          <w:marTop w:val="0"/>
          <w:marBottom w:val="0"/>
          <w:divBdr>
            <w:top w:val="none" w:sz="0" w:space="0" w:color="auto"/>
            <w:left w:val="none" w:sz="0" w:space="0" w:color="auto"/>
            <w:bottom w:val="none" w:sz="0" w:space="0" w:color="auto"/>
            <w:right w:val="none" w:sz="0" w:space="0" w:color="auto"/>
          </w:divBdr>
        </w:div>
      </w:divsChild>
    </w:div>
    <w:div w:id="1702168961">
      <w:bodyDiv w:val="1"/>
      <w:marLeft w:val="0"/>
      <w:marRight w:val="0"/>
      <w:marTop w:val="0"/>
      <w:marBottom w:val="0"/>
      <w:divBdr>
        <w:top w:val="none" w:sz="0" w:space="0" w:color="auto"/>
        <w:left w:val="none" w:sz="0" w:space="0" w:color="auto"/>
        <w:bottom w:val="none" w:sz="0" w:space="0" w:color="auto"/>
        <w:right w:val="none" w:sz="0" w:space="0" w:color="auto"/>
      </w:divBdr>
      <w:divsChild>
        <w:div w:id="1378895095">
          <w:marLeft w:val="0"/>
          <w:marRight w:val="0"/>
          <w:marTop w:val="0"/>
          <w:marBottom w:val="0"/>
          <w:divBdr>
            <w:top w:val="none" w:sz="0" w:space="0" w:color="auto"/>
            <w:left w:val="none" w:sz="0" w:space="0" w:color="auto"/>
            <w:bottom w:val="none" w:sz="0" w:space="0" w:color="auto"/>
            <w:right w:val="none" w:sz="0" w:space="0" w:color="auto"/>
          </w:divBdr>
        </w:div>
      </w:divsChild>
    </w:div>
    <w:div w:id="1818571977">
      <w:bodyDiv w:val="1"/>
      <w:marLeft w:val="0"/>
      <w:marRight w:val="0"/>
      <w:marTop w:val="0"/>
      <w:marBottom w:val="0"/>
      <w:divBdr>
        <w:top w:val="none" w:sz="0" w:space="0" w:color="auto"/>
        <w:left w:val="none" w:sz="0" w:space="0" w:color="auto"/>
        <w:bottom w:val="none" w:sz="0" w:space="0" w:color="auto"/>
        <w:right w:val="none" w:sz="0" w:space="0" w:color="auto"/>
      </w:divBdr>
      <w:divsChild>
        <w:div w:id="933632">
          <w:marLeft w:val="0"/>
          <w:marRight w:val="0"/>
          <w:marTop w:val="0"/>
          <w:marBottom w:val="0"/>
          <w:divBdr>
            <w:top w:val="none" w:sz="0" w:space="0" w:color="auto"/>
            <w:left w:val="none" w:sz="0" w:space="0" w:color="auto"/>
            <w:bottom w:val="none" w:sz="0" w:space="0" w:color="auto"/>
            <w:right w:val="none" w:sz="0" w:space="0" w:color="auto"/>
          </w:divBdr>
        </w:div>
      </w:divsChild>
    </w:div>
    <w:div w:id="1831603620">
      <w:bodyDiv w:val="1"/>
      <w:marLeft w:val="0"/>
      <w:marRight w:val="0"/>
      <w:marTop w:val="0"/>
      <w:marBottom w:val="0"/>
      <w:divBdr>
        <w:top w:val="none" w:sz="0" w:space="0" w:color="auto"/>
        <w:left w:val="none" w:sz="0" w:space="0" w:color="auto"/>
        <w:bottom w:val="none" w:sz="0" w:space="0" w:color="auto"/>
        <w:right w:val="none" w:sz="0" w:space="0" w:color="auto"/>
      </w:divBdr>
      <w:divsChild>
        <w:div w:id="740521858">
          <w:marLeft w:val="0"/>
          <w:marRight w:val="0"/>
          <w:marTop w:val="0"/>
          <w:marBottom w:val="0"/>
          <w:divBdr>
            <w:top w:val="none" w:sz="0" w:space="0" w:color="auto"/>
            <w:left w:val="none" w:sz="0" w:space="0" w:color="auto"/>
            <w:bottom w:val="none" w:sz="0" w:space="0" w:color="auto"/>
            <w:right w:val="none" w:sz="0" w:space="0" w:color="auto"/>
          </w:divBdr>
          <w:divsChild>
            <w:div w:id="101262467">
              <w:marLeft w:val="0"/>
              <w:marRight w:val="0"/>
              <w:marTop w:val="0"/>
              <w:marBottom w:val="0"/>
              <w:divBdr>
                <w:top w:val="none" w:sz="0" w:space="0" w:color="auto"/>
                <w:left w:val="none" w:sz="0" w:space="0" w:color="auto"/>
                <w:bottom w:val="none" w:sz="0" w:space="0" w:color="auto"/>
                <w:right w:val="none" w:sz="0" w:space="0" w:color="auto"/>
              </w:divBdr>
            </w:div>
            <w:div w:id="441341738">
              <w:marLeft w:val="0"/>
              <w:marRight w:val="0"/>
              <w:marTop w:val="0"/>
              <w:marBottom w:val="0"/>
              <w:divBdr>
                <w:top w:val="none" w:sz="0" w:space="0" w:color="auto"/>
                <w:left w:val="none" w:sz="0" w:space="0" w:color="auto"/>
                <w:bottom w:val="none" w:sz="0" w:space="0" w:color="auto"/>
                <w:right w:val="none" w:sz="0" w:space="0" w:color="auto"/>
              </w:divBdr>
            </w:div>
            <w:div w:id="919296857">
              <w:marLeft w:val="0"/>
              <w:marRight w:val="0"/>
              <w:marTop w:val="0"/>
              <w:marBottom w:val="0"/>
              <w:divBdr>
                <w:top w:val="none" w:sz="0" w:space="0" w:color="auto"/>
                <w:left w:val="none" w:sz="0" w:space="0" w:color="auto"/>
                <w:bottom w:val="none" w:sz="0" w:space="0" w:color="auto"/>
                <w:right w:val="none" w:sz="0" w:space="0" w:color="auto"/>
              </w:divBdr>
            </w:div>
            <w:div w:id="1025863299">
              <w:marLeft w:val="0"/>
              <w:marRight w:val="0"/>
              <w:marTop w:val="0"/>
              <w:marBottom w:val="0"/>
              <w:divBdr>
                <w:top w:val="none" w:sz="0" w:space="0" w:color="auto"/>
                <w:left w:val="none" w:sz="0" w:space="0" w:color="auto"/>
                <w:bottom w:val="none" w:sz="0" w:space="0" w:color="auto"/>
                <w:right w:val="none" w:sz="0" w:space="0" w:color="auto"/>
              </w:divBdr>
            </w:div>
            <w:div w:id="147190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659565">
      <w:bodyDiv w:val="1"/>
      <w:marLeft w:val="0"/>
      <w:marRight w:val="0"/>
      <w:marTop w:val="0"/>
      <w:marBottom w:val="0"/>
      <w:divBdr>
        <w:top w:val="none" w:sz="0" w:space="0" w:color="auto"/>
        <w:left w:val="none" w:sz="0" w:space="0" w:color="auto"/>
        <w:bottom w:val="none" w:sz="0" w:space="0" w:color="auto"/>
        <w:right w:val="none" w:sz="0" w:space="0" w:color="auto"/>
      </w:divBdr>
      <w:divsChild>
        <w:div w:id="1125080801">
          <w:marLeft w:val="0"/>
          <w:marRight w:val="0"/>
          <w:marTop w:val="0"/>
          <w:marBottom w:val="0"/>
          <w:divBdr>
            <w:top w:val="none" w:sz="0" w:space="0" w:color="auto"/>
            <w:left w:val="none" w:sz="0" w:space="0" w:color="auto"/>
            <w:bottom w:val="none" w:sz="0" w:space="0" w:color="auto"/>
            <w:right w:val="none" w:sz="0" w:space="0" w:color="auto"/>
          </w:divBdr>
        </w:div>
      </w:divsChild>
    </w:div>
    <w:div w:id="1954358952">
      <w:bodyDiv w:val="1"/>
      <w:marLeft w:val="0"/>
      <w:marRight w:val="0"/>
      <w:marTop w:val="0"/>
      <w:marBottom w:val="0"/>
      <w:divBdr>
        <w:top w:val="none" w:sz="0" w:space="0" w:color="auto"/>
        <w:left w:val="none" w:sz="0" w:space="0" w:color="auto"/>
        <w:bottom w:val="none" w:sz="0" w:space="0" w:color="auto"/>
        <w:right w:val="none" w:sz="0" w:space="0" w:color="auto"/>
      </w:divBdr>
      <w:divsChild>
        <w:div w:id="74405393">
          <w:marLeft w:val="0"/>
          <w:marRight w:val="0"/>
          <w:marTop w:val="0"/>
          <w:marBottom w:val="0"/>
          <w:divBdr>
            <w:top w:val="none" w:sz="0" w:space="0" w:color="auto"/>
            <w:left w:val="none" w:sz="0" w:space="0" w:color="auto"/>
            <w:bottom w:val="none" w:sz="0" w:space="0" w:color="auto"/>
            <w:right w:val="none" w:sz="0" w:space="0" w:color="auto"/>
          </w:divBdr>
        </w:div>
      </w:divsChild>
    </w:div>
    <w:div w:id="1980303207">
      <w:bodyDiv w:val="1"/>
      <w:marLeft w:val="0"/>
      <w:marRight w:val="0"/>
      <w:marTop w:val="0"/>
      <w:marBottom w:val="0"/>
      <w:divBdr>
        <w:top w:val="none" w:sz="0" w:space="0" w:color="auto"/>
        <w:left w:val="none" w:sz="0" w:space="0" w:color="auto"/>
        <w:bottom w:val="none" w:sz="0" w:space="0" w:color="auto"/>
        <w:right w:val="none" w:sz="0" w:space="0" w:color="auto"/>
      </w:divBdr>
      <w:divsChild>
        <w:div w:id="578714816">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5.jpeg"/><Relationship Id="rId18" Type="http://schemas.openxmlformats.org/officeDocument/2006/relationships/hyperlink" Target="http://www.jameshalderman.com/links/book_d_t_elec_comp_syst_6/ws/word_search_ch_14.doc" TargetMode="External"/><Relationship Id="rId26" Type="http://schemas.openxmlformats.org/officeDocument/2006/relationships/image" Target="media/image14.png"/><Relationship Id="rId3" Type="http://schemas.openxmlformats.org/officeDocument/2006/relationships/settings" Target="settings.xml"/><Relationship Id="rId21" Type="http://schemas.openxmlformats.org/officeDocument/2006/relationships/image" Target="media/image9.jpeg"/><Relationship Id="rId7" Type="http://schemas.openxmlformats.org/officeDocument/2006/relationships/image" Target="media/image1.jpeg"/><Relationship Id="rId12" Type="http://schemas.openxmlformats.org/officeDocument/2006/relationships/hyperlink" Target="http://www.youtube.com" TargetMode="External"/><Relationship Id="rId17" Type="http://schemas.openxmlformats.org/officeDocument/2006/relationships/hyperlink" Target="http://www.jameshalderman.com/links/book_d_t_elec_comp_syst_6/cw/crossword_ch_14.pdf" TargetMode="External"/><Relationship Id="rId25"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hyperlink" Target="http://www.jameshalderman.com/links/book_d_t_elec_comp_syst_6/cw/crossword_ch_14.doc" TargetMode="External"/><Relationship Id="rId20" Type="http://schemas.openxmlformats.org/officeDocument/2006/relationships/image" Target="media/image8.jpe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jameshalderman.com/links/book_d_t_elec_comp_syst_6/ci/ib_ch_14.ppt" TargetMode="External"/><Relationship Id="rId11" Type="http://schemas.openxmlformats.org/officeDocument/2006/relationships/image" Target="media/image4.jpeg"/><Relationship Id="rId24" Type="http://schemas.openxmlformats.org/officeDocument/2006/relationships/image" Target="media/image12.png"/><Relationship Id="rId5" Type="http://schemas.openxmlformats.org/officeDocument/2006/relationships/hyperlink" Target="http://www.jameshalderman.com" TargetMode="External"/><Relationship Id="rId15" Type="http://schemas.openxmlformats.org/officeDocument/2006/relationships/image" Target="media/image7.jpeg"/><Relationship Id="rId23" Type="http://schemas.openxmlformats.org/officeDocument/2006/relationships/image" Target="media/image11.jpeg"/><Relationship Id="rId28" Type="http://schemas.openxmlformats.org/officeDocument/2006/relationships/fontTable" Target="fontTable.xml"/><Relationship Id="rId10" Type="http://schemas.openxmlformats.org/officeDocument/2006/relationships/hyperlink" Target="http://www.jameshalderman.com/" TargetMode="External"/><Relationship Id="rId19" Type="http://schemas.openxmlformats.org/officeDocument/2006/relationships/hyperlink" Target="http://www.jameshalderman.com/links/book_d_t_elec_comp_syst_6/ws/word_search_ch_14.pdf"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6.jpeg"/><Relationship Id="rId22" Type="http://schemas.openxmlformats.org/officeDocument/2006/relationships/image" Target="media/image10.jpeg"/><Relationship Id="rId27" Type="http://schemas.openxmlformats.org/officeDocument/2006/relationships/image" Target="media/image1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1434</Words>
  <Characters>8178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Chapter 26 Engine Diagnosis</vt:lpstr>
    </vt:vector>
  </TitlesOfParts>
  <Company>C-Tec</Company>
  <LinksUpToDate>false</LinksUpToDate>
  <CharactersWithSpaces>9593</CharactersWithSpaces>
  <SharedDoc>false</SharedDoc>
  <HLinks>
    <vt:vector size="48" baseType="variant">
      <vt:variant>
        <vt:i4>6684688</vt:i4>
      </vt:variant>
      <vt:variant>
        <vt:i4>21</vt:i4>
      </vt:variant>
      <vt:variant>
        <vt:i4>0</vt:i4>
      </vt:variant>
      <vt:variant>
        <vt:i4>5</vt:i4>
      </vt:variant>
      <vt:variant>
        <vt:lpwstr>http://www.jameshalderman.com/links/book_d_t_elec_comp_syst_6/ws/word_search_ch_14.pdf</vt:lpwstr>
      </vt:variant>
      <vt:variant>
        <vt:lpwstr/>
      </vt:variant>
      <vt:variant>
        <vt:i4>7798811</vt:i4>
      </vt:variant>
      <vt:variant>
        <vt:i4>18</vt:i4>
      </vt:variant>
      <vt:variant>
        <vt:i4>0</vt:i4>
      </vt:variant>
      <vt:variant>
        <vt:i4>5</vt:i4>
      </vt:variant>
      <vt:variant>
        <vt:lpwstr>http://www.jameshalderman.com/links/book_d_t_elec_comp_syst_6/ws/word_search_ch_14.doc</vt:lpwstr>
      </vt:variant>
      <vt:variant>
        <vt:lpwstr/>
      </vt:variant>
      <vt:variant>
        <vt:i4>3342458</vt:i4>
      </vt:variant>
      <vt:variant>
        <vt:i4>15</vt:i4>
      </vt:variant>
      <vt:variant>
        <vt:i4>0</vt:i4>
      </vt:variant>
      <vt:variant>
        <vt:i4>5</vt:i4>
      </vt:variant>
      <vt:variant>
        <vt:lpwstr>http://www.jameshalderman.com/links/book_d_t_elec_comp_syst_6/cw/crossword_ch_14.pdf</vt:lpwstr>
      </vt:variant>
      <vt:variant>
        <vt:lpwstr/>
      </vt:variant>
      <vt:variant>
        <vt:i4>2228337</vt:i4>
      </vt:variant>
      <vt:variant>
        <vt:i4>12</vt:i4>
      </vt:variant>
      <vt:variant>
        <vt:i4>0</vt:i4>
      </vt:variant>
      <vt:variant>
        <vt:i4>5</vt:i4>
      </vt:variant>
      <vt:variant>
        <vt:lpwstr>http://www.jameshalderman.com/links/book_d_t_elec_comp_syst_6/cw/crossword_ch_14.doc</vt:lpwstr>
      </vt:variant>
      <vt:variant>
        <vt:lpwstr/>
      </vt:variant>
      <vt:variant>
        <vt:i4>3735656</vt:i4>
      </vt:variant>
      <vt:variant>
        <vt:i4>9</vt:i4>
      </vt:variant>
      <vt:variant>
        <vt:i4>0</vt:i4>
      </vt:variant>
      <vt:variant>
        <vt:i4>5</vt:i4>
      </vt:variant>
      <vt:variant>
        <vt:lpwstr>http://www.youtube.com/</vt:lpwstr>
      </vt:variant>
      <vt:variant>
        <vt:lpwstr/>
      </vt:variant>
      <vt:variant>
        <vt:i4>2555960</vt:i4>
      </vt:variant>
      <vt:variant>
        <vt:i4>6</vt:i4>
      </vt:variant>
      <vt:variant>
        <vt:i4>0</vt:i4>
      </vt:variant>
      <vt:variant>
        <vt:i4>5</vt:i4>
      </vt:variant>
      <vt:variant>
        <vt:lpwstr>http://www.jameshalderman.com/</vt:lpwstr>
      </vt:variant>
      <vt:variant>
        <vt:lpwstr/>
      </vt:variant>
      <vt:variant>
        <vt:i4>7733288</vt:i4>
      </vt:variant>
      <vt:variant>
        <vt:i4>3</vt:i4>
      </vt:variant>
      <vt:variant>
        <vt:i4>0</vt:i4>
      </vt:variant>
      <vt:variant>
        <vt:i4>5</vt:i4>
      </vt:variant>
      <vt:variant>
        <vt:lpwstr>http://www.jameshalderman.com/links/book_d_t_elec_comp_syst_6/ci/ib_ch_14.ppt</vt:lpwstr>
      </vt:variant>
      <vt:variant>
        <vt:lpwstr/>
      </vt:variant>
      <vt:variant>
        <vt:i4>2555960</vt:i4>
      </vt:variant>
      <vt:variant>
        <vt:i4>0</vt:i4>
      </vt:variant>
      <vt:variant>
        <vt:i4>0</vt:i4>
      </vt:variant>
      <vt:variant>
        <vt:i4>5</vt:i4>
      </vt:variant>
      <vt:variant>
        <vt:lpwstr>http://www.jameshalderman.com/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26 Engine Diagnosis</dc:title>
  <dc:subject/>
  <dc:creator>Dr. John F. Kershaw</dc:creator>
  <cp:keywords/>
  <dc:description/>
  <cp:lastModifiedBy>Microsoft Office User</cp:lastModifiedBy>
  <cp:revision>2</cp:revision>
  <dcterms:created xsi:type="dcterms:W3CDTF">2019-08-20T20:41:00Z</dcterms:created>
  <dcterms:modified xsi:type="dcterms:W3CDTF">2019-08-20T20:41:00Z</dcterms:modified>
</cp:coreProperties>
</file>