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E465F">
      <w:pPr>
        <w:pStyle w:val="Heading1"/>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8E465F">
      <w:pPr>
        <w:pStyle w:val="Heading1"/>
        <w:spacing w:before="0"/>
      </w:pPr>
      <w:r>
        <w:rPr>
          <w:rFonts w:ascii="Tahoma" w:hAnsi="Tahoma" w:cs="Tahoma"/>
          <w:color w:val="0000FF"/>
        </w:rPr>
        <w:t>Chapter 34 Scan Tools &amp; Diagnostic Procedures</w:t>
      </w:r>
    </w:p>
    <w:p w:rsidR="00000000" w:rsidRDefault="008E465F">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8E465F">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8E465F">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E465F">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E465F">
            <w:pPr>
              <w:pStyle w:val="NormalTable"/>
            </w:pPr>
            <w:r>
              <w:rPr>
                <w:rFonts w:ascii="Calibri" w:hAnsi="Calibri" w:cs="Calibri"/>
                <w:sz w:val="22"/>
                <w:szCs w:val="22"/>
              </w:rPr>
              <w:t>This course or class serves as an introduction to the world of automotive service. It correlates material to task li</w:t>
            </w:r>
            <w:r>
              <w:rPr>
                <w:rFonts w:ascii="Calibri" w:hAnsi="Calibri" w:cs="Calibri"/>
                <w:sz w:val="22"/>
                <w:szCs w:val="22"/>
              </w:rPr>
              <w:t xml:space="preserve">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E465F">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E465F">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w:t>
            </w:r>
            <w:r>
              <w:rPr>
                <w:rFonts w:ascii="Calibri" w:hAnsi="Calibri" w:cs="Calibri"/>
                <w:sz w:val="22"/>
                <w:szCs w:val="22"/>
              </w:rPr>
              <w:t>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E465F">
            <w:pPr>
              <w:pStyle w:val="NormalTable"/>
              <w:rPr>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E465F">
            <w:pPr>
              <w:pStyle w:val="NumList"/>
            </w:pPr>
            <w:r>
              <w:rPr>
                <w:szCs w:val="22"/>
              </w:rPr>
              <w:t>Explain learning objectives to students as listed on NEXT SLI</w:t>
            </w:r>
            <w:r>
              <w:rPr>
                <w:szCs w:val="22"/>
              </w:rPr>
              <w:t xml:space="preserve">DE.  </w:t>
            </w:r>
          </w:p>
          <w:p w:rsidR="00000000" w:rsidRDefault="008E465F">
            <w:pPr>
              <w:pStyle w:val="NumList"/>
              <w:rPr>
                <w:rFonts w:eastAsia="MS PGothic"/>
              </w:rPr>
            </w:pPr>
            <w:r>
              <w:t xml:space="preserve">1.  </w:t>
            </w:r>
            <w:r>
              <w:rPr>
                <w:rFonts w:eastAsia="MS PGothic"/>
              </w:rPr>
              <w:t xml:space="preserve">Prepare for the ASE computerized engine controls diagnosis (A8) certification test content area “E”. </w:t>
            </w:r>
          </w:p>
          <w:p w:rsidR="00000000" w:rsidRDefault="008E465F">
            <w:pPr>
              <w:pStyle w:val="NumList"/>
              <w:rPr>
                <w:rFonts w:eastAsia="MS PGothic"/>
              </w:rPr>
            </w:pPr>
            <w:r>
              <w:rPr>
                <w:rFonts w:eastAsia="MS PGothic"/>
              </w:rPr>
              <w:t>2.  List the steps of the diagnostic process.</w:t>
            </w:r>
          </w:p>
          <w:p w:rsidR="00000000" w:rsidRDefault="008E465F">
            <w:pPr>
              <w:pStyle w:val="NumList"/>
              <w:rPr>
                <w:rFonts w:eastAsia="MS PGothic"/>
              </w:rPr>
            </w:pPr>
            <w:r>
              <w:rPr>
                <w:rFonts w:eastAsia="MS PGothic"/>
              </w:rPr>
              <w:t>3.  List six items to check as part of a thorough visual inspection.</w:t>
            </w:r>
          </w:p>
          <w:p w:rsidR="00000000" w:rsidRDefault="008E465F">
            <w:pPr>
              <w:pStyle w:val="NumList"/>
            </w:pPr>
            <w:r>
              <w:rPr>
                <w:rFonts w:eastAsia="MS PGothic"/>
              </w:rPr>
              <w:t>4.  Discuss the types of scan</w:t>
            </w:r>
            <w:r>
              <w:rPr>
                <w:rFonts w:eastAsia="MS PGothic"/>
              </w:rPr>
              <w:t xml:space="preserve"> tools that are used to assess vehicle components.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E465F">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E465F">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E465F">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E465F">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E465F">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E465F">
            <w:pPr>
              <w:pStyle w:val="NormalTable"/>
            </w:pPr>
            <w:r>
              <w:rPr>
                <w:rFonts w:ascii="Calibri" w:hAnsi="Calibri" w:cs="Calibri"/>
                <w:sz w:val="22"/>
                <w:szCs w:val="22"/>
              </w:rPr>
              <w:t>Do a round robin</w:t>
            </w:r>
            <w:r>
              <w:rPr>
                <w:rFonts w:ascii="Calibri" w:hAnsi="Calibri" w:cs="Calibri"/>
                <w:sz w:val="22"/>
                <w:szCs w:val="22"/>
              </w:rPr>
              <w:t xml:space="preserve"> of the class by going around the room and having each student give their backgrounds, years of experience, family, hobbies, career goals, or anything they want to share.</w:t>
            </w:r>
          </w:p>
        </w:tc>
      </w:tr>
    </w:tbl>
    <w:p w:rsidR="00000000" w:rsidRDefault="008E465F">
      <w:pPr>
        <w:pStyle w:val="Heading1"/>
      </w:pPr>
    </w:p>
    <w:p w:rsidR="00000000" w:rsidRDefault="008E465F"/>
    <w:p w:rsidR="00000000" w:rsidRDefault="008E465F">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top w:val="single" w:sz="4" w:space="0" w:color="000000"/>
              <w:left w:val="single" w:sz="4" w:space="0" w:color="000000"/>
              <w:bottom w:val="single" w:sz="20" w:space="0" w:color="0000FF"/>
            </w:tcBorders>
            <w:shd w:val="clear" w:color="auto" w:fill="FFFF00"/>
          </w:tcPr>
          <w:p w:rsidR="00000000" w:rsidRDefault="008E465F">
            <w:pPr>
              <w:jc w:val="center"/>
              <w:rPr>
                <w:rFonts w:ascii="Tahoma" w:hAnsi="Tahoma" w:cs="Tahoma"/>
                <w:b/>
                <w:bCs/>
                <w:color w:val="0000FF"/>
                <w:sz w:val="28"/>
                <w:szCs w:val="28"/>
              </w:rPr>
            </w:pPr>
            <w:r>
              <w:rPr>
                <w:rFonts w:ascii="Arial Black" w:hAnsi="Arial Black" w:cs="Tahoma"/>
                <w:b/>
                <w:bCs/>
                <w:color w:val="0000FF"/>
                <w:sz w:val="28"/>
                <w:szCs w:val="28"/>
              </w:rPr>
              <w:t>ICONS</w:t>
            </w:r>
          </w:p>
        </w:tc>
        <w:tc>
          <w:tcPr>
            <w:tcW w:w="6491"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8E465F">
            <w:pPr>
              <w:tabs>
                <w:tab w:val="left" w:pos="4832"/>
              </w:tabs>
            </w:pPr>
            <w:r>
              <w:rPr>
                <w:rFonts w:ascii="Tahoma" w:hAnsi="Tahoma" w:cs="Tahoma"/>
                <w:b/>
                <w:bCs/>
                <w:color w:val="0000FF"/>
                <w:sz w:val="28"/>
                <w:szCs w:val="28"/>
              </w:rPr>
              <w:t>Ch34 Scan Tools &amp; Diagnostic Procedures</w:t>
            </w:r>
          </w:p>
        </w:tc>
      </w:tr>
      <w:tr w:rsidR="00000000">
        <w:tc>
          <w:tcPr>
            <w:tcW w:w="2881" w:type="dxa"/>
            <w:tcBorders>
              <w:left w:val="single" w:sz="4" w:space="0" w:color="000000"/>
            </w:tcBorders>
            <w:shd w:val="clear" w:color="auto" w:fill="auto"/>
          </w:tcPr>
          <w:p w:rsidR="00000000" w:rsidRDefault="00D25183">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SLIDEHEADER"/>
              <w:rPr>
                <w:color w:val="FF950E"/>
              </w:rPr>
            </w:pPr>
            <w:r>
              <w:rPr>
                <w:color w:val="FF950E"/>
              </w:rPr>
              <w:t>1. SLIDE 1 CH34 SCAN TOOLS &amp; DIA</w:t>
            </w:r>
            <w:r>
              <w:rPr>
                <w:color w:val="FF950E"/>
              </w:rPr>
              <w:t>GNOSTIC PROCEDURES</w:t>
            </w:r>
          </w:p>
          <w:p w:rsidR="00000000" w:rsidRDefault="008E465F">
            <w:pPr>
              <w:pStyle w:val="SLIDE2"/>
              <w:rPr>
                <w:color w:val="FF950E"/>
              </w:rPr>
            </w:pPr>
          </w:p>
        </w:tc>
      </w:tr>
      <w:tr w:rsidR="00000000">
        <w:tc>
          <w:tcPr>
            <w:tcW w:w="2881" w:type="dxa"/>
            <w:tcBorders>
              <w:left w:val="single" w:sz="4" w:space="0" w:color="000000"/>
            </w:tcBorders>
            <w:shd w:val="clear" w:color="auto" w:fill="auto"/>
          </w:tcPr>
          <w:p w:rsidR="00000000" w:rsidRDefault="00D25183">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8E465F">
            <w:pPr>
              <w:pStyle w:val="SLIDE1"/>
              <w:ind w:left="0" w:firstLine="0"/>
            </w:pPr>
            <w:r>
              <w:rPr>
                <w:rFonts w:ascii="Tahoma" w:hAnsi="Tahoma" w:cs="Tahoma"/>
                <w:b/>
                <w:bCs/>
                <w:color w:val="008000"/>
              </w:rPr>
              <w:t xml:space="preserve">WEB SITE IS UPDATED REGULARLY </w:t>
            </w:r>
          </w:p>
        </w:tc>
      </w:tr>
      <w:tr w:rsidR="00000000">
        <w:trPr>
          <w:trHeight w:val="1233"/>
        </w:trPr>
        <w:tc>
          <w:tcPr>
            <w:tcW w:w="2881" w:type="dxa"/>
            <w:tcBorders>
              <w:left w:val="single" w:sz="4" w:space="0" w:color="000000"/>
            </w:tcBorders>
            <w:shd w:val="clear" w:color="auto" w:fill="auto"/>
          </w:tcPr>
          <w:p w:rsidR="00000000" w:rsidRDefault="00D25183">
            <w:pPr>
              <w:pStyle w:val="CurrAsset"/>
              <w:rPr>
                <w:color w:val="008000"/>
                <w:sz w:val="28"/>
                <w:szCs w:val="28"/>
              </w:rPr>
            </w:pPr>
            <w:r>
              <w:rPr>
                <w:noProof/>
              </w:rPr>
              <w:drawing>
                <wp:inline distT="0" distB="0" distL="0" distR="0">
                  <wp:extent cx="676910" cy="66929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8E465F">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8E465F">
            <w:pPr>
              <w:pStyle w:val="CurrAsset"/>
            </w:pPr>
            <w:r>
              <w:rPr>
                <w:color w:val="008000"/>
                <w:sz w:val="28"/>
                <w:szCs w:val="28"/>
              </w:rPr>
              <w:t>VIDEO LINKS:</w:t>
            </w:r>
          </w:p>
          <w:tbl>
            <w:tblPr>
              <w:tblW w:w="0" w:type="auto"/>
              <w:tblLayout w:type="fixed"/>
              <w:tblCellMar>
                <w:left w:w="0" w:type="dxa"/>
                <w:right w:w="0" w:type="dxa"/>
              </w:tblCellMar>
              <w:tblLook w:val="0000" w:firstRow="0" w:lastRow="0" w:firstColumn="0" w:lastColumn="0" w:noHBand="0" w:noVBand="0"/>
            </w:tblPr>
            <w:tblGrid>
              <w:gridCol w:w="4125"/>
            </w:tblGrid>
            <w:tr w:rsidR="00000000">
              <w:tc>
                <w:tcPr>
                  <w:tcW w:w="4125" w:type="dxa"/>
                  <w:shd w:val="clear" w:color="auto" w:fill="auto"/>
                  <w:vAlign w:val="center"/>
                </w:tcPr>
                <w:p w:rsidR="00000000" w:rsidRDefault="008E465F">
                  <w:hyperlink r:id="rId9" w:anchor="_blank" w:history="1">
                    <w:r>
                      <w:rPr>
                        <w:rStyle w:val="Hyperlink"/>
                        <w:rFonts w:ascii="Tahoma" w:hAnsi="Tahoma" w:cs="Tahoma"/>
                        <w:b/>
                        <w:color w:val="008000"/>
                        <w:sz w:val="28"/>
                        <w:szCs w:val="28"/>
                      </w:rPr>
                      <w:t>Engine Controls (284 Links)</w:t>
                    </w:r>
                  </w:hyperlink>
                </w:p>
              </w:tc>
            </w:tr>
            <w:tr w:rsidR="00000000">
              <w:tc>
                <w:tcPr>
                  <w:tcW w:w="4125" w:type="dxa"/>
                  <w:shd w:val="clear" w:color="auto" w:fill="auto"/>
                  <w:vAlign w:val="center"/>
                </w:tcPr>
                <w:p w:rsidR="00000000" w:rsidRDefault="008E465F">
                  <w:hyperlink r:id="rId10" w:anchor="_blank" w:history="1">
                    <w:r>
                      <w:rPr>
                        <w:rStyle w:val="Hyperlink"/>
                        <w:rFonts w:ascii="Tahoma" w:hAnsi="Tahoma" w:cs="Tahoma"/>
                        <w:b/>
                        <w:color w:val="008000"/>
                        <w:sz w:val="28"/>
                        <w:szCs w:val="28"/>
                      </w:rPr>
                      <w:t>Fuel and Air (133 Links)</w:t>
                    </w:r>
                  </w:hyperlink>
                </w:p>
              </w:tc>
            </w:tr>
          </w:tbl>
          <w:p w:rsidR="00000000" w:rsidRDefault="008E465F"/>
        </w:tc>
      </w:tr>
      <w:tr w:rsidR="00000000">
        <w:tc>
          <w:tcPr>
            <w:tcW w:w="2881" w:type="dxa"/>
            <w:tcBorders>
              <w:left w:val="single" w:sz="4" w:space="0" w:color="000000"/>
            </w:tcBorders>
            <w:shd w:val="clear" w:color="auto" w:fill="auto"/>
          </w:tcPr>
          <w:p w:rsidR="00000000" w:rsidRDefault="00D25183">
            <w:pPr>
              <w:pStyle w:val="NOTE"/>
              <w:rPr>
                <w:color w:val="FF950E"/>
              </w:rPr>
            </w:pPr>
            <w:r>
              <w:rPr>
                <w:rFonts w:ascii="Calibri" w:hAnsi="Calibri" w:cs="Calibri"/>
                <w:noProof/>
                <w:color w:val="000000"/>
              </w:rPr>
              <w:drawing>
                <wp:inline distT="0" distB="0" distL="0" distR="0">
                  <wp:extent cx="806450" cy="6477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SLIDE1"/>
              <w:rPr>
                <w:b/>
                <w:color w:val="FF950E"/>
              </w:rPr>
            </w:pPr>
            <w:r>
              <w:rPr>
                <w:b/>
                <w:color w:val="FF950E"/>
              </w:rPr>
              <w:t xml:space="preserve">2. SLIDE 2 </w:t>
            </w:r>
            <w:r>
              <w:rPr>
                <w:b/>
                <w:color w:val="FF950E"/>
              </w:rPr>
              <w:t>EXPLAIN</w:t>
            </w:r>
            <w:r>
              <w:rPr>
                <w:b/>
                <w:color w:val="FF950E"/>
              </w:rPr>
              <w:t xml:space="preserve"> SCAN TOOLS</w:t>
            </w:r>
          </w:p>
          <w:p w:rsidR="00000000" w:rsidRDefault="008E465F">
            <w:pPr>
              <w:pStyle w:val="SLIDE1"/>
            </w:pPr>
            <w:r>
              <w:rPr>
                <w:b/>
                <w:color w:val="FF950E"/>
              </w:rPr>
              <w:t xml:space="preserve">3.  SLIDE 3 </w:t>
            </w:r>
            <w:r>
              <w:rPr>
                <w:b/>
                <w:color w:val="FF950E"/>
              </w:rPr>
              <w:t>EXPLAIN</w:t>
            </w:r>
            <w:r>
              <w:rPr>
                <w:b/>
                <w:color w:val="FF950E"/>
              </w:rPr>
              <w:t xml:space="preserve"> </w:t>
            </w:r>
            <w:r>
              <w:rPr>
                <w:b/>
                <w:bCs/>
                <w:color w:val="FF950E"/>
              </w:rPr>
              <w:t>Figure 34-1</w:t>
            </w:r>
            <w:r>
              <w:rPr>
                <w:color w:val="FF950E"/>
              </w:rPr>
              <w:t xml:space="preserve"> TECH 2 scan tool is the factory scan tool used on General Motors vehicles.</w:t>
            </w:r>
          </w:p>
        </w:tc>
      </w:tr>
      <w:tr w:rsidR="00000000">
        <w:trPr>
          <w:trHeight w:val="1233"/>
        </w:trPr>
        <w:tc>
          <w:tcPr>
            <w:tcW w:w="2881" w:type="dxa"/>
            <w:tcBorders>
              <w:left w:val="single" w:sz="4" w:space="0" w:color="000000"/>
            </w:tcBorders>
            <w:shd w:val="clear" w:color="auto" w:fill="auto"/>
          </w:tcPr>
          <w:p w:rsidR="00000000" w:rsidRDefault="00D25183">
            <w:pPr>
              <w:pStyle w:val="CurrAsset"/>
              <w:rPr>
                <w:color w:val="008000"/>
                <w:sz w:val="28"/>
                <w:szCs w:val="28"/>
              </w:rPr>
            </w:pPr>
            <w:r>
              <w:rPr>
                <w:noProof/>
              </w:rPr>
              <w:drawing>
                <wp:inline distT="0" distB="0" distL="0" distR="0">
                  <wp:extent cx="676910" cy="66929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8E465F">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8E465F">
            <w:pPr>
              <w:pStyle w:val="CurrAsset"/>
            </w:pPr>
            <w:r>
              <w:rPr>
                <w:color w:val="008000"/>
                <w:sz w:val="28"/>
                <w:szCs w:val="28"/>
              </w:rPr>
              <w:t xml:space="preserve">Show VIDEO: 1 MINUTE </w:t>
            </w:r>
            <w:r>
              <w:rPr>
                <w:bCs/>
                <w:color w:val="008000"/>
                <w:sz w:val="28"/>
                <w:u w:val="single"/>
              </w:rPr>
              <w:t xml:space="preserve">SCAN DATA CHECKING </w:t>
            </w:r>
            <w:hyperlink r:id="rId11" w:history="1">
              <w:r>
                <w:rPr>
                  <w:rStyle w:val="Hyperlink"/>
                  <w:color w:val="008000"/>
                  <w:sz w:val="28"/>
                  <w:szCs w:val="28"/>
                </w:rPr>
                <w:t>www.myautomotivelab.com</w:t>
              </w:r>
            </w:hyperlink>
            <w:r>
              <w:rPr>
                <w:color w:val="008000"/>
                <w:sz w:val="28"/>
                <w:szCs w:val="28"/>
              </w:rPr>
              <w:t xml:space="preserve"> </w:t>
            </w:r>
          </w:p>
          <w:p w:rsidR="00000000" w:rsidRDefault="008E465F">
            <w:pPr>
              <w:pStyle w:val="CurrAsset"/>
            </w:pPr>
            <w:hyperlink r:id="rId12" w:history="1">
              <w:r>
                <w:rPr>
                  <w:rStyle w:val="Hyperlink"/>
                  <w:color w:val="008000"/>
                  <w:sz w:val="12"/>
                  <w:szCs w:val="12"/>
                </w:rPr>
                <w:t>http://media.pearsoncmg.com/ph/chet/chet_mylabs</w:t>
              </w:r>
              <w:r>
                <w:rPr>
                  <w:rStyle w:val="Hyperlink"/>
                  <w:color w:val="008000"/>
                  <w:sz w:val="12"/>
                  <w:szCs w:val="12"/>
                </w:rPr>
                <w:t>/akamai/template/video640x480.php?title=Checking%20Scan%20Data&amp;clip=pandc/chet/2012/automotive/5_Gas_Analysis/CheckSD.mov&amp;caption=chet/chet_mylabs/akamai/2012/automotive/5_Gas_Analysis/xml/CheckSD.xml</w:t>
              </w:r>
            </w:hyperlink>
            <w:r>
              <w:rPr>
                <w:color w:val="008000"/>
                <w:sz w:val="28"/>
                <w:szCs w:val="28"/>
              </w:rPr>
              <w:t xml:space="preserve"> </w:t>
            </w:r>
          </w:p>
        </w:tc>
      </w:tr>
      <w:tr w:rsidR="00000000">
        <w:tc>
          <w:tcPr>
            <w:tcW w:w="2881" w:type="dxa"/>
            <w:tcBorders>
              <w:left w:val="single" w:sz="4" w:space="0" w:color="000000"/>
            </w:tcBorders>
            <w:shd w:val="clear" w:color="auto" w:fill="auto"/>
          </w:tcPr>
          <w:p w:rsidR="00000000" w:rsidRDefault="00D25183">
            <w:pPr>
              <w:rPr>
                <w:b/>
                <w:color w:val="FF950E"/>
              </w:rPr>
            </w:pPr>
            <w:r>
              <w:rPr>
                <w:rFonts w:ascii="Calibri" w:hAnsi="Calibri" w:cs="Calibri"/>
                <w:noProof/>
                <w:color w:val="000000"/>
              </w:rPr>
              <w:drawing>
                <wp:inline distT="0" distB="0" distL="0" distR="0">
                  <wp:extent cx="806450" cy="6477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SLIDE1"/>
              <w:rPr>
                <w:b/>
                <w:color w:val="FF950E"/>
              </w:rPr>
            </w:pPr>
            <w:r>
              <w:rPr>
                <w:b/>
                <w:color w:val="FF950E"/>
              </w:rPr>
              <w:t xml:space="preserve">4.  SLIDE 4 </w:t>
            </w:r>
            <w:r>
              <w:rPr>
                <w:b/>
                <w:color w:val="FF950E"/>
              </w:rPr>
              <w:t>EXPLAIN</w:t>
            </w:r>
            <w:r>
              <w:rPr>
                <w:color w:val="FF950E"/>
              </w:rPr>
              <w:t xml:space="preserve"> Scan Tools</w:t>
            </w:r>
          </w:p>
          <w:p w:rsidR="00000000" w:rsidRDefault="008E465F">
            <w:pPr>
              <w:pStyle w:val="SLIDE1"/>
            </w:pPr>
            <w:r>
              <w:rPr>
                <w:b/>
                <w:color w:val="FF950E"/>
              </w:rPr>
              <w:t xml:space="preserve">5.  SLIDE 5 </w:t>
            </w:r>
            <w:r>
              <w:rPr>
                <w:b/>
                <w:color w:val="FF950E"/>
              </w:rPr>
              <w:t>EXPLAIN</w:t>
            </w:r>
            <w:r>
              <w:rPr>
                <w:b/>
                <w:color w:val="FF950E"/>
              </w:rPr>
              <w:t xml:space="preserve"> FIGURE 34-2 </w:t>
            </w:r>
            <w:r>
              <w:rPr>
                <w:color w:val="FF950E"/>
              </w:rPr>
              <w:t>OTC Genisys being used to troubleshoot a vehicle. This scan tool can be used on most makes and models of vehicles and is capable of diagnosing other computer systems in the vehicles such as the antilock braking system (ABS) and airbag systems.</w:t>
            </w:r>
          </w:p>
        </w:tc>
      </w:tr>
      <w:tr w:rsidR="00000000">
        <w:tc>
          <w:tcPr>
            <w:tcW w:w="2881" w:type="dxa"/>
            <w:tcBorders>
              <w:left w:val="single" w:sz="4" w:space="0" w:color="000000"/>
            </w:tcBorders>
            <w:shd w:val="clear" w:color="auto" w:fill="auto"/>
          </w:tcPr>
          <w:p w:rsidR="00000000" w:rsidRDefault="00D25183">
            <w:pPr>
              <w:rPr>
                <w:color w:val="008000"/>
                <w:sz w:val="28"/>
                <w:szCs w:val="28"/>
                <w:u w:val="single"/>
              </w:rPr>
            </w:pPr>
            <w:r>
              <w:rPr>
                <w:noProof/>
              </w:rPr>
              <w:drawing>
                <wp:inline distT="0" distB="0" distL="0" distR="0">
                  <wp:extent cx="676910" cy="66929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scan tools. How do </w:t>
            </w:r>
            <w:r>
              <w:rPr>
                <w:rFonts w:eastAsia="MS Mincho"/>
                <w:bCs/>
                <w:color w:val="008000"/>
                <w:sz w:val="28"/>
                <w:u w:val="single"/>
              </w:rPr>
              <w:t>OEM scan tools</w:t>
            </w:r>
            <w:r>
              <w:rPr>
                <w:rFonts w:eastAsia="MS Mincho"/>
                <w:color w:val="008000"/>
              </w:rPr>
              <w:t xml:space="preserve"> differ from </w:t>
            </w:r>
            <w:r>
              <w:rPr>
                <w:rFonts w:eastAsia="MS Mincho"/>
                <w:color w:val="008000"/>
              </w:rPr>
              <w:t>generic</w:t>
            </w:r>
            <w:r>
              <w:rPr>
                <w:rFonts w:eastAsia="MS Mincho"/>
                <w:color w:val="008000"/>
              </w:rPr>
              <w:t xml:space="preserve"> scan tools? What are advantages &amp; disadvantages of both types of tools? </w:t>
            </w:r>
          </w:p>
        </w:tc>
      </w:tr>
      <w:tr w:rsidR="00000000">
        <w:tc>
          <w:tcPr>
            <w:tcW w:w="2881" w:type="dxa"/>
            <w:tcBorders>
              <w:left w:val="single" w:sz="4" w:space="0" w:color="000000"/>
            </w:tcBorders>
            <w:shd w:val="clear" w:color="auto" w:fill="auto"/>
          </w:tcPr>
          <w:p w:rsidR="00000000" w:rsidRDefault="00D25183">
            <w:pPr>
              <w:rPr>
                <w:rFonts w:eastAsia="MS Mincho"/>
                <w:bCs/>
                <w:color w:val="C5000B"/>
                <w:sz w:val="28"/>
                <w:u w:val="single"/>
              </w:rPr>
            </w:pPr>
            <w:r>
              <w:rPr>
                <w:noProof/>
              </w:rPr>
              <w:drawing>
                <wp:inline distT="0" distB="0" distL="0" distR="0">
                  <wp:extent cx="691515" cy="68389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rFonts w:eastAsia="MS Mincho"/>
                <w:bCs/>
                <w:color w:val="C5000B"/>
                <w:sz w:val="28"/>
                <w:u w:val="single"/>
              </w:rPr>
              <w:t>DEMONSTRATION:</w:t>
            </w:r>
            <w:r>
              <w:rPr>
                <w:rFonts w:eastAsia="MS Mincho"/>
                <w:color w:val="C5000B"/>
              </w:rPr>
              <w:t xml:space="preserve"> Connect both </w:t>
            </w:r>
            <w:r>
              <w:rPr>
                <w:rFonts w:eastAsia="MS Mincho"/>
                <w:bCs/>
                <w:color w:val="C5000B"/>
                <w:sz w:val="28"/>
                <w:u w:val="single"/>
              </w:rPr>
              <w:t xml:space="preserve">OEM &amp; generic scan tools </w:t>
            </w:r>
            <w:r>
              <w:rPr>
                <w:rFonts w:eastAsia="MS Mincho"/>
                <w:color w:val="C5000B"/>
              </w:rPr>
              <w:t>to a vehicle and allow stu</w:t>
            </w:r>
            <w:r>
              <w:rPr>
                <w:rFonts w:eastAsia="MS Mincho"/>
                <w:color w:val="C5000B"/>
              </w:rPr>
              <w:t xml:space="preserve">dents to see information available with each tool. Demonstrate bidirectional capabilities by increasing or decreasing idle speeds, for example.  </w:t>
            </w:r>
          </w:p>
        </w:tc>
      </w:tr>
      <w:tr w:rsidR="00000000">
        <w:tc>
          <w:tcPr>
            <w:tcW w:w="2881" w:type="dxa"/>
            <w:tcBorders>
              <w:left w:val="single" w:sz="4" w:space="0" w:color="000000"/>
            </w:tcBorders>
            <w:shd w:val="clear" w:color="auto" w:fill="auto"/>
          </w:tcPr>
          <w:p w:rsidR="00000000" w:rsidRDefault="00D25183">
            <w:pPr>
              <w:rPr>
                <w:b/>
                <w:color w:val="FF950E"/>
              </w:rPr>
            </w:pPr>
            <w:r>
              <w:rPr>
                <w:rFonts w:ascii="Calibri" w:hAnsi="Calibri" w:cs="Calibri"/>
                <w:noProof/>
                <w:color w:val="000000"/>
              </w:rPr>
              <w:drawing>
                <wp:inline distT="0" distB="0" distL="0" distR="0">
                  <wp:extent cx="806450" cy="6477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SLIDE1"/>
              <w:rPr>
                <w:b/>
                <w:color w:val="FF950E"/>
              </w:rPr>
            </w:pPr>
            <w:r>
              <w:rPr>
                <w:b/>
                <w:color w:val="FF950E"/>
              </w:rPr>
              <w:t xml:space="preserve">6. SLIDE 6 </w:t>
            </w:r>
            <w:r>
              <w:rPr>
                <w:b/>
                <w:color w:val="FF950E"/>
              </w:rPr>
              <w:t>EXPLAIN</w:t>
            </w:r>
            <w:r>
              <w:rPr>
                <w:b/>
                <w:color w:val="FF950E"/>
              </w:rPr>
              <w:t xml:space="preserve"> </w:t>
            </w:r>
            <w:r>
              <w:rPr>
                <w:b/>
                <w:bCs/>
                <w:color w:val="FF950E"/>
              </w:rPr>
              <w:t>FIGURE 34-3 T</w:t>
            </w:r>
            <w:r>
              <w:rPr>
                <w:color w:val="FF950E"/>
              </w:rPr>
              <w:t>ypical malfunction indicator lamp (MIL) often labeled “check engine” or “se</w:t>
            </w:r>
            <w:r>
              <w:rPr>
                <w:color w:val="FF950E"/>
              </w:rPr>
              <w:t>rvice engine soon” (SES).</w:t>
            </w:r>
          </w:p>
          <w:p w:rsidR="00000000" w:rsidRDefault="008E465F">
            <w:pPr>
              <w:pStyle w:val="SLIDE1"/>
            </w:pPr>
            <w:r>
              <w:rPr>
                <w:b/>
                <w:color w:val="FF950E"/>
              </w:rPr>
              <w:t xml:space="preserve">7. SLIDES 7-8 </w:t>
            </w:r>
            <w:r>
              <w:rPr>
                <w:b/>
                <w:color w:val="FF950E"/>
              </w:rPr>
              <w:t xml:space="preserve">EXPLAIN </w:t>
            </w:r>
            <w:r>
              <w:rPr>
                <w:rFonts w:ascii="Tahoma" w:hAnsi="Tahoma" w:cs="Tahoma"/>
                <w:b/>
                <w:color w:val="FF950E"/>
              </w:rPr>
              <w:t xml:space="preserve">How To Use Scan Tool </w:t>
            </w:r>
          </w:p>
        </w:tc>
      </w:tr>
      <w:tr w:rsidR="00000000">
        <w:tc>
          <w:tcPr>
            <w:tcW w:w="2881" w:type="dxa"/>
            <w:tcBorders>
              <w:left w:val="single" w:sz="4" w:space="0" w:color="000000"/>
            </w:tcBorders>
            <w:shd w:val="clear" w:color="auto" w:fill="auto"/>
          </w:tcPr>
          <w:p w:rsidR="00000000" w:rsidRDefault="008E465F">
            <w:pPr>
              <w:snapToGrid w:val="0"/>
              <w:rPr>
                <w:rFonts w:ascii="Arial Black" w:hAnsi="Arial Black" w:cs="Arial Black"/>
                <w:color w:val="0000FF"/>
                <w:sz w:val="16"/>
                <w:szCs w:val="16"/>
              </w:rPr>
            </w:pPr>
          </w:p>
        </w:tc>
        <w:tc>
          <w:tcPr>
            <w:tcW w:w="6491" w:type="dxa"/>
            <w:tcBorders>
              <w:left w:val="single" w:sz="4" w:space="0" w:color="000000"/>
              <w:right w:val="single" w:sz="4" w:space="0" w:color="000000"/>
            </w:tcBorders>
            <w:shd w:val="clear" w:color="auto" w:fill="auto"/>
          </w:tcPr>
          <w:p w:rsidR="00000000" w:rsidRDefault="008E465F">
            <w:pPr>
              <w:pStyle w:val="SLIDE1"/>
              <w:rPr>
                <w:b/>
                <w:color w:val="FF950E"/>
              </w:rPr>
            </w:pPr>
            <w:r>
              <w:rPr>
                <w:b/>
                <w:color w:val="FF950E"/>
              </w:rPr>
              <w:t xml:space="preserve">9. SLIDE 9 </w:t>
            </w:r>
            <w:r>
              <w:rPr>
                <w:b/>
                <w:color w:val="FF950E"/>
              </w:rPr>
              <w:t>EXPLAIN</w:t>
            </w:r>
            <w:r>
              <w:rPr>
                <w:b/>
                <w:color w:val="FF950E"/>
              </w:rPr>
              <w:t xml:space="preserve"> FIGURE 34-4</w:t>
            </w:r>
            <w:r>
              <w:rPr>
                <w:color w:val="FF950E"/>
              </w:rPr>
              <w:t xml:space="preserve">  Connecting a scan tool to the data link connector (DLC) located under the </w:t>
            </w:r>
            <w:r>
              <w:rPr>
                <w:color w:val="FF950E"/>
              </w:rPr>
              <w:lastRenderedPageBreak/>
              <w:t>dash on this vehicle.</w:t>
            </w:r>
          </w:p>
          <w:p w:rsidR="00000000" w:rsidRDefault="008E465F">
            <w:pPr>
              <w:pStyle w:val="SLIDE2"/>
            </w:pPr>
            <w:r>
              <w:rPr>
                <w:b/>
                <w:color w:val="FF950E"/>
              </w:rPr>
              <w:t xml:space="preserve">10. SLIDES 10-11 </w:t>
            </w:r>
            <w:r>
              <w:rPr>
                <w:b/>
                <w:color w:val="FF950E"/>
              </w:rPr>
              <w:t>EXPLAIN</w:t>
            </w:r>
            <w:r>
              <w:rPr>
                <w:color w:val="FF950E"/>
              </w:rPr>
              <w:t xml:space="preserve"> </w:t>
            </w:r>
            <w:r>
              <w:rPr>
                <w:rFonts w:ascii="Tahoma" w:hAnsi="Tahoma" w:cs="Tahoma"/>
                <w:b/>
                <w:color w:val="FF950E"/>
              </w:rPr>
              <w:t>How To Use Scan Tool</w:t>
            </w:r>
          </w:p>
        </w:tc>
      </w:tr>
      <w:tr w:rsidR="00000000">
        <w:tc>
          <w:tcPr>
            <w:tcW w:w="2881" w:type="dxa"/>
            <w:tcBorders>
              <w:left w:val="single" w:sz="4" w:space="0" w:color="000000"/>
            </w:tcBorders>
            <w:shd w:val="clear" w:color="auto" w:fill="auto"/>
          </w:tcPr>
          <w:p w:rsidR="00000000" w:rsidRDefault="00D25183">
            <w:pPr>
              <w:rPr>
                <w:rFonts w:eastAsia="MS Mincho"/>
                <w:bCs/>
                <w:color w:val="C5000B"/>
                <w:sz w:val="28"/>
                <w:u w:val="single"/>
              </w:rPr>
            </w:pPr>
            <w:r>
              <w:rPr>
                <w:noProof/>
              </w:rPr>
              <w:lastRenderedPageBreak/>
              <w:drawing>
                <wp:inline distT="0" distB="0" distL="0" distR="0">
                  <wp:extent cx="691515" cy="68389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rFonts w:eastAsia="MS Mincho"/>
                <w:bCs/>
                <w:color w:val="C5000B"/>
                <w:sz w:val="28"/>
                <w:u w:val="single"/>
              </w:rPr>
              <w:t>DEMONS</w:t>
            </w:r>
            <w:r>
              <w:rPr>
                <w:rFonts w:eastAsia="MS Mincho"/>
                <w:bCs/>
                <w:color w:val="C5000B"/>
                <w:sz w:val="28"/>
                <w:u w:val="single"/>
              </w:rPr>
              <w:t>TRATION:</w:t>
            </w:r>
            <w:r>
              <w:rPr>
                <w:rFonts w:eastAsia="MS Mincho"/>
                <w:color w:val="C5000B"/>
              </w:rPr>
              <w:t xml:space="preserve"> </w:t>
            </w:r>
            <w:r>
              <w:rPr>
                <w:rFonts w:eastAsia="MS Mincho"/>
                <w:bCs/>
                <w:color w:val="C5000B"/>
                <w:sz w:val="28"/>
                <w:u w:val="single"/>
              </w:rPr>
              <w:t>Disconnect critical sensors, like crank sensor and airflow sensor</w:t>
            </w:r>
            <w:r>
              <w:rPr>
                <w:rFonts w:eastAsia="MS Mincho"/>
                <w:color w:val="C5000B"/>
              </w:rPr>
              <w:t>, on a running engine to demonstrate engine stalling. Restart engine &amp; disconnect sensors such as an oxygen sensor and coolant temperature sensor to demonstrate engine operation with</w:t>
            </w:r>
            <w:r>
              <w:rPr>
                <w:rFonts w:eastAsia="MS Mincho"/>
                <w:color w:val="C5000B"/>
              </w:rPr>
              <w:t xml:space="preserve">out this data. </w:t>
            </w:r>
          </w:p>
        </w:tc>
      </w:tr>
      <w:tr w:rsidR="00000000">
        <w:tc>
          <w:tcPr>
            <w:tcW w:w="2881" w:type="dxa"/>
            <w:tcBorders>
              <w:left w:val="single" w:sz="4" w:space="0" w:color="000000"/>
            </w:tcBorders>
            <w:shd w:val="clear" w:color="auto" w:fill="auto"/>
          </w:tcPr>
          <w:p w:rsidR="00000000" w:rsidRDefault="00D25183">
            <w:pPr>
              <w:pStyle w:val="SLIDE2"/>
              <w:ind w:left="0" w:firstLine="0"/>
              <w:rPr>
                <w:bCs/>
                <w:color w:val="FF950E"/>
                <w:sz w:val="28"/>
                <w:u w:val="single"/>
              </w:rPr>
            </w:pPr>
            <w:r>
              <w:rPr>
                <w:noProof/>
              </w:rPr>
              <w:drawing>
                <wp:inline distT="0" distB="0" distL="0" distR="0">
                  <wp:extent cx="849630" cy="683895"/>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bCs/>
                <w:color w:val="FF950E"/>
                <w:sz w:val="28"/>
                <w:u w:val="single"/>
              </w:rPr>
              <w:t xml:space="preserve">HANDS-ON TASK: </w:t>
            </w:r>
            <w:r>
              <w:rPr>
                <w:rFonts w:eastAsia="MS Mincho"/>
                <w:color w:val="FF950E"/>
              </w:rPr>
              <w:t xml:space="preserve">Have the students </w:t>
            </w:r>
            <w:r>
              <w:rPr>
                <w:rFonts w:eastAsia="MS Mincho"/>
                <w:bCs/>
                <w:color w:val="FF950E"/>
                <w:sz w:val="28"/>
                <w:u w:val="single"/>
              </w:rPr>
              <w:t>connect an OEM scan tool to a running vehicle</w:t>
            </w:r>
            <w:r>
              <w:rPr>
                <w:rFonts w:eastAsia="MS Mincho"/>
                <w:color w:val="FF950E"/>
              </w:rPr>
              <w:t xml:space="preserve"> and record all </w:t>
            </w:r>
            <w:r>
              <w:rPr>
                <w:rFonts w:eastAsia="MS Mincho"/>
                <w:bCs/>
                <w:color w:val="FF950E"/>
                <w:sz w:val="28"/>
                <w:u w:val="single"/>
              </w:rPr>
              <w:t>datastream parameters</w:t>
            </w:r>
            <w:r>
              <w:rPr>
                <w:rFonts w:eastAsia="MS Mincho"/>
                <w:color w:val="FF950E"/>
              </w:rPr>
              <w:t xml:space="preserve"> available.  </w:t>
            </w:r>
          </w:p>
        </w:tc>
      </w:tr>
      <w:tr w:rsidR="00000000">
        <w:tc>
          <w:tcPr>
            <w:tcW w:w="2881" w:type="dxa"/>
            <w:tcBorders>
              <w:left w:val="single" w:sz="4" w:space="0" w:color="000000"/>
            </w:tcBorders>
            <w:shd w:val="clear" w:color="auto" w:fill="auto"/>
          </w:tcPr>
          <w:p w:rsidR="00000000" w:rsidRDefault="00D25183">
            <w:pPr>
              <w:rPr>
                <w:color w:val="008000"/>
                <w:sz w:val="28"/>
                <w:szCs w:val="28"/>
                <w:u w:val="single"/>
              </w:rPr>
            </w:pPr>
            <w:r>
              <w:rPr>
                <w:noProof/>
              </w:rPr>
              <w:drawing>
                <wp:inline distT="0" distB="0" distL="0" distR="0">
                  <wp:extent cx="676910" cy="66929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color w:val="008000"/>
                <w:sz w:val="28"/>
                <w:szCs w:val="28"/>
                <w:u w:val="single"/>
              </w:rPr>
              <w:t>DISCUSSION:</w:t>
            </w:r>
            <w:r>
              <w:rPr>
                <w:color w:val="008000"/>
              </w:rPr>
              <w:t xml:space="preserve"> </w:t>
            </w:r>
            <w:r>
              <w:rPr>
                <w:rFonts w:eastAsia="MS Mincho"/>
                <w:color w:val="008000"/>
              </w:rPr>
              <w:t xml:space="preserve">Have the students discuss data parameters. What </w:t>
            </w:r>
            <w:r>
              <w:rPr>
                <w:rFonts w:eastAsia="MS Mincho"/>
                <w:bCs/>
                <w:color w:val="008000"/>
                <w:sz w:val="28"/>
                <w:u w:val="single"/>
              </w:rPr>
              <w:t>data parameters</w:t>
            </w:r>
            <w:r>
              <w:rPr>
                <w:rFonts w:eastAsia="MS Mincho"/>
                <w:color w:val="008000"/>
              </w:rPr>
              <w:t xml:space="preserve"> are necessary for engine ope</w:t>
            </w:r>
            <w:r>
              <w:rPr>
                <w:rFonts w:eastAsia="MS Mincho"/>
                <w:color w:val="008000"/>
              </w:rPr>
              <w:t xml:space="preserve">ration? What data parameters are considered fuel trim sensors or monitors for emissions systems?  </w:t>
            </w:r>
          </w:p>
        </w:tc>
      </w:tr>
      <w:tr w:rsidR="00000000">
        <w:trPr>
          <w:trHeight w:val="1233"/>
        </w:trPr>
        <w:tc>
          <w:tcPr>
            <w:tcW w:w="2881" w:type="dxa"/>
            <w:tcBorders>
              <w:left w:val="single" w:sz="4" w:space="0" w:color="000000"/>
            </w:tcBorders>
            <w:shd w:val="clear" w:color="auto" w:fill="auto"/>
          </w:tcPr>
          <w:p w:rsidR="00000000" w:rsidRDefault="00D25183">
            <w:pPr>
              <w:pStyle w:val="CurrAsset"/>
              <w:rPr>
                <w:color w:val="008000"/>
                <w:sz w:val="28"/>
                <w:szCs w:val="28"/>
              </w:rPr>
            </w:pPr>
            <w:r>
              <w:rPr>
                <w:noProof/>
              </w:rPr>
              <w:drawing>
                <wp:inline distT="0" distB="0" distL="0" distR="0">
                  <wp:extent cx="676910" cy="66929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8E465F">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8E465F">
            <w:pPr>
              <w:pStyle w:val="CurrAsset"/>
            </w:pPr>
            <w:r>
              <w:rPr>
                <w:color w:val="008000"/>
                <w:sz w:val="28"/>
                <w:szCs w:val="28"/>
              </w:rPr>
              <w:t xml:space="preserve">Show VIDEO: 2 </w:t>
            </w:r>
            <w:r>
              <w:rPr>
                <w:rFonts w:eastAsia="MS Mincho"/>
                <w:bCs/>
                <w:color w:val="008000"/>
                <w:sz w:val="28"/>
                <w:u w:val="single"/>
              </w:rPr>
              <w:t>MINUTES CATALYST MONITORING @ IDLE (Ch88)</w:t>
            </w:r>
          </w:p>
          <w:p w:rsidR="00000000" w:rsidRDefault="008E465F">
            <w:pPr>
              <w:pStyle w:val="CurrAsset"/>
            </w:pPr>
            <w:hyperlink r:id="rId17" w:history="1">
              <w:r>
                <w:rPr>
                  <w:rStyle w:val="Hyperlink"/>
                  <w:color w:val="008000"/>
                  <w:sz w:val="28"/>
                  <w:szCs w:val="28"/>
                </w:rPr>
                <w:t>www.myautomotivelab.com</w:t>
              </w:r>
            </w:hyperlink>
            <w:r>
              <w:rPr>
                <w:color w:val="008000"/>
                <w:sz w:val="28"/>
                <w:szCs w:val="28"/>
              </w:rPr>
              <w:t xml:space="preserve"> </w:t>
            </w:r>
          </w:p>
          <w:p w:rsidR="00000000" w:rsidRDefault="008E465F">
            <w:pPr>
              <w:pStyle w:val="CurrAsset"/>
            </w:pPr>
            <w:hyperlink r:id="rId18" w:history="1">
              <w:r>
                <w:rPr>
                  <w:rStyle w:val="Hyperlink"/>
                  <w:color w:val="008000"/>
                  <w:sz w:val="12"/>
                  <w:szCs w:val="12"/>
                </w:rPr>
                <w:t>http://media.pearsoncmg.com/ph/che</w:t>
              </w:r>
              <w:r>
                <w:rPr>
                  <w:rStyle w:val="Hyperlink"/>
                  <w:color w:val="008000"/>
                  <w:sz w:val="12"/>
                  <w:szCs w:val="12"/>
                </w:rPr>
                <w:t>t/chet_mylabs/akamai/template/video640x480.php?title=Catalyst%20Monitoring%20at%20Idle&amp;clip=pandc/chet/2012/automotive/OBD2_GM/VC2.mov&amp;caption=chet/chet_mylabs/akamai/2012/automotive/OBD2_GM/xml/VC2.xml</w:t>
              </w:r>
            </w:hyperlink>
          </w:p>
        </w:tc>
      </w:tr>
      <w:tr w:rsidR="00000000">
        <w:tc>
          <w:tcPr>
            <w:tcW w:w="2881" w:type="dxa"/>
            <w:tcBorders>
              <w:left w:val="single" w:sz="4" w:space="0" w:color="000000"/>
            </w:tcBorders>
            <w:shd w:val="clear" w:color="auto" w:fill="auto"/>
          </w:tcPr>
          <w:p w:rsidR="00000000" w:rsidRDefault="00D25183">
            <w:pPr>
              <w:rPr>
                <w:b/>
                <w:color w:val="FF950E"/>
              </w:rPr>
            </w:pPr>
            <w:r>
              <w:rPr>
                <w:rFonts w:ascii="Calibri" w:hAnsi="Calibri" w:cs="Calibri"/>
                <w:noProof/>
                <w:color w:val="000000"/>
              </w:rPr>
              <w:drawing>
                <wp:inline distT="0" distB="0" distL="0" distR="0">
                  <wp:extent cx="806450" cy="6477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SLIDE2"/>
              <w:rPr>
                <w:b/>
                <w:color w:val="FF950E"/>
              </w:rPr>
            </w:pPr>
            <w:r>
              <w:rPr>
                <w:b/>
                <w:color w:val="FF950E"/>
              </w:rPr>
              <w:t xml:space="preserve">12.  SLIDE 12 </w:t>
            </w:r>
            <w:r>
              <w:rPr>
                <w:b/>
                <w:color w:val="FF950E"/>
              </w:rPr>
              <w:t>EXPLAIN</w:t>
            </w:r>
            <w:r>
              <w:rPr>
                <w:color w:val="FF950E"/>
              </w:rPr>
              <w:t xml:space="preserve"> Diagnostic Procedure</w:t>
            </w:r>
          </w:p>
          <w:p w:rsidR="00000000" w:rsidRDefault="008E465F">
            <w:pPr>
              <w:pStyle w:val="SLIDE2"/>
            </w:pPr>
            <w:r>
              <w:rPr>
                <w:b/>
                <w:color w:val="FF950E"/>
              </w:rPr>
              <w:t>13.  S</w:t>
            </w:r>
            <w:r>
              <w:rPr>
                <w:b/>
                <w:color w:val="FF950E"/>
              </w:rPr>
              <w:t xml:space="preserve">LIDE 13 </w:t>
            </w:r>
            <w:r>
              <w:rPr>
                <w:b/>
                <w:color w:val="FF950E"/>
              </w:rPr>
              <w:t>EXPLAIN</w:t>
            </w:r>
            <w:r>
              <w:rPr>
                <w:color w:val="FF950E"/>
              </w:rPr>
              <w:t xml:space="preserve"> </w:t>
            </w:r>
            <w:r>
              <w:rPr>
                <w:b/>
                <w:bCs/>
                <w:color w:val="FF950E"/>
              </w:rPr>
              <w:t xml:space="preserve">FIGURE 34-5 </w:t>
            </w:r>
            <w:r>
              <w:rPr>
                <w:color w:val="FF950E"/>
              </w:rPr>
              <w:t xml:space="preserve">This is what was found when removing an air filter from a vehicle that had a lack-of-power concern.  Obviously, the nuts were deposited by squirrels or some other animal, blocking a lot of the airflow into the engine </w:t>
            </w:r>
          </w:p>
        </w:tc>
      </w:tr>
      <w:tr w:rsidR="00000000">
        <w:tc>
          <w:tcPr>
            <w:tcW w:w="2881" w:type="dxa"/>
            <w:tcBorders>
              <w:left w:val="single" w:sz="4" w:space="0" w:color="000000"/>
            </w:tcBorders>
            <w:shd w:val="clear" w:color="auto" w:fill="auto"/>
          </w:tcPr>
          <w:p w:rsidR="00000000" w:rsidRDefault="00D25183">
            <w:pPr>
              <w:rPr>
                <w:color w:val="FF950E"/>
                <w:sz w:val="28"/>
                <w:szCs w:val="28"/>
                <w:u w:val="single"/>
              </w:rPr>
            </w:pPr>
            <w:r>
              <w:rPr>
                <w:noProof/>
              </w:rPr>
              <w:drawing>
                <wp:inline distT="0" distB="0" distL="0" distR="0">
                  <wp:extent cx="676910" cy="66929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color w:val="FF950E"/>
                <w:sz w:val="28"/>
                <w:szCs w:val="28"/>
                <w:u w:val="single"/>
              </w:rPr>
              <w:t>DISCUS</w:t>
            </w:r>
            <w:r>
              <w:rPr>
                <w:color w:val="FF950E"/>
                <w:sz w:val="28"/>
                <w:szCs w:val="28"/>
                <w:u w:val="single"/>
              </w:rPr>
              <w:t>SION:</w:t>
            </w:r>
            <w:r>
              <w:rPr>
                <w:color w:val="FF950E"/>
              </w:rPr>
              <w:t xml:space="preserve"> </w:t>
            </w:r>
            <w:r>
              <w:rPr>
                <w:rFonts w:eastAsia="MS Mincho"/>
                <w:color w:val="FF950E"/>
              </w:rPr>
              <w:t xml:space="preserve">Have the students discuss the </w:t>
            </w:r>
            <w:r>
              <w:rPr>
                <w:rFonts w:eastAsia="MS Mincho"/>
                <w:bCs/>
                <w:color w:val="FF950E"/>
                <w:sz w:val="28"/>
                <w:u w:val="single"/>
              </w:rPr>
              <w:t>eight-step diagnosis procedure</w:t>
            </w:r>
            <w:r>
              <w:rPr>
                <w:rFonts w:eastAsia="MS Mincho"/>
                <w:color w:val="FF950E"/>
              </w:rPr>
              <w:t>. Why is it important to begin diagnosis with verification of complaint?</w:t>
            </w:r>
          </w:p>
        </w:tc>
      </w:tr>
      <w:tr w:rsidR="00000000">
        <w:tc>
          <w:tcPr>
            <w:tcW w:w="2881" w:type="dxa"/>
            <w:tcBorders>
              <w:left w:val="single" w:sz="4" w:space="0" w:color="000000"/>
            </w:tcBorders>
            <w:shd w:val="clear" w:color="auto" w:fill="auto"/>
          </w:tcPr>
          <w:p w:rsidR="00000000" w:rsidRDefault="00D25183">
            <w:pPr>
              <w:rPr>
                <w:rStyle w:val="StyleCurrAsset14ptBlueChar"/>
                <w:color w:val="0084D1"/>
              </w:rPr>
            </w:pPr>
            <w:r>
              <w:rPr>
                <w:noProof/>
              </w:rPr>
              <w:drawing>
                <wp:inline distT="0" distB="0" distL="0" distR="0">
                  <wp:extent cx="676910" cy="66929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rStyle w:val="StyleCurrAsset14ptBlueChar"/>
                <w:color w:val="0084D1"/>
              </w:rPr>
              <w:t>Intermittent problems</w:t>
            </w:r>
            <w:r>
              <w:rPr>
                <w:bCs/>
                <w:color w:val="0084D1"/>
                <w:sz w:val="28"/>
                <w:szCs w:val="28"/>
              </w:rPr>
              <w:t xml:space="preserve"> </w:t>
            </w:r>
            <w:r>
              <w:rPr>
                <w:rStyle w:val="StyleCurrAsset14ptBlueChar"/>
                <w:color w:val="0084D1"/>
              </w:rPr>
              <w:t>can be difficult to</w:t>
            </w:r>
            <w:r>
              <w:rPr>
                <w:bCs/>
                <w:color w:val="0084D1"/>
                <w:sz w:val="28"/>
                <w:szCs w:val="28"/>
              </w:rPr>
              <w:t xml:space="preserve"> </w:t>
            </w:r>
            <w:r>
              <w:rPr>
                <w:rStyle w:val="StyleCurrAsset14ptBlueChar"/>
                <w:color w:val="0084D1"/>
              </w:rPr>
              <w:t>diagnose. It is</w:t>
            </w:r>
            <w:r>
              <w:rPr>
                <w:bCs/>
                <w:color w:val="0084D1"/>
                <w:sz w:val="28"/>
                <w:szCs w:val="28"/>
              </w:rPr>
              <w:t xml:space="preserve"> </w:t>
            </w:r>
            <w:r>
              <w:rPr>
                <w:rStyle w:val="StyleCurrAsset14ptBlueChar"/>
                <w:color w:val="0084D1"/>
              </w:rPr>
              <w:t>important to gather as</w:t>
            </w:r>
            <w:r>
              <w:rPr>
                <w:bCs/>
                <w:color w:val="0084D1"/>
                <w:sz w:val="28"/>
                <w:szCs w:val="28"/>
              </w:rPr>
              <w:t xml:space="preserve"> </w:t>
            </w:r>
            <w:r>
              <w:rPr>
                <w:rStyle w:val="StyleCurrAsset14ptBlueChar"/>
                <w:color w:val="0084D1"/>
              </w:rPr>
              <w:t>much information as</w:t>
            </w:r>
            <w:r>
              <w:rPr>
                <w:bCs/>
                <w:color w:val="0084D1"/>
                <w:sz w:val="28"/>
                <w:szCs w:val="28"/>
              </w:rPr>
              <w:t xml:space="preserve"> </w:t>
            </w:r>
            <w:r>
              <w:rPr>
                <w:rStyle w:val="StyleCurrAsset14ptBlueChar"/>
                <w:color w:val="0084D1"/>
              </w:rPr>
              <w:t xml:space="preserve">possible for </w:t>
            </w:r>
            <w:r>
              <w:rPr>
                <w:rStyle w:val="StyleCurrAsset14ptBlueChar"/>
                <w:color w:val="0084D1"/>
              </w:rPr>
              <w:t>accurate</w:t>
            </w:r>
            <w:r>
              <w:rPr>
                <w:bCs/>
                <w:color w:val="0084D1"/>
                <w:sz w:val="28"/>
                <w:szCs w:val="28"/>
              </w:rPr>
              <w:t xml:space="preserve"> </w:t>
            </w:r>
            <w:r>
              <w:rPr>
                <w:rStyle w:val="StyleCurrAsset14ptBlueChar"/>
                <w:color w:val="0084D1"/>
              </w:rPr>
              <w:t>diagnosis. Find out</w:t>
            </w:r>
            <w:r>
              <w:rPr>
                <w:bCs/>
                <w:color w:val="0084D1"/>
                <w:sz w:val="28"/>
                <w:szCs w:val="28"/>
              </w:rPr>
              <w:t xml:space="preserve"> </w:t>
            </w:r>
            <w:r>
              <w:rPr>
                <w:rStyle w:val="StyleCurrAsset14ptBlueChar"/>
                <w:color w:val="0084D1"/>
              </w:rPr>
              <w:t>temperatures,</w:t>
            </w:r>
            <w:r>
              <w:rPr>
                <w:bCs/>
                <w:color w:val="0084D1"/>
                <w:sz w:val="28"/>
                <w:szCs w:val="28"/>
              </w:rPr>
              <w:t xml:space="preserve"> </w:t>
            </w:r>
            <w:r>
              <w:rPr>
                <w:rStyle w:val="StyleCurrAsset14ptBlueChar"/>
                <w:color w:val="0084D1"/>
              </w:rPr>
              <w:t>speeds, or operating</w:t>
            </w:r>
            <w:r>
              <w:rPr>
                <w:bCs/>
                <w:color w:val="0084D1"/>
                <w:sz w:val="28"/>
                <w:szCs w:val="28"/>
              </w:rPr>
              <w:t xml:space="preserve"> </w:t>
            </w:r>
            <w:r>
              <w:rPr>
                <w:rStyle w:val="StyleCurrAsset14ptBlueChar"/>
                <w:color w:val="0084D1"/>
              </w:rPr>
              <w:t>conditions when</w:t>
            </w:r>
            <w:r>
              <w:rPr>
                <w:bCs/>
                <w:color w:val="0084D1"/>
                <w:sz w:val="28"/>
                <w:szCs w:val="28"/>
              </w:rPr>
              <w:t xml:space="preserve"> </w:t>
            </w:r>
            <w:r>
              <w:rPr>
                <w:rStyle w:val="StyleCurrAsset14ptBlueChar"/>
                <w:color w:val="0084D1"/>
              </w:rPr>
              <w:t>problems occur. Try to</w:t>
            </w:r>
            <w:r>
              <w:rPr>
                <w:bCs/>
                <w:color w:val="0084D1"/>
                <w:sz w:val="28"/>
                <w:szCs w:val="28"/>
              </w:rPr>
              <w:t xml:space="preserve"> </w:t>
            </w:r>
            <w:r>
              <w:rPr>
                <w:rStyle w:val="StyleCurrAsset14ptBlueChar"/>
                <w:color w:val="0084D1"/>
              </w:rPr>
              <w:t>duplicate operating</w:t>
            </w:r>
            <w:r>
              <w:rPr>
                <w:bCs/>
                <w:color w:val="0084D1"/>
                <w:sz w:val="28"/>
                <w:szCs w:val="28"/>
              </w:rPr>
              <w:t xml:space="preserve"> </w:t>
            </w:r>
            <w:r>
              <w:rPr>
                <w:rStyle w:val="StyleCurrAsset14ptBlueChar"/>
                <w:color w:val="0084D1"/>
              </w:rPr>
              <w:t xml:space="preserve">conditions </w:t>
            </w:r>
            <w:r>
              <w:rPr>
                <w:bCs/>
                <w:color w:val="0084D1"/>
                <w:sz w:val="28"/>
                <w:szCs w:val="28"/>
              </w:rPr>
              <w:t>&amp;</w:t>
            </w:r>
            <w:r>
              <w:rPr>
                <w:rStyle w:val="StyleCurrAsset14ptBlueChar"/>
                <w:color w:val="0084D1"/>
              </w:rPr>
              <w:t xml:space="preserve"> cause</w:t>
            </w:r>
            <w:r>
              <w:rPr>
                <w:bCs/>
                <w:color w:val="0084D1"/>
                <w:sz w:val="28"/>
                <w:szCs w:val="28"/>
              </w:rPr>
              <w:t xml:space="preserve"> </w:t>
            </w:r>
            <w:r>
              <w:rPr>
                <w:rStyle w:val="StyleCurrAsset14ptBlueChar"/>
                <w:color w:val="0084D1"/>
              </w:rPr>
              <w:t>problem to occur.</w:t>
            </w:r>
          </w:p>
        </w:tc>
      </w:tr>
      <w:tr w:rsidR="00000000">
        <w:tc>
          <w:tcPr>
            <w:tcW w:w="2881" w:type="dxa"/>
            <w:tcBorders>
              <w:left w:val="single" w:sz="4" w:space="0" w:color="000000"/>
            </w:tcBorders>
            <w:shd w:val="clear" w:color="auto" w:fill="auto"/>
          </w:tcPr>
          <w:p w:rsidR="00000000" w:rsidRDefault="00D25183">
            <w:pPr>
              <w:rPr>
                <w:bCs/>
                <w:color w:val="C5000B"/>
                <w:sz w:val="28"/>
                <w:u w:val="single"/>
              </w:rPr>
            </w:pPr>
            <w:r>
              <w:rPr>
                <w:noProof/>
              </w:rPr>
              <w:drawing>
                <wp:inline distT="0" distB="0" distL="0" distR="0">
                  <wp:extent cx="691515" cy="68389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bCs/>
                <w:color w:val="C5000B"/>
                <w:sz w:val="28"/>
                <w:u w:val="single"/>
              </w:rPr>
              <w:t>DEMONSTRATION</w:t>
            </w:r>
            <w:r>
              <w:rPr>
                <w:color w:val="C5000B"/>
                <w:u w:val="single"/>
              </w:rPr>
              <w:t xml:space="preserve">: </w:t>
            </w:r>
            <w:r>
              <w:rPr>
                <w:rStyle w:val="StyleCurrAssetAsianMSMinchoChar"/>
                <w:color w:val="C5000B"/>
              </w:rPr>
              <w:t>give students copies of a diagnosis worksheet like example on have students c</w:t>
            </w:r>
            <w:r>
              <w:rPr>
                <w:rStyle w:val="StyleCurrAssetAsianMSMinchoChar"/>
                <w:color w:val="C5000B"/>
              </w:rPr>
              <w:t xml:space="preserve">omplete worksheet using problem they may be experiencing, or may have experienced in past with their own cars. </w:t>
            </w:r>
          </w:p>
        </w:tc>
      </w:tr>
      <w:tr w:rsidR="00000000">
        <w:tc>
          <w:tcPr>
            <w:tcW w:w="2881" w:type="dxa"/>
            <w:tcBorders>
              <w:left w:val="single" w:sz="4" w:space="0" w:color="000000"/>
            </w:tcBorders>
            <w:shd w:val="clear" w:color="auto" w:fill="auto"/>
          </w:tcPr>
          <w:p w:rsidR="00000000" w:rsidRDefault="00D25183">
            <w:pPr>
              <w:rPr>
                <w:color w:val="008000"/>
                <w:sz w:val="28"/>
                <w:szCs w:val="28"/>
                <w:u w:val="single"/>
              </w:rPr>
            </w:pPr>
            <w:r>
              <w:rPr>
                <w:noProof/>
              </w:rPr>
              <w:drawing>
                <wp:inline distT="0" distB="0" distL="0" distR="0">
                  <wp:extent cx="676910" cy="66929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color w:val="008000"/>
                <w:sz w:val="28"/>
                <w:szCs w:val="28"/>
                <w:u w:val="single"/>
              </w:rPr>
              <w:t>DISCUSSION:</w:t>
            </w:r>
            <w:r>
              <w:rPr>
                <w:color w:val="008000"/>
              </w:rPr>
              <w:t xml:space="preserve">  </w:t>
            </w:r>
            <w:r>
              <w:rPr>
                <w:rFonts w:eastAsia="MS Mincho"/>
                <w:color w:val="008000"/>
              </w:rPr>
              <w:t xml:space="preserve">Have the students discuss how a road test with customer might help with problem diagnosis. What are examples of </w:t>
            </w:r>
            <w:r>
              <w:rPr>
                <w:rFonts w:eastAsia="MS Mincho"/>
                <w:bCs/>
                <w:color w:val="008000"/>
                <w:sz w:val="28"/>
                <w:u w:val="single"/>
              </w:rPr>
              <w:t>conditions that</w:t>
            </w:r>
            <w:r>
              <w:rPr>
                <w:rFonts w:eastAsia="MS Mincho"/>
                <w:bCs/>
                <w:color w:val="008000"/>
                <w:sz w:val="28"/>
                <w:u w:val="single"/>
              </w:rPr>
              <w:t xml:space="preserve"> might help duplicate a concern</w:t>
            </w:r>
            <w:r>
              <w:rPr>
                <w:rFonts w:eastAsia="MS Mincho"/>
                <w:color w:val="008000"/>
              </w:rPr>
              <w:t xml:space="preserve">? </w:t>
            </w:r>
          </w:p>
        </w:tc>
      </w:tr>
      <w:tr w:rsidR="00000000">
        <w:tc>
          <w:tcPr>
            <w:tcW w:w="2881" w:type="dxa"/>
            <w:tcBorders>
              <w:left w:val="single" w:sz="4" w:space="0" w:color="000000"/>
            </w:tcBorders>
            <w:shd w:val="clear" w:color="auto" w:fill="auto"/>
          </w:tcPr>
          <w:p w:rsidR="00000000" w:rsidRDefault="00D25183">
            <w:pPr>
              <w:rPr>
                <w:bCs/>
                <w:color w:val="C5000B"/>
                <w:sz w:val="28"/>
                <w:u w:val="single"/>
              </w:rPr>
            </w:pPr>
            <w:r>
              <w:rPr>
                <w:noProof/>
              </w:rPr>
              <w:drawing>
                <wp:inline distT="0" distB="0" distL="0" distR="0">
                  <wp:extent cx="691515" cy="68389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bCs/>
                <w:color w:val="C5000B"/>
                <w:sz w:val="28"/>
                <w:u w:val="single"/>
              </w:rPr>
              <w:t>DEMONSTRATION</w:t>
            </w:r>
            <w:r>
              <w:rPr>
                <w:color w:val="C5000B"/>
                <w:u w:val="single"/>
              </w:rPr>
              <w:t>:</w:t>
            </w:r>
            <w:r>
              <w:rPr>
                <w:rFonts w:eastAsia="MS Mincho"/>
                <w:color w:val="C5000B"/>
              </w:rPr>
              <w:t xml:space="preserve"> </w:t>
            </w:r>
            <w:r>
              <w:rPr>
                <w:rStyle w:val="StyleCurrAssetAsianMSMinchoChar"/>
                <w:color w:val="C5000B"/>
              </w:rPr>
              <w:t xml:space="preserve">show how to perform a thorough </w:t>
            </w:r>
            <w:r>
              <w:rPr>
                <w:rFonts w:eastAsia="MS Mincho"/>
                <w:bCs/>
                <w:caps/>
                <w:color w:val="C5000B"/>
                <w:sz w:val="28"/>
                <w:u w:val="single"/>
              </w:rPr>
              <w:t>visual inspection</w:t>
            </w:r>
            <w:r>
              <w:rPr>
                <w:rStyle w:val="StyleCurrAssetAsianMSMinchoChar"/>
                <w:color w:val="C5000B"/>
              </w:rPr>
              <w:t>, starting with basic fluid level checks. Raise &amp; support vehicle, and continue with a thorough undercar inspection by checking items such as suspension, &amp;</w:t>
            </w:r>
            <w:r>
              <w:rPr>
                <w:rStyle w:val="StyleCurrAssetAsianMSMinchoChar"/>
                <w:color w:val="C5000B"/>
              </w:rPr>
              <w:t xml:space="preserve"> brake &amp; exhaust components and systems</w:t>
            </w:r>
            <w:r>
              <w:rPr>
                <w:rFonts w:eastAsia="MS Mincho"/>
                <w:color w:val="C5000B"/>
              </w:rPr>
              <w:t xml:space="preserve">. </w:t>
            </w:r>
          </w:p>
        </w:tc>
      </w:tr>
      <w:tr w:rsidR="00000000">
        <w:tc>
          <w:tcPr>
            <w:tcW w:w="2881" w:type="dxa"/>
            <w:tcBorders>
              <w:left w:val="single" w:sz="4" w:space="0" w:color="000000"/>
            </w:tcBorders>
            <w:shd w:val="clear" w:color="auto" w:fill="auto"/>
          </w:tcPr>
          <w:p w:rsidR="00000000" w:rsidRDefault="00D25183">
            <w:pPr>
              <w:pStyle w:val="NOTE"/>
              <w:rPr>
                <w:color w:val="FF950E"/>
              </w:rPr>
            </w:pPr>
            <w:r>
              <w:rPr>
                <w:rFonts w:ascii="Calibri" w:hAnsi="Calibri" w:cs="Calibri"/>
                <w:noProof/>
                <w:color w:val="000000"/>
              </w:rPr>
              <w:drawing>
                <wp:inline distT="0" distB="0" distL="0" distR="0">
                  <wp:extent cx="806450" cy="64770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SLIDE2"/>
              <w:rPr>
                <w:b/>
                <w:color w:val="FF950E"/>
              </w:rPr>
            </w:pPr>
            <w:r>
              <w:rPr>
                <w:b/>
                <w:color w:val="FF950E"/>
              </w:rPr>
              <w:t xml:space="preserve">14.  SLIDE 14 </w:t>
            </w:r>
            <w:r>
              <w:rPr>
                <w:b/>
                <w:color w:val="FF950E"/>
              </w:rPr>
              <w:t xml:space="preserve">EXPLAIN </w:t>
            </w:r>
            <w:r>
              <w:rPr>
                <w:b/>
                <w:color w:val="FF950E"/>
              </w:rPr>
              <w:t>FIGURE 34-6</w:t>
            </w:r>
            <w:r>
              <w:rPr>
                <w:color w:val="FF950E"/>
              </w:rPr>
              <w:t xml:space="preserve"> OBD-II DTC identification format.</w:t>
            </w:r>
          </w:p>
          <w:p w:rsidR="00000000" w:rsidRDefault="008E465F">
            <w:pPr>
              <w:pStyle w:val="SLIDE2"/>
            </w:pPr>
            <w:r>
              <w:rPr>
                <w:b/>
                <w:color w:val="FF950E"/>
              </w:rPr>
              <w:t xml:space="preserve">15.  SLIDE 15 </w:t>
            </w:r>
            <w:r>
              <w:rPr>
                <w:b/>
                <w:color w:val="FF950E"/>
              </w:rPr>
              <w:t xml:space="preserve">EXPLAIN </w:t>
            </w:r>
            <w:r>
              <w:rPr>
                <w:b/>
                <w:color w:val="FF950E"/>
              </w:rPr>
              <w:t>FIGURE 34-7</w:t>
            </w:r>
            <w:r>
              <w:rPr>
                <w:color w:val="FF950E"/>
              </w:rPr>
              <w:t xml:space="preserve">  After checking for stored diagnostic trouble codes (DTCs), the wise technician checks service information fo</w:t>
            </w:r>
            <w:r>
              <w:rPr>
                <w:color w:val="FF950E"/>
              </w:rPr>
              <w:t>r any technical service bulletins that may relate to the vehicle being serviced.</w:t>
            </w:r>
          </w:p>
        </w:tc>
      </w:tr>
      <w:tr w:rsidR="00000000">
        <w:tc>
          <w:tcPr>
            <w:tcW w:w="2881" w:type="dxa"/>
            <w:tcBorders>
              <w:left w:val="single" w:sz="4" w:space="0" w:color="000000"/>
            </w:tcBorders>
            <w:shd w:val="clear" w:color="auto" w:fill="auto"/>
          </w:tcPr>
          <w:p w:rsidR="00000000" w:rsidRDefault="00D25183">
            <w:pPr>
              <w:pStyle w:val="SLIDE2"/>
              <w:ind w:left="0" w:firstLine="0"/>
              <w:rPr>
                <w:bCs/>
                <w:color w:val="FF950E"/>
                <w:sz w:val="28"/>
                <w:u w:val="single"/>
              </w:rPr>
            </w:pPr>
            <w:r>
              <w:rPr>
                <w:noProof/>
              </w:rPr>
              <w:drawing>
                <wp:inline distT="0" distB="0" distL="0" distR="0">
                  <wp:extent cx="849630" cy="683895"/>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bCs/>
                <w:color w:val="FF950E"/>
                <w:sz w:val="28"/>
                <w:u w:val="single"/>
              </w:rPr>
              <w:t xml:space="preserve">HANDS-ON TASK: </w:t>
            </w:r>
            <w:r>
              <w:rPr>
                <w:rFonts w:eastAsia="MS Mincho"/>
                <w:color w:val="FF950E"/>
              </w:rPr>
              <w:t xml:space="preserve">Have the students research the </w:t>
            </w:r>
            <w:r>
              <w:rPr>
                <w:rFonts w:eastAsia="MS Mincho"/>
                <w:bCs/>
                <w:color w:val="FF950E"/>
                <w:sz w:val="28"/>
                <w:u w:val="single"/>
              </w:rPr>
              <w:t>DTC</w:t>
            </w:r>
            <w:r>
              <w:rPr>
                <w:rFonts w:eastAsia="MS Mincho"/>
                <w:color w:val="FF950E"/>
              </w:rPr>
              <w:t xml:space="preserve"> from above </w:t>
            </w:r>
            <w:r>
              <w:rPr>
                <w:rFonts w:eastAsia="MS Mincho"/>
                <w:bCs/>
                <w:color w:val="FF950E"/>
                <w:sz w:val="28"/>
                <w:u w:val="single"/>
              </w:rPr>
              <w:t>demonstration</w:t>
            </w:r>
            <w:r>
              <w:rPr>
                <w:rFonts w:eastAsia="MS Mincho"/>
                <w:color w:val="FF950E"/>
              </w:rPr>
              <w:t xml:space="preserve"> using OEM service information.  The students should understand the conditions that were met for t</w:t>
            </w:r>
            <w:r>
              <w:rPr>
                <w:rFonts w:eastAsia="MS Mincho"/>
                <w:color w:val="FF950E"/>
              </w:rPr>
              <w:t xml:space="preserve">he DTC to set. Then have students use OEM service information to find preferred method to erase DTC. </w:t>
            </w:r>
          </w:p>
        </w:tc>
      </w:tr>
      <w:tr w:rsidR="00000000">
        <w:trPr>
          <w:trHeight w:val="1233"/>
        </w:trPr>
        <w:tc>
          <w:tcPr>
            <w:tcW w:w="2881" w:type="dxa"/>
            <w:tcBorders>
              <w:left w:val="single" w:sz="4" w:space="0" w:color="000000"/>
            </w:tcBorders>
            <w:shd w:val="clear" w:color="auto" w:fill="auto"/>
          </w:tcPr>
          <w:p w:rsidR="00000000" w:rsidRDefault="00D25183">
            <w:pPr>
              <w:pStyle w:val="CurrAsset"/>
              <w:rPr>
                <w:color w:val="008000"/>
                <w:sz w:val="28"/>
                <w:szCs w:val="28"/>
              </w:rPr>
            </w:pPr>
            <w:r>
              <w:rPr>
                <w:noProof/>
              </w:rPr>
              <w:drawing>
                <wp:inline distT="0" distB="0" distL="0" distR="0">
                  <wp:extent cx="676910" cy="66929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8E465F">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8E465F">
            <w:pPr>
              <w:pStyle w:val="CurrAsset"/>
            </w:pPr>
            <w:r>
              <w:rPr>
                <w:color w:val="008000"/>
                <w:sz w:val="28"/>
                <w:szCs w:val="28"/>
              </w:rPr>
              <w:t xml:space="preserve">Show VIDEO: 2 MINUTES </w:t>
            </w:r>
            <w:r>
              <w:rPr>
                <w:bCs/>
                <w:color w:val="008000"/>
                <w:sz w:val="28"/>
                <w:u w:val="single"/>
              </w:rPr>
              <w:t xml:space="preserve">OBD II on GM VEHICLES </w:t>
            </w:r>
            <w:hyperlink r:id="rId20" w:history="1">
              <w:r>
                <w:rPr>
                  <w:rStyle w:val="Hyperlink"/>
                  <w:color w:val="008000"/>
                  <w:sz w:val="28"/>
                  <w:szCs w:val="28"/>
                </w:rPr>
                <w:t>www.myautomotivelab.com</w:t>
              </w:r>
            </w:hyperlink>
          </w:p>
          <w:p w:rsidR="00000000" w:rsidRDefault="008E465F">
            <w:pPr>
              <w:pStyle w:val="CurrAsset"/>
            </w:pPr>
            <w:hyperlink r:id="rId21" w:history="1">
              <w:r>
                <w:rPr>
                  <w:rStyle w:val="Hyperlink"/>
                  <w:color w:val="008000"/>
                  <w:sz w:val="12"/>
                  <w:szCs w:val="12"/>
                </w:rPr>
                <w:t>htt</w:t>
              </w:r>
              <w:r>
                <w:rPr>
                  <w:rStyle w:val="Hyperlink"/>
                  <w:color w:val="008000"/>
                  <w:sz w:val="12"/>
                  <w:szCs w:val="12"/>
                </w:rPr>
                <w:t>p://media.pearsoncmg.com/ph/chet/chet_mylabs/akamai/template/video640x480.php?title=Spark%20Plug%20and%20wires&amp;clip=pandc/chet/2012/automotive/Auto_Shop_Safety/Clip17SparkPlugs1.mov&amp;caption=chet/chet_mylabs/akamai/2012/automotive/Auto_Shop_Safety/xml/Clip1</w:t>
              </w:r>
              <w:r>
                <w:rPr>
                  <w:rStyle w:val="Hyperlink"/>
                  <w:color w:val="008000"/>
                  <w:sz w:val="12"/>
                  <w:szCs w:val="12"/>
                </w:rPr>
                <w:t>7SparkPlugs1.xm</w:t>
              </w:r>
              <w:r>
                <w:rPr>
                  <w:rStyle w:val="Hyperlink"/>
                  <w:color w:val="FF950E"/>
                  <w:sz w:val="12"/>
                  <w:szCs w:val="12"/>
                </w:rPr>
                <w:t>l</w:t>
              </w:r>
            </w:hyperlink>
            <w:r>
              <w:rPr>
                <w:color w:val="FF950E"/>
                <w:sz w:val="28"/>
                <w:szCs w:val="28"/>
              </w:rPr>
              <w:t xml:space="preserve">  </w:t>
            </w:r>
          </w:p>
        </w:tc>
      </w:tr>
      <w:tr w:rsidR="00000000">
        <w:tc>
          <w:tcPr>
            <w:tcW w:w="2881" w:type="dxa"/>
            <w:tcBorders>
              <w:left w:val="single" w:sz="4" w:space="0" w:color="000000"/>
            </w:tcBorders>
            <w:shd w:val="clear" w:color="auto" w:fill="auto"/>
          </w:tcPr>
          <w:p w:rsidR="00000000" w:rsidRDefault="00D25183">
            <w:pPr>
              <w:pStyle w:val="SLIDE2"/>
              <w:ind w:left="0" w:firstLine="0"/>
              <w:rPr>
                <w:bCs/>
                <w:color w:val="FF950E"/>
                <w:sz w:val="28"/>
                <w:u w:val="single"/>
              </w:rPr>
            </w:pPr>
            <w:r>
              <w:rPr>
                <w:noProof/>
              </w:rPr>
              <w:drawing>
                <wp:inline distT="0" distB="0" distL="0" distR="0">
                  <wp:extent cx="849630" cy="683895"/>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bCs/>
                <w:color w:val="FF950E"/>
                <w:sz w:val="28"/>
                <w:u w:val="single"/>
              </w:rPr>
              <w:t xml:space="preserve">HANDS-ON TASK: </w:t>
            </w:r>
            <w:r>
              <w:rPr>
                <w:rFonts w:eastAsia="MS Mincho"/>
                <w:color w:val="FF950E"/>
              </w:rPr>
              <w:t>Have the students locate the Diagnostic Link Connector (DLC) on their own vehicles using component locator. Have them retrieve DTCs using a SCAN TOOL or on older vehicles, the flash code retrieval procedure and OEM ser</w:t>
            </w:r>
            <w:r>
              <w:rPr>
                <w:rFonts w:eastAsia="MS Mincho"/>
                <w:color w:val="FF950E"/>
              </w:rPr>
              <w:t xml:space="preserve">vice information. </w:t>
            </w:r>
          </w:p>
        </w:tc>
      </w:tr>
      <w:tr w:rsidR="00000000">
        <w:tc>
          <w:tcPr>
            <w:tcW w:w="2881" w:type="dxa"/>
            <w:tcBorders>
              <w:left w:val="single" w:sz="4" w:space="0" w:color="000000"/>
            </w:tcBorders>
            <w:shd w:val="clear" w:color="auto" w:fill="auto"/>
          </w:tcPr>
          <w:p w:rsidR="00000000" w:rsidRDefault="00D25183">
            <w:pPr>
              <w:rPr>
                <w:rFonts w:eastAsia="MS Mincho"/>
                <w:bCs/>
                <w:color w:val="C5000B"/>
                <w:sz w:val="28"/>
                <w:u w:val="single"/>
              </w:rPr>
            </w:pPr>
            <w:r>
              <w:rPr>
                <w:noProof/>
              </w:rPr>
              <w:drawing>
                <wp:inline distT="0" distB="0" distL="0" distR="0">
                  <wp:extent cx="691515" cy="683895"/>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rFonts w:eastAsia="MS Mincho"/>
                <w:bCs/>
                <w:color w:val="C5000B"/>
                <w:sz w:val="28"/>
                <w:u w:val="single"/>
              </w:rPr>
              <w:t>DEMONSTRATION:</w:t>
            </w:r>
            <w:r>
              <w:rPr>
                <w:rFonts w:eastAsia="MS Mincho"/>
                <w:color w:val="C5000B"/>
              </w:rPr>
              <w:t xml:space="preserve"> Create a DTC on an OBD-I vehicle by disconnecting a sensor, such as the engine coolant temperature sensor. Create opposite DTC by shorting the connector terminals with a jumper wire.   </w:t>
            </w:r>
          </w:p>
        </w:tc>
      </w:tr>
      <w:tr w:rsidR="00000000">
        <w:tc>
          <w:tcPr>
            <w:tcW w:w="2881" w:type="dxa"/>
            <w:tcBorders>
              <w:left w:val="single" w:sz="4" w:space="0" w:color="000000"/>
            </w:tcBorders>
            <w:shd w:val="clear" w:color="auto" w:fill="auto"/>
          </w:tcPr>
          <w:p w:rsidR="00000000" w:rsidRDefault="00D25183">
            <w:pPr>
              <w:pStyle w:val="SLIDE2"/>
              <w:ind w:left="0" w:firstLine="0"/>
              <w:rPr>
                <w:bCs/>
                <w:color w:val="FF950E"/>
                <w:sz w:val="28"/>
                <w:u w:val="single"/>
              </w:rPr>
            </w:pPr>
            <w:r>
              <w:rPr>
                <w:noProof/>
              </w:rPr>
              <w:drawing>
                <wp:inline distT="0" distB="0" distL="0" distR="0">
                  <wp:extent cx="849630" cy="683895"/>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bCs/>
                <w:color w:val="FF950E"/>
                <w:sz w:val="28"/>
                <w:u w:val="single"/>
              </w:rPr>
              <w:t>HANDS-ON TASK: Based on above</w:t>
            </w:r>
            <w:r>
              <w:rPr>
                <w:bCs/>
                <w:color w:val="FF950E"/>
                <w:sz w:val="28"/>
                <w:u w:val="single"/>
              </w:rPr>
              <w:t xml:space="preserve"> DEMO, </w:t>
            </w:r>
            <w:r>
              <w:rPr>
                <w:color w:val="FF950E"/>
              </w:rPr>
              <w:t>Have students r</w:t>
            </w:r>
            <w:r>
              <w:rPr>
                <w:rFonts w:eastAsia="MS Mincho"/>
                <w:color w:val="FF950E"/>
              </w:rPr>
              <w:t xml:space="preserve">etrieve the DTCs and have the students </w:t>
            </w:r>
            <w:r>
              <w:rPr>
                <w:rFonts w:eastAsia="MS Mincho"/>
                <w:bCs/>
                <w:color w:val="FF950E"/>
                <w:sz w:val="28"/>
                <w:u w:val="single"/>
              </w:rPr>
              <w:t>research the DTC code definitions</w:t>
            </w:r>
            <w:r>
              <w:rPr>
                <w:rFonts w:eastAsia="MS Mincho"/>
                <w:color w:val="FF950E"/>
              </w:rPr>
              <w:t>.</w:t>
            </w:r>
            <w:r>
              <w:rPr>
                <w:rFonts w:eastAsia="MS Mincho"/>
                <w:color w:val="FF950E"/>
              </w:rPr>
              <w:t xml:space="preserve">  </w:t>
            </w:r>
          </w:p>
        </w:tc>
      </w:tr>
      <w:tr w:rsidR="00000000">
        <w:tc>
          <w:tcPr>
            <w:tcW w:w="2881" w:type="dxa"/>
            <w:tcBorders>
              <w:left w:val="single" w:sz="4" w:space="0" w:color="000000"/>
            </w:tcBorders>
            <w:shd w:val="clear" w:color="auto" w:fill="auto"/>
          </w:tcPr>
          <w:p w:rsidR="00000000" w:rsidRDefault="00D25183">
            <w:pPr>
              <w:pStyle w:val="NoSpacing"/>
              <w:rPr>
                <w:color w:val="0084D1"/>
                <w:sz w:val="28"/>
                <w:szCs w:val="28"/>
                <w:u w:val="single"/>
              </w:rPr>
            </w:pPr>
            <w:r>
              <w:rPr>
                <w:noProof/>
              </w:rPr>
              <w:drawing>
                <wp:inline distT="0" distB="0" distL="0" distR="0">
                  <wp:extent cx="619125" cy="63373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E465F">
            <w:pPr>
              <w:pStyle w:val="CurrAsset"/>
            </w:pPr>
            <w:r>
              <w:rPr>
                <w:color w:val="0084D1"/>
                <w:sz w:val="28"/>
                <w:szCs w:val="28"/>
                <w:u w:val="single"/>
              </w:rPr>
              <w:t>Homework:</w:t>
            </w:r>
            <w:r>
              <w:rPr>
                <w:color w:val="0084D1"/>
              </w:rPr>
              <w:t xml:space="preserve"> </w:t>
            </w:r>
            <w:r>
              <w:rPr>
                <w:color w:val="0084D1"/>
                <w:sz w:val="22"/>
                <w:szCs w:val="22"/>
              </w:rPr>
              <w:t>complete Ch34 crossword puzzle:</w:t>
            </w:r>
            <w:r>
              <w:rPr>
                <w:color w:val="0084D1"/>
              </w:rPr>
              <w:t xml:space="preserve"> </w:t>
            </w:r>
            <w:hyperlink r:id="rId23" w:history="1">
              <w:r>
                <w:rPr>
                  <w:rStyle w:val="Hyperlink"/>
                  <w:color w:val="0084D1"/>
                  <w:sz w:val="22"/>
                  <w:szCs w:val="22"/>
                </w:rPr>
                <w:t>http://www.jameshalderman.co</w:t>
              </w:r>
              <w:r>
                <w:rPr>
                  <w:rStyle w:val="Hyperlink"/>
                  <w:color w:val="0084D1"/>
                  <w:sz w:val="22"/>
                  <w:szCs w:val="22"/>
                </w:rPr>
                <w:t>m/links/book_intro/cw/crossword_ch_34.pdf</w:t>
              </w:r>
            </w:hyperlink>
            <w:r>
              <w:rPr>
                <w:color w:val="0084D1"/>
                <w:sz w:val="22"/>
                <w:szCs w:val="22"/>
              </w:rPr>
              <w:t xml:space="preserve">   </w:t>
            </w:r>
            <w:r>
              <w:rPr>
                <w:color w:val="0084D1"/>
              </w:rPr>
              <w:t xml:space="preserve">  </w:t>
            </w:r>
          </w:p>
        </w:tc>
      </w:tr>
    </w:tbl>
    <w:p w:rsidR="008E465F" w:rsidRDefault="008E465F"/>
    <w:sectPr w:rsidR="008E465F">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83"/>
    <w:rsid w:val="008E465F"/>
    <w:rsid w:val="00D2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9680B14-6BEB-C842-A12F-C30CDB31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hint="default"/>
    </w:rPr>
  </w:style>
  <w:style w:type="character" w:customStyle="1" w:styleId="WW8Num2z0">
    <w:name w:val="WW8Num2z0"/>
    <w:rPr>
      <w:rFonts w:ascii="Arial" w:hAnsi="Arial" w:cs="Arial" w:hint="default"/>
    </w:rPr>
  </w:style>
  <w:style w:type="character" w:customStyle="1" w:styleId="WW8Num3z0">
    <w:name w:val="WW8Num3z0"/>
    <w:rPr>
      <w:rFonts w:ascii="Arial" w:hAnsi="Arial" w:cs="Arial" w:hint="default"/>
    </w:rPr>
  </w:style>
  <w:style w:type="character" w:customStyle="1" w:styleId="WW8Num4z0">
    <w:name w:val="WW8Num4z0"/>
    <w:rPr>
      <w:rFonts w:ascii="Arial" w:hAnsi="Arial" w:cs="Arial" w:hint="default"/>
    </w:rPr>
  </w:style>
  <w:style w:type="character" w:customStyle="1" w:styleId="WW8Num5z0">
    <w:name w:val="WW8Num5z0"/>
    <w:rPr>
      <w:rFonts w:ascii="Arial" w:hAnsi="Arial" w:cs="Arial" w:hint="default"/>
    </w:rPr>
  </w:style>
  <w:style w:type="character" w:customStyle="1" w:styleId="WW8Num6z0">
    <w:name w:val="WW8Num6z0"/>
    <w:rPr>
      <w:rFonts w:ascii="Arial" w:hAnsi="Arial" w:cs="Aria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9z0">
    <w:name w:val="WW8Num9z0"/>
    <w:rPr>
      <w:rFonts w:ascii="Arial" w:hAnsi="Arial" w:cs="Arial" w:hint="default"/>
    </w:rPr>
  </w:style>
  <w:style w:type="character" w:customStyle="1" w:styleId="WW8Num10z0">
    <w:name w:val="WW8Num10z0"/>
    <w:rPr>
      <w:rFonts w:ascii="Arial" w:hAnsi="Arial" w:cs="Arial" w:hint="default"/>
    </w:rPr>
  </w:style>
  <w:style w:type="character" w:customStyle="1" w:styleId="WW8Num11z0">
    <w:name w:val="WW8Num11z0"/>
    <w:rPr>
      <w:rFonts w:ascii="Arial" w:hAnsi="Arial" w:cs="Arial" w:hint="default"/>
    </w:rPr>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harChar11">
    <w:name w:val=" Char Char11"/>
    <w:basedOn w:val="DefaultParagraphFont0"/>
    <w:rPr>
      <w:rFonts w:ascii="Tahoma" w:hAnsi="Tahoma" w:cs="Tahoma"/>
      <w:b/>
      <w:bCs/>
      <w:color w:val="0000FF"/>
      <w:sz w:val="32"/>
      <w:szCs w:val="28"/>
      <w:u w:val="thick"/>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 w:val="24"/>
      <w:szCs w:val="24"/>
      <w:lang w:val="en-US" w:eastAsia="ar-SA" w:bidi="ar-SA"/>
    </w:rPr>
  </w:style>
  <w:style w:type="character" w:customStyle="1" w:styleId="InstructorNoteTextChar">
    <w:name w:val="InstructorNoteText Char"/>
    <w:basedOn w:val="DefaultParagraphFont0"/>
    <w:rPr>
      <w:rFonts w:ascii="Tahoma" w:hAnsi="Tahoma" w:cs="Tahoma"/>
      <w:b/>
      <w:color w:val="0000FF"/>
      <w:sz w:val="22"/>
      <w:szCs w:val="18"/>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NOTEChar">
    <w:name w:val="NOTE Char"/>
    <w:basedOn w:val="DefaultParagraphFont0"/>
    <w:rPr>
      <w:rFonts w:ascii="Tahoma" w:eastAsia="Calibri" w:hAnsi="Tahoma" w:cs="Tahoma"/>
      <w:b/>
      <w:bCs/>
      <w:color w:val="0000FF"/>
      <w:sz w:val="22"/>
      <w:szCs w:val="22"/>
      <w:lang w:val="en-US" w:eastAsia="ar-SA" w:bidi="ar-SA"/>
    </w:rPr>
  </w:style>
  <w:style w:type="character" w:customStyle="1" w:styleId="QUESTIONCharChar">
    <w:name w:val="QUESTION Char Char"/>
    <w:basedOn w:val="DefaultParagraphFont0"/>
    <w:rPr>
      <w:rFonts w:ascii="Arial" w:hAnsi="Arial" w:cs="Arial"/>
      <w:sz w:val="24"/>
      <w:lang w:val="en-US" w:eastAsia="ar-SA" w:bidi="ar-SA"/>
    </w:rPr>
  </w:style>
  <w:style w:type="character" w:styleId="FollowedHyperlink">
    <w:name w:val="FollowedHyperlink"/>
    <w:basedOn w:val="DefaultParagraphFont0"/>
    <w:rPr>
      <w:color w:val="800080"/>
      <w:u w:val="single"/>
    </w:rPr>
  </w:style>
  <w:style w:type="character" w:customStyle="1" w:styleId="StyleCurrAsset14ptBlueChar">
    <w:name w:val="Style Curr Asset + 14 pt Blue Char"/>
    <w:basedOn w:val="CurrAssetChar"/>
    <w:rPr>
      <w:rFonts w:ascii="Tahoma" w:hAnsi="Tahoma" w:cs="Tahoma"/>
      <w:b/>
      <w:bCs/>
      <w:color w:val="0000FF"/>
      <w:sz w:val="28"/>
      <w:szCs w:val="24"/>
      <w:lang w:val="en-US" w:eastAsia="ar-SA" w:bidi="ar-SA"/>
    </w:rPr>
  </w:style>
  <w:style w:type="character" w:customStyle="1" w:styleId="StyleCurrAssetAsianMSMinchoChar">
    <w:name w:val="Style Curr Asset + (Asian) MS Mincho Char"/>
    <w:basedOn w:val="CurrAssetChar"/>
    <w:rPr>
      <w:rFonts w:ascii="Tahoma" w:eastAsia="MS Mincho" w:hAnsi="Tahoma" w:cs="Tahoma"/>
      <w:b/>
      <w:bCs/>
      <w:color w:val="FF0000"/>
      <w:sz w:val="24"/>
      <w:szCs w:val="24"/>
      <w:lang w:val="en-US" w:eastAsia="ar-SA" w:bidi="ar-SA"/>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InstructorNOTE">
    <w:name w:val="InstructorNOTE"/>
    <w:pPr>
      <w:suppressAutoHyphens/>
    </w:pPr>
    <w:rPr>
      <w:rFonts w:ascii="Tahoma" w:hAnsi="Tahoma" w:cs="Tahoma"/>
      <w:b/>
      <w:bCs/>
      <w:color w:val="0000FF"/>
      <w:sz w:val="36"/>
      <w:szCs w:val="32"/>
      <w:lang w:eastAsia="ar-SA"/>
    </w:rPr>
  </w:style>
  <w:style w:type="paragraph" w:customStyle="1" w:styleId="SLIDE2">
    <w:name w:val="SLIDE 2"/>
    <w:basedOn w:val="SLIDE1"/>
    <w:pPr>
      <w:ind w:left="720" w:hanging="432"/>
    </w:pPr>
  </w:style>
  <w:style w:type="paragraph" w:customStyle="1" w:styleId="InstructorNoteText">
    <w:name w:val="InstructorNoteText"/>
    <w:pPr>
      <w:suppressAutoHyphens/>
    </w:pPr>
    <w:rPr>
      <w:rFonts w:ascii="Tahoma" w:hAnsi="Tahoma" w:cs="Tahoma"/>
      <w:b/>
      <w:color w:val="0000FF"/>
      <w:sz w:val="22"/>
      <w:szCs w:val="18"/>
      <w:lang w:eastAsia="ar-SA"/>
    </w:rPr>
  </w:style>
  <w:style w:type="paragraph" w:customStyle="1" w:styleId="SLIDE3">
    <w:name w:val="SLIDE 3"/>
    <w:basedOn w:val="SLIDE2"/>
    <w:pPr>
      <w:ind w:left="864" w:hanging="576"/>
    </w:pPr>
  </w:style>
  <w:style w:type="paragraph" w:customStyle="1" w:styleId="NOTE">
    <w:name w:val="NOTE"/>
    <w:pPr>
      <w:suppressAutoHyphens/>
    </w:pPr>
    <w:rPr>
      <w:rFonts w:ascii="Tahoma" w:eastAsia="Calibri" w:hAnsi="Tahoma" w:cs="Tahoma"/>
      <w:b/>
      <w:bCs/>
      <w:color w:val="0000FF"/>
      <w:sz w:val="22"/>
      <w:szCs w:val="22"/>
      <w:lang w:eastAsia="ar-SA"/>
    </w:rPr>
  </w:style>
  <w:style w:type="paragraph" w:customStyle="1" w:styleId="QUESTION">
    <w:name w:val="QUESTION"/>
    <w:pPr>
      <w:suppressAutoHyphens/>
      <w:spacing w:before="120" w:after="60"/>
    </w:pPr>
    <w:rPr>
      <w:rFonts w:ascii="Arial" w:hAnsi="Arial" w:cs="Arial"/>
      <w:sz w:val="24"/>
      <w:lang w:eastAsia="ar-SA"/>
    </w:rPr>
  </w:style>
  <w:style w:type="paragraph" w:customStyle="1" w:styleId="StyleCurrAsset14ptBlue">
    <w:name w:val="Style Curr Asset + 14 pt Blue"/>
    <w:basedOn w:val="CurrAsset"/>
    <w:rPr>
      <w:bCs/>
      <w:color w:val="0000FF"/>
      <w:sz w:val="28"/>
    </w:rPr>
  </w:style>
  <w:style w:type="paragraph" w:customStyle="1" w:styleId="StyleCurrAssetAsianMSMincho">
    <w:name w:val="Style Curr Asset + (Asian) MS Mincho"/>
    <w:basedOn w:val="CurrAsset"/>
    <w:rPr>
      <w:rFonts w:eastAsia="MS Mincho"/>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4.jpeg"/><Relationship Id="rId18" Type="http://schemas.openxmlformats.org/officeDocument/2006/relationships/hyperlink" Target="http://media.pearsoncmg.com/ph/chet/chet_mylabs/akamai/template/video640x480.php?title=Catalyst%20Monitoring%20at%20Idle&amp;clip=pandc/chet/2012/automotive/OBD2_GM/VC2.mov&amp;caption=chet/chet_mylabs/akamai/2012/automotive/OBD2_GM/xml/VC2.xml" TargetMode="External"/><Relationship Id="rId3" Type="http://schemas.openxmlformats.org/officeDocument/2006/relationships/settings" Target="settings.xml"/><Relationship Id="rId21" Type="http://schemas.openxmlformats.org/officeDocument/2006/relationships/hyperlink" Target="http://media.pearsoncmg.com/ph/chet/chet_mylabs/akamai/template/video640x480.php?title=Spark%20Plug%20and%20wires&amp;clip=pandc/chet/2012/automotive/Auto_Shop_Safety/Clip17SparkPlugs1.mov&amp;caption=chet/chet_mylabs/akamai/2012/automotive/Auto_Shop_Safety/xml/Clip17SparkPlugs1.xml" TargetMode="External"/><Relationship Id="rId7" Type="http://schemas.openxmlformats.org/officeDocument/2006/relationships/image" Target="media/image3.jpeg"/><Relationship Id="rId12" Type="http://schemas.openxmlformats.org/officeDocument/2006/relationships/hyperlink" Target="http://media.pearsoncmg.com/ph/chet/chet_mylabs/akamai/template/video640x480.php?title=Checking%20Scan%20Data&amp;clip=pandc/chet/2012/automotive/5_Gas_Analysis/CheckSD.mov&amp;caption=chet/chet_mylabs/akamai/2012/automotive/5_Gas_Analysis/xml/CheckSD.xml" TargetMode="External"/><Relationship Id="rId17" Type="http://schemas.openxmlformats.org/officeDocument/2006/relationships/hyperlink" Target="http://www.myautomotivelab.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myautomotivelab.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yautomotivelab.com/"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hyperlink" Target="http://www.jameshalderman.com/links/book_intro/cw/crossword_ch_34.pdf" TargetMode="External"/><Relationship Id="rId10" Type="http://schemas.openxmlformats.org/officeDocument/2006/relationships/hyperlink" Target="http://www.jameshalderman.com/links/a8/video_links/a8_fuel_and_air_133.html"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jameshalderman.com/links/a8/video_links/a8_engine_controls_284.html"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7230</Characters>
  <Application>Microsoft Office Word</Application>
  <DocSecurity>0</DocSecurity>
  <Lines>60</Lines>
  <Paragraphs>16</Paragraphs>
  <ScaleCrop>false</ScaleCrop>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2019-07-18T16:14:00Z</dcterms:created>
  <dcterms:modified xsi:type="dcterms:W3CDTF">2019-07-18T16:14:00Z</dcterms:modified>
</cp:coreProperties>
</file>