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2626">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FA2626">
      <w:pPr>
        <w:pStyle w:val="Heading1"/>
        <w:spacing w:before="0"/>
      </w:pPr>
      <w:r>
        <w:rPr>
          <w:rFonts w:ascii="Tahoma" w:hAnsi="Tahoma" w:cs="Tahoma"/>
          <w:color w:val="0000FF"/>
        </w:rPr>
        <w:t>Chapter 33 Hybrid Electric Vehicles</w:t>
      </w:r>
    </w:p>
    <w:p w:rsidR="00000000" w:rsidRDefault="00FA2626">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FA2626">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FA2626">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ormalTable"/>
            </w:pPr>
            <w:r>
              <w:rPr>
                <w:rFonts w:ascii="Calibri" w:hAnsi="Calibri" w:cs="Calibri"/>
                <w:sz w:val="22"/>
                <w:szCs w:val="22"/>
              </w:rPr>
              <w:t>This course or class serves as an introduction to the world of automotive service. It correlates material to task lists specif</w:t>
            </w:r>
            <w:r>
              <w:rPr>
                <w:rFonts w:ascii="Calibri" w:hAnsi="Calibri" w:cs="Calibri"/>
                <w:sz w:val="22"/>
                <w:szCs w:val="22"/>
              </w:rPr>
              <w:t xml:space="preserve">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w:t>
            </w:r>
            <w:r>
              <w:rPr>
                <w:rFonts w:ascii="Calibri" w:hAnsi="Calibri" w:cs="Calibri"/>
                <w:sz w:val="22"/>
                <w:szCs w:val="22"/>
              </w:rPr>
              <w:t>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umList"/>
            </w:pPr>
            <w:r>
              <w:rPr>
                <w:szCs w:val="22"/>
              </w:rPr>
              <w:t xml:space="preserve">Explain learning objectives to students.  </w:t>
            </w:r>
          </w:p>
          <w:p w:rsidR="00000000" w:rsidRDefault="00FA2626">
            <w:pPr>
              <w:pStyle w:val="NumList"/>
              <w:rPr>
                <w:rFonts w:eastAsia="MS PGothic"/>
              </w:rPr>
            </w:pPr>
            <w:r>
              <w:t xml:space="preserve">1.  </w:t>
            </w:r>
            <w:r>
              <w:rPr>
                <w:rFonts w:eastAsia="MS PGothic"/>
              </w:rPr>
              <w:t>Describe the different t</w:t>
            </w:r>
            <w:r>
              <w:rPr>
                <w:rFonts w:eastAsia="MS PGothic"/>
              </w:rPr>
              <w:t>ypes of hybrid electric vehicles.</w:t>
            </w:r>
          </w:p>
          <w:p w:rsidR="00000000" w:rsidRDefault="00FA2626">
            <w:pPr>
              <w:pStyle w:val="NumList"/>
              <w:rPr>
                <w:rFonts w:eastAsia="MS PGothic"/>
              </w:rPr>
            </w:pPr>
            <w:r>
              <w:rPr>
                <w:rFonts w:eastAsia="MS PGothic"/>
              </w:rPr>
              <w:t xml:space="preserve">2.  Explain how a hybrid vehicle is able to achieve an improvement in fuel economy compared to a conventional vehicle design. </w:t>
            </w:r>
          </w:p>
          <w:p w:rsidR="00000000" w:rsidRDefault="00FA2626">
            <w:pPr>
              <w:pStyle w:val="NumList"/>
              <w:rPr>
                <w:rFonts w:eastAsia="MS PGothic"/>
              </w:rPr>
            </w:pPr>
            <w:r>
              <w:rPr>
                <w:rFonts w:eastAsia="MS PGothic"/>
              </w:rPr>
              <w:t>3.  Discuss the advantages and disadvantages of the various hybrid designs.</w:t>
            </w:r>
          </w:p>
          <w:p w:rsidR="00000000" w:rsidRDefault="00FA2626">
            <w:pPr>
              <w:pStyle w:val="NumList"/>
              <w:rPr>
                <w:rFonts w:eastAsia="MS PGothic"/>
              </w:rPr>
            </w:pPr>
            <w:r>
              <w:rPr>
                <w:rFonts w:eastAsia="MS PGothic"/>
              </w:rPr>
              <w:t>4.  Describe HEV co</w:t>
            </w:r>
            <w:r>
              <w:rPr>
                <w:rFonts w:eastAsia="MS PGothic"/>
              </w:rPr>
              <w:t xml:space="preserve">mponents, including motors, energy sources, and motor controllers. </w:t>
            </w:r>
          </w:p>
          <w:p w:rsidR="00000000" w:rsidRDefault="00FA2626">
            <w:pPr>
              <w:pStyle w:val="NumList"/>
            </w:pPr>
            <w:r>
              <w:rPr>
                <w:rFonts w:eastAsia="MS PGothic"/>
              </w:rPr>
              <w:t xml:space="preserve">5. Discuss the operation of a typical hybrid electric vehicle.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ormalTable"/>
            </w:pPr>
            <w:r>
              <w:rPr>
                <w:rFonts w:ascii="Calibri" w:hAnsi="Calibri" w:cs="Calibri"/>
                <w:sz w:val="22"/>
                <w:szCs w:val="22"/>
              </w:rPr>
              <w:t>Restrooms, breaks,</w:t>
            </w:r>
            <w:r>
              <w:rPr>
                <w:rFonts w:ascii="Calibri" w:hAnsi="Calibri" w:cs="Calibri"/>
                <w:sz w:val="22"/>
                <w:szCs w:val="22"/>
              </w:rPr>
              <w:t xml:space="preserve">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FA2626">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2626">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FA2626">
      <w:pPr>
        <w:pStyle w:val="Heading1"/>
      </w:pPr>
    </w:p>
    <w:p w:rsidR="00000000" w:rsidRDefault="00FA2626"/>
    <w:p w:rsidR="00000000" w:rsidRDefault="00FA2626">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FA2626">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FA2626">
            <w:r>
              <w:rPr>
                <w:rFonts w:ascii="Tahoma" w:hAnsi="Tahoma" w:cs="Tahoma"/>
                <w:b/>
                <w:bCs/>
                <w:color w:val="0000FF"/>
                <w:sz w:val="28"/>
                <w:szCs w:val="28"/>
              </w:rPr>
              <w:t>Chapter 33 Hybrid Electric Vehicles</w:t>
            </w:r>
          </w:p>
        </w:tc>
      </w:tr>
      <w:tr w:rsidR="00000000">
        <w:tc>
          <w:tcPr>
            <w:tcW w:w="2881" w:type="dxa"/>
            <w:tcBorders>
              <w:left w:val="single" w:sz="4" w:space="0" w:color="000000"/>
            </w:tcBorders>
            <w:shd w:val="clear" w:color="auto" w:fill="auto"/>
          </w:tcPr>
          <w:p w:rsidR="00000000" w:rsidRDefault="00D32954">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HEADER"/>
              <w:rPr>
                <w:color w:val="FF950E"/>
              </w:rPr>
            </w:pPr>
            <w:r>
              <w:rPr>
                <w:color w:val="FF950E"/>
              </w:rPr>
              <w:t>1. SLIDE 1 CH33 HYBRID ELECTRIC VEHICLES</w:t>
            </w:r>
          </w:p>
          <w:p w:rsidR="00000000" w:rsidRDefault="00FA2626">
            <w:pPr>
              <w:pStyle w:val="SLIDE1"/>
              <w:rPr>
                <w:color w:val="FF950E"/>
              </w:rPr>
            </w:pPr>
          </w:p>
        </w:tc>
      </w:tr>
      <w:tr w:rsidR="00000000">
        <w:tc>
          <w:tcPr>
            <w:tcW w:w="2881" w:type="dxa"/>
            <w:tcBorders>
              <w:left w:val="single" w:sz="4" w:space="0" w:color="000000"/>
            </w:tcBorders>
            <w:shd w:val="clear" w:color="auto" w:fill="auto"/>
          </w:tcPr>
          <w:p w:rsidR="00000000" w:rsidRDefault="00D32954">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FA2626">
            <w:pPr>
              <w:pStyle w:val="SLIDE1"/>
              <w:ind w:left="0" w:firstLine="0"/>
            </w:pPr>
            <w:r>
              <w:rPr>
                <w:rFonts w:ascii="Tahoma" w:hAnsi="Tahoma" w:cs="Tahoma"/>
                <w:b/>
                <w:bCs/>
                <w:color w:val="008000"/>
              </w:rPr>
              <w:t xml:space="preserve">WEB SITE IS UPDATED REGULARLY </w:t>
            </w:r>
          </w:p>
        </w:tc>
      </w:tr>
      <w:tr w:rsidR="00000000">
        <w:trPr>
          <w:trHeight w:val="1233"/>
        </w:trPr>
        <w:tc>
          <w:tcPr>
            <w:tcW w:w="2881" w:type="dxa"/>
            <w:tcBorders>
              <w:left w:val="single" w:sz="4" w:space="0" w:color="000000"/>
            </w:tcBorders>
            <w:shd w:val="clear" w:color="auto" w:fill="auto"/>
          </w:tcPr>
          <w:p w:rsidR="00000000" w:rsidRDefault="00D32954">
            <w:pPr>
              <w:pStyle w:val="CurrAsset"/>
              <w:rPr>
                <w:color w:val="008000"/>
                <w:sz w:val="28"/>
                <w:szCs w:val="28"/>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FA2626">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rPr>
              <w:t>Show VID</w:t>
            </w:r>
            <w:r>
              <w:rPr>
                <w:color w:val="008000"/>
                <w:sz w:val="28"/>
                <w:szCs w:val="28"/>
              </w:rPr>
              <w:t xml:space="preserve">EO: 2 MINUTES </w:t>
            </w:r>
            <w:r>
              <w:rPr>
                <w:rFonts w:eastAsia="MS Mincho"/>
                <w:bCs/>
                <w:color w:val="008000"/>
                <w:sz w:val="28"/>
                <w:u w:val="single"/>
              </w:rPr>
              <w:t>HEVS (Ch89)</w:t>
            </w:r>
          </w:p>
          <w:p w:rsidR="00000000" w:rsidRDefault="00FA2626">
            <w:pPr>
              <w:pStyle w:val="CurrAsset"/>
            </w:pPr>
            <w:hyperlink r:id="rId9" w:history="1">
              <w:r>
                <w:rPr>
                  <w:rStyle w:val="Hyperlink"/>
                  <w:color w:val="008000"/>
                  <w:sz w:val="28"/>
                  <w:szCs w:val="28"/>
                </w:rPr>
                <w:t>www.myautomotivelab.com</w:t>
              </w:r>
            </w:hyperlink>
          </w:p>
          <w:p w:rsidR="00000000" w:rsidRDefault="00FA2626">
            <w:pPr>
              <w:pStyle w:val="CurrAsset"/>
            </w:pPr>
            <w:hyperlink r:id="rId10" w:history="1">
              <w:r>
                <w:rPr>
                  <w:rStyle w:val="Hyperlink"/>
                  <w:color w:val="008000"/>
                  <w:sz w:val="12"/>
                  <w:szCs w:val="12"/>
                </w:rPr>
                <w:t>http://media.pearsoncmg.com/ph/chet/chet_mylabs/akamai/template/video640x480.php?title=Hybrid%20Vehicle&amp;clip=pandc/chet/2012/automotive</w:t>
              </w:r>
              <w:r>
                <w:rPr>
                  <w:rStyle w:val="Hyperlink"/>
                  <w:color w:val="008000"/>
                  <w:sz w:val="12"/>
                  <w:szCs w:val="12"/>
                </w:rPr>
                <w:t>/Auto_Shop_Safety/Clip39HybridVehic.mov&amp;caption=chet/chet_mylabs/akamai/2012/automotive/Auto_Shop_Safety/xml/Clip39HybridVehic.xml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D32954">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1"/>
            </w:pPr>
            <w:r>
              <w:rPr>
                <w:b/>
                <w:color w:val="FF950E"/>
              </w:rPr>
              <w:t xml:space="preserve">2. SLIDE 2 </w:t>
            </w:r>
            <w:r>
              <w:rPr>
                <w:b/>
                <w:color w:val="FF950E"/>
              </w:rPr>
              <w:t>EXPLAIN</w:t>
            </w:r>
            <w:r>
              <w:rPr>
                <w:color w:val="FF950E"/>
              </w:rPr>
              <w:t xml:space="preserve"> Hybrid Electric Vehicles</w:t>
            </w:r>
          </w:p>
        </w:tc>
      </w:tr>
      <w:tr w:rsidR="00000000">
        <w:tc>
          <w:tcPr>
            <w:tcW w:w="2881" w:type="dxa"/>
            <w:tcBorders>
              <w:left w:val="single" w:sz="4" w:space="0" w:color="000000"/>
            </w:tcBorders>
            <w:shd w:val="clear" w:color="auto" w:fill="auto"/>
          </w:tcPr>
          <w:p w:rsidR="00000000" w:rsidRDefault="00FA2626">
            <w:pPr>
              <w:pStyle w:val="NoSpacing"/>
              <w:snapToGrid w:val="0"/>
            </w:pPr>
          </w:p>
        </w:tc>
        <w:tc>
          <w:tcPr>
            <w:tcW w:w="6491" w:type="dxa"/>
            <w:tcBorders>
              <w:left w:val="single" w:sz="4" w:space="0" w:color="000000"/>
              <w:right w:val="single" w:sz="4" w:space="0" w:color="000000"/>
            </w:tcBorders>
            <w:shd w:val="clear" w:color="auto" w:fill="auto"/>
          </w:tcPr>
          <w:p w:rsidR="00000000" w:rsidRDefault="00FA2626">
            <w:pPr>
              <w:pStyle w:val="SLIDE1"/>
            </w:pPr>
            <w:r>
              <w:rPr>
                <w:b/>
                <w:bCs/>
                <w:color w:val="FF950E"/>
              </w:rPr>
              <w:t xml:space="preserve">3.  SLIDE 3 </w:t>
            </w:r>
            <w:r>
              <w:rPr>
                <w:b/>
                <w:bCs/>
                <w:color w:val="FF950E"/>
              </w:rPr>
              <w:t>EXPLAIN</w:t>
            </w:r>
            <w:r>
              <w:rPr>
                <w:b/>
                <w:bCs/>
                <w:color w:val="FF950E"/>
              </w:rPr>
              <w:t xml:space="preserve"> Figure 33-1</w:t>
            </w:r>
            <w:r>
              <w:rPr>
                <w:color w:val="FF950E"/>
              </w:rPr>
              <w:t xml:space="preserve">    View of components of GM electric vehic</w:t>
            </w:r>
            <w:r>
              <w:rPr>
                <w:color w:val="FF950E"/>
              </w:rPr>
              <w:t>le (</w:t>
            </w:r>
            <w:r>
              <w:rPr>
                <w:b/>
                <w:color w:val="FF950E"/>
              </w:rPr>
              <w:t>EV1</w:t>
            </w:r>
            <w:r>
              <w:rPr>
                <w:color w:val="FF950E"/>
              </w:rPr>
              <w:t>). Many of the features of this vehicle, such as regenerative braking, currently used on hybrid vehicles were first put into production on this vehicle</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 xml:space="preserve">Ask the students to discuss </w:t>
            </w:r>
            <w:r>
              <w:rPr>
                <w:rFonts w:eastAsia="MS Mincho"/>
                <w:bCs/>
                <w:color w:val="008000"/>
                <w:sz w:val="28"/>
                <w:u w:val="single"/>
              </w:rPr>
              <w:t>Evolution of Automobiles</w:t>
            </w:r>
            <w:r>
              <w:rPr>
                <w:rFonts w:eastAsia="MS Mincho"/>
                <w:color w:val="008000"/>
              </w:rPr>
              <w:t>. Have them share how automob</w:t>
            </w:r>
            <w:r>
              <w:rPr>
                <w:rFonts w:eastAsia="MS Mincho"/>
                <w:color w:val="008000"/>
              </w:rPr>
              <w:t xml:space="preserve">iles have changed over time.  What advances will future vehicles have? </w:t>
            </w:r>
            <w:r>
              <w:rPr>
                <w:rFonts w:eastAsia="MS Mincho"/>
                <w:bCs/>
                <w:color w:val="008000"/>
                <w:sz w:val="28"/>
                <w:u w:val="single"/>
              </w:rPr>
              <w:t>FIGURE 89-1</w:t>
            </w:r>
          </w:p>
        </w:tc>
      </w:tr>
      <w:tr w:rsidR="00000000">
        <w:tc>
          <w:tcPr>
            <w:tcW w:w="2881" w:type="dxa"/>
            <w:tcBorders>
              <w:left w:val="single" w:sz="4" w:space="0" w:color="000000"/>
            </w:tcBorders>
            <w:shd w:val="clear" w:color="auto" w:fill="auto"/>
          </w:tcPr>
          <w:p w:rsidR="00000000" w:rsidRDefault="00D32954">
            <w:pPr>
              <w:pStyle w:val="NoSpacing"/>
              <w:rPr>
                <w:b/>
                <w:bCs/>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1"/>
              <w:rPr>
                <w:b/>
                <w:bCs/>
                <w:color w:val="FF950E"/>
              </w:rPr>
            </w:pPr>
            <w:r>
              <w:rPr>
                <w:b/>
                <w:bCs/>
                <w:color w:val="FF950E"/>
              </w:rPr>
              <w:t xml:space="preserve">4.  SLIDE 4 </w:t>
            </w:r>
            <w:r>
              <w:rPr>
                <w:b/>
                <w:bCs/>
                <w:color w:val="FF950E"/>
              </w:rPr>
              <w:t>EXPLAIN</w:t>
            </w:r>
            <w:r>
              <w:rPr>
                <w:b/>
                <w:bCs/>
                <w:color w:val="FF950E"/>
              </w:rPr>
              <w:t xml:space="preserve"> Common Features of Hybrid Electric Vehicles</w:t>
            </w:r>
          </w:p>
          <w:p w:rsidR="00000000" w:rsidRDefault="00FA2626">
            <w:pPr>
              <w:pStyle w:val="SLIDE1"/>
              <w:rPr>
                <w:color w:val="FF950E"/>
              </w:rPr>
            </w:pPr>
            <w:r>
              <w:rPr>
                <w:b/>
                <w:bCs/>
                <w:color w:val="FF950E"/>
              </w:rPr>
              <w:t xml:space="preserve">5.  SLIDE 5 </w:t>
            </w:r>
            <w:r>
              <w:rPr>
                <w:b/>
                <w:bCs/>
                <w:color w:val="FF950E"/>
              </w:rPr>
              <w:t xml:space="preserve">EXPLAIN </w:t>
            </w:r>
            <w:r>
              <w:rPr>
                <w:color w:val="FF950E"/>
              </w:rPr>
              <w:t>Levels of Hybrid Electric Vehicles</w:t>
            </w:r>
          </w:p>
          <w:p w:rsidR="00000000" w:rsidRDefault="00FA2626">
            <w:pPr>
              <w:pStyle w:val="SLIDE1"/>
              <w:rPr>
                <w:color w:val="FF950E"/>
              </w:rPr>
            </w:pP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Review with students different met</w:t>
            </w:r>
            <w:r>
              <w:rPr>
                <w:rFonts w:eastAsia="MS Mincho"/>
                <w:color w:val="008000"/>
              </w:rPr>
              <w:t xml:space="preserve">hods of propulsion. What </w:t>
            </w:r>
            <w:r>
              <w:rPr>
                <w:rFonts w:eastAsia="MS Mincho"/>
                <w:bCs/>
                <w:color w:val="008000"/>
                <w:sz w:val="28"/>
                <w:u w:val="single"/>
              </w:rPr>
              <w:t>two common combinations</w:t>
            </w:r>
            <w:r>
              <w:rPr>
                <w:rFonts w:eastAsia="MS Mincho"/>
                <w:color w:val="008000"/>
              </w:rPr>
              <w:t xml:space="preserve"> are being used to classify vehicles as hybrids?</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 xml:space="preserve">Review </w:t>
            </w:r>
            <w:r>
              <w:rPr>
                <w:rFonts w:eastAsia="MS Mincho"/>
                <w:bCs/>
                <w:color w:val="008000"/>
                <w:sz w:val="28"/>
                <w:u w:val="single"/>
              </w:rPr>
              <w:t>Ohm’s law:</w:t>
            </w:r>
            <w:r>
              <w:rPr>
                <w:rFonts w:eastAsia="MS Mincho"/>
                <w:color w:val="008000"/>
              </w:rPr>
              <w:t xml:space="preserve"> 1 volt is required to push 1 ampere through 1 ohm of resistance; therefore, if voltage is doubled, then number of amperes of </w:t>
            </w:r>
            <w:r>
              <w:rPr>
                <w:rFonts w:eastAsia="MS Mincho"/>
                <w:color w:val="008000"/>
              </w:rPr>
              <w:t xml:space="preserve">current flowing through circuit will also double if resistance of circuit remains the same. How does Ohm’s law apply to electric vehicles? </w:t>
            </w:r>
          </w:p>
        </w:tc>
      </w:tr>
      <w:tr w:rsidR="00000000">
        <w:tc>
          <w:tcPr>
            <w:tcW w:w="2881" w:type="dxa"/>
            <w:tcBorders>
              <w:left w:val="single" w:sz="4" w:space="0" w:color="000000"/>
            </w:tcBorders>
            <w:shd w:val="clear" w:color="auto" w:fill="auto"/>
          </w:tcPr>
          <w:p w:rsidR="00000000" w:rsidRDefault="00D32954">
            <w:pPr>
              <w:rPr>
                <w:color w:val="008000"/>
                <w:sz w:val="28"/>
                <w:szCs w:val="28"/>
              </w:rPr>
            </w:pPr>
            <w:r>
              <w:rPr>
                <w:noProof/>
              </w:rPr>
              <w:lastRenderedPageBreak/>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FA2626">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rPr>
              <w:t xml:space="preserve">Show ANIMATION: </w:t>
            </w:r>
            <w:r>
              <w:rPr>
                <w:rFonts w:eastAsia="MS Mincho"/>
                <w:bCs/>
                <w:color w:val="008000"/>
                <w:sz w:val="28"/>
                <w:u w:val="single"/>
              </w:rPr>
              <w:t xml:space="preserve">SERIES HEV OPERATION </w:t>
            </w:r>
          </w:p>
          <w:p w:rsidR="00000000" w:rsidRDefault="00FA2626">
            <w:pPr>
              <w:pStyle w:val="CurrAsset"/>
            </w:pPr>
            <w:hyperlink r:id="rId13" w:history="1">
              <w:r>
                <w:rPr>
                  <w:rStyle w:val="Hyperlink"/>
                  <w:color w:val="008000"/>
                  <w:sz w:val="28"/>
                  <w:szCs w:val="28"/>
                </w:rPr>
                <w:t>www.myautomotivelab.com</w:t>
              </w:r>
            </w:hyperlink>
            <w:r>
              <w:rPr>
                <w:color w:val="008000"/>
                <w:sz w:val="28"/>
                <w:szCs w:val="28"/>
              </w:rPr>
              <w:t xml:space="preserve"> </w:t>
            </w:r>
          </w:p>
          <w:p w:rsidR="00000000" w:rsidRDefault="00FA2626">
            <w:pPr>
              <w:pStyle w:val="CurrAsset"/>
            </w:pPr>
            <w:hyperlink r:id="rId14" w:history="1">
              <w:r>
                <w:rPr>
                  <w:rStyle w:val="Hyperlink"/>
                  <w:color w:val="008000"/>
                  <w:sz w:val="12"/>
                  <w:szCs w:val="12"/>
                </w:rPr>
                <w:t>http://media.pearsoncmg.com/ph/chet/chet_mylabs/akamai/template/video640x480.php?title=Comprehensive%20Components&amp;clip=pandc/chet/2012/automotive/OBD2_Getting_On_Board/clip1.mov&amp;caption=chet/chet_mylabs/akamai/2012/automotive/OBD2_Getting</w:t>
              </w:r>
              <w:r>
                <w:rPr>
                  <w:rStyle w:val="Hyperlink"/>
                  <w:color w:val="008000"/>
                  <w:sz w:val="12"/>
                  <w:szCs w:val="12"/>
                </w:rPr>
                <w:t>_On_Board/xml/clip1.xml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D32954">
            <w:pPr>
              <w:rPr>
                <w:color w:val="008000"/>
                <w:sz w:val="28"/>
                <w:szCs w:val="28"/>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FA2626">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rPr>
              <w:t xml:space="preserve">Show ANIMATION: </w:t>
            </w:r>
            <w:r>
              <w:rPr>
                <w:rFonts w:eastAsia="MS Mincho"/>
                <w:bCs/>
                <w:color w:val="008000"/>
                <w:sz w:val="28"/>
                <w:u w:val="single"/>
              </w:rPr>
              <w:t xml:space="preserve">PARALLEL HEV OPERATION </w:t>
            </w:r>
            <w:hyperlink r:id="rId15" w:history="1">
              <w:r>
                <w:rPr>
                  <w:rStyle w:val="Hyperlink"/>
                  <w:color w:val="008000"/>
                  <w:sz w:val="28"/>
                  <w:szCs w:val="28"/>
                </w:rPr>
                <w:t>www.myautomotivelab.com</w:t>
              </w:r>
            </w:hyperlink>
            <w:r>
              <w:rPr>
                <w:color w:val="008000"/>
                <w:sz w:val="28"/>
                <w:szCs w:val="28"/>
              </w:rPr>
              <w:t xml:space="preserve"> </w:t>
            </w:r>
          </w:p>
          <w:p w:rsidR="00000000" w:rsidRDefault="00FA2626">
            <w:pPr>
              <w:pStyle w:val="CurrAsset"/>
            </w:pPr>
            <w:hyperlink r:id="rId16" w:history="1">
              <w:r>
                <w:rPr>
                  <w:rStyle w:val="Hyperlink"/>
                  <w:color w:val="008000"/>
                  <w:sz w:val="12"/>
                  <w:szCs w:val="12"/>
                </w:rPr>
                <w:t>http://media.pearsoncmg.com/ph/chet/chet_myautomotivelab_2/animations/AX_Animations/Chapter64_Fig_64_5/index.htm</w:t>
              </w:r>
            </w:hyperlink>
          </w:p>
        </w:tc>
      </w:tr>
      <w:tr w:rsidR="00000000">
        <w:tc>
          <w:tcPr>
            <w:tcW w:w="2881" w:type="dxa"/>
            <w:tcBorders>
              <w:left w:val="single" w:sz="4" w:space="0" w:color="000000"/>
            </w:tcBorders>
            <w:shd w:val="clear" w:color="auto" w:fill="auto"/>
          </w:tcPr>
          <w:p w:rsidR="00000000" w:rsidRDefault="00D32954">
            <w:pPr>
              <w:rPr>
                <w:color w:val="008000"/>
                <w:sz w:val="28"/>
                <w:szCs w:val="28"/>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FA2626">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rPr>
              <w:t xml:space="preserve">Show ANIMATION: </w:t>
            </w:r>
            <w:r>
              <w:rPr>
                <w:rFonts w:eastAsia="MS Mincho"/>
                <w:bCs/>
                <w:color w:val="008000"/>
                <w:sz w:val="28"/>
                <w:u w:val="single"/>
              </w:rPr>
              <w:t xml:space="preserve">SERIES-PARALLEL HEV OPERATION </w:t>
            </w:r>
            <w:hyperlink r:id="rId17" w:history="1">
              <w:r>
                <w:rPr>
                  <w:rStyle w:val="Hyperlink"/>
                  <w:color w:val="008000"/>
                  <w:sz w:val="28"/>
                  <w:szCs w:val="28"/>
                </w:rPr>
                <w:t>www.myautomotivelab.com</w:t>
              </w:r>
            </w:hyperlink>
            <w:r>
              <w:rPr>
                <w:color w:val="008000"/>
                <w:sz w:val="28"/>
                <w:szCs w:val="28"/>
              </w:rPr>
              <w:t xml:space="preserve"> </w:t>
            </w:r>
          </w:p>
          <w:p w:rsidR="00000000" w:rsidRDefault="00FA2626">
            <w:pPr>
              <w:pStyle w:val="CurrAsset"/>
              <w:rPr>
                <w:color w:val="008000"/>
                <w:sz w:val="28"/>
                <w:szCs w:val="28"/>
              </w:rPr>
            </w:pPr>
            <w:hyperlink r:id="rId18" w:history="1">
              <w:r>
                <w:rPr>
                  <w:rStyle w:val="Hyperlink"/>
                  <w:color w:val="008000"/>
                  <w:sz w:val="12"/>
                  <w:szCs w:val="12"/>
                </w:rPr>
                <w:t>http://media.pearsoncmg.com/ph/chet/chet_myautomotivelab_2/animations/AX_Animations/Chapter64_Fig_64_7/index.htm</w:t>
              </w:r>
            </w:hyperlink>
          </w:p>
          <w:p w:rsidR="00000000" w:rsidRDefault="00FA2626">
            <w:pPr>
              <w:pStyle w:val="CurrAsset"/>
              <w:rPr>
                <w:color w:val="008000"/>
                <w:sz w:val="28"/>
                <w:szCs w:val="28"/>
              </w:rPr>
            </w:pP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Ga</w:t>
            </w:r>
            <w:r>
              <w:rPr>
                <w:rFonts w:eastAsia="MS Mincho"/>
                <w:color w:val="008000"/>
              </w:rPr>
              <w:t xml:space="preserve">ther information about newest </w:t>
            </w:r>
            <w:r>
              <w:rPr>
                <w:rFonts w:eastAsia="MS Mincho"/>
                <w:bCs/>
                <w:color w:val="008000"/>
                <w:sz w:val="28"/>
                <w:u w:val="single"/>
              </w:rPr>
              <w:t>ZEV Vehicles</w:t>
            </w:r>
            <w:r>
              <w:rPr>
                <w:rFonts w:eastAsia="MS Mincho"/>
                <w:color w:val="008000"/>
              </w:rPr>
              <w:t xml:space="preserve"> available. Ask students to identify current benefits, problems, and future of these vehicles. </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Have the students consider the benefits or drawbacks concerning cost of a vehicle vs. fuel savings. Ho</w:t>
            </w:r>
            <w:r>
              <w:rPr>
                <w:rFonts w:eastAsia="MS Mincho"/>
                <w:color w:val="008000"/>
              </w:rPr>
              <w:t xml:space="preserve">w long will you need to drive a vehicle with fuel savings in order to offset its extra cost as compared to driving an internal combustion engine vehicle? </w:t>
            </w:r>
          </w:p>
        </w:tc>
      </w:tr>
      <w:tr w:rsidR="00000000">
        <w:tc>
          <w:tcPr>
            <w:tcW w:w="2881" w:type="dxa"/>
            <w:tcBorders>
              <w:left w:val="single" w:sz="4" w:space="0" w:color="000000"/>
            </w:tcBorders>
            <w:shd w:val="clear" w:color="auto" w:fill="auto"/>
          </w:tcPr>
          <w:p w:rsidR="00000000" w:rsidRDefault="00D32954">
            <w:pPr>
              <w:pStyle w:val="NoSpacing"/>
              <w:rPr>
                <w:b/>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1"/>
              <w:rPr>
                <w:b/>
                <w:color w:val="FF950E"/>
              </w:rPr>
            </w:pPr>
            <w:r>
              <w:rPr>
                <w:b/>
                <w:color w:val="FF950E"/>
              </w:rPr>
              <w:t xml:space="preserve">6.  SLIDE 6 </w:t>
            </w:r>
            <w:r>
              <w:rPr>
                <w:b/>
                <w:color w:val="FF950E"/>
              </w:rPr>
              <w:t>EXPLAIN</w:t>
            </w:r>
            <w:r>
              <w:rPr>
                <w:b/>
                <w:color w:val="FF950E"/>
              </w:rPr>
              <w:t xml:space="preserve"> FIGURE 33-2</w:t>
            </w:r>
            <w:r>
              <w:rPr>
                <w:color w:val="FF950E"/>
              </w:rPr>
              <w:t xml:space="preserve">  A full hybrid design allows the vehicle to operate in electric mo</w:t>
            </w:r>
            <w:r>
              <w:rPr>
                <w:color w:val="FF950E"/>
              </w:rPr>
              <w:t>tor mode only or in combination with the internal combustion engine</w:t>
            </w:r>
          </w:p>
          <w:p w:rsidR="00000000" w:rsidRDefault="00FA2626">
            <w:pPr>
              <w:pStyle w:val="SLIDE2"/>
              <w:rPr>
                <w:b/>
                <w:color w:val="FF950E"/>
              </w:rPr>
            </w:pPr>
            <w:r>
              <w:rPr>
                <w:b/>
                <w:color w:val="FF950E"/>
              </w:rPr>
              <w:t xml:space="preserve">7.  SLIDE 7 EXPLAIN </w:t>
            </w:r>
            <w:r>
              <w:rPr>
                <w:rStyle w:val="SLIDE1Char"/>
                <w:color w:val="FF950E"/>
              </w:rPr>
              <w:t xml:space="preserve">Working Around Hybrid Vehicles </w:t>
            </w:r>
          </w:p>
          <w:p w:rsidR="00000000" w:rsidRDefault="00FA2626">
            <w:pPr>
              <w:pStyle w:val="SLIDE1"/>
            </w:pPr>
            <w:r>
              <w:rPr>
                <w:b/>
                <w:color w:val="FF950E"/>
              </w:rPr>
              <w:t xml:space="preserve">8.  SLIDE 8 </w:t>
            </w:r>
            <w:r>
              <w:rPr>
                <w:b/>
                <w:color w:val="FF950E"/>
              </w:rPr>
              <w:t xml:space="preserve">EXPLAIN </w:t>
            </w:r>
            <w:r>
              <w:rPr>
                <w:b/>
                <w:bCs/>
                <w:color w:val="FF950E"/>
              </w:rPr>
              <w:t xml:space="preserve">FIGURE 33-3  </w:t>
            </w:r>
            <w:r>
              <w:rPr>
                <w:color w:val="FF950E"/>
              </w:rPr>
              <w:t xml:space="preserve">Look for an emblem that says “Hybrid” on the front, side, or rear of vehicle </w:t>
            </w:r>
          </w:p>
        </w:tc>
      </w:tr>
      <w:tr w:rsidR="00000000">
        <w:tc>
          <w:tcPr>
            <w:tcW w:w="2881" w:type="dxa"/>
            <w:tcBorders>
              <w:left w:val="single" w:sz="4" w:space="0" w:color="000000"/>
            </w:tcBorders>
            <w:shd w:val="clear" w:color="auto" w:fill="auto"/>
          </w:tcPr>
          <w:p w:rsidR="00000000" w:rsidRDefault="00D32954">
            <w:pPr>
              <w:rPr>
                <w:color w:val="C5000B"/>
                <w:sz w:val="32"/>
                <w:szCs w:val="32"/>
                <w:u w:val="single"/>
              </w:rPr>
            </w:pPr>
            <w:r>
              <w:rPr>
                <w:b/>
                <w:bCs/>
                <w:noProof/>
              </w:rPr>
              <w:drawing>
                <wp:inline distT="0" distB="0" distL="0" distR="0">
                  <wp:extent cx="791845" cy="7200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22" name="Picture 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20"/>
                          </pic:cNvPr>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C5000B"/>
                <w:sz w:val="32"/>
                <w:szCs w:val="32"/>
                <w:u w:val="single"/>
              </w:rPr>
              <w:t>SAFETY</w:t>
            </w:r>
            <w:r>
              <w:rPr>
                <w:rFonts w:eastAsia="MS Mincho"/>
                <w:color w:val="C5000B"/>
              </w:rPr>
              <w:t xml:space="preserve"> </w:t>
            </w:r>
            <w:r>
              <w:rPr>
                <w:rFonts w:eastAsia="MS Mincho"/>
                <w:bCs/>
                <w:color w:val="C5000B"/>
                <w:sz w:val="28"/>
                <w:u w:val="single"/>
              </w:rPr>
              <w:t>INSULATED TOOLS</w:t>
            </w:r>
            <w:r>
              <w:rPr>
                <w:rFonts w:eastAsia="MS Mincho"/>
                <w:color w:val="C5000B"/>
              </w:rPr>
              <w:t xml:space="preserve"> </w:t>
            </w:r>
            <w:r>
              <w:rPr>
                <w:bCs/>
                <w:color w:val="C5000B"/>
                <w:sz w:val="28"/>
                <w:u w:val="single"/>
              </w:rPr>
              <w:t>MUST BE USED</w:t>
            </w:r>
            <w:r>
              <w:rPr>
                <w:rFonts w:eastAsia="MS Mincho"/>
                <w:color w:val="C5000B"/>
              </w:rPr>
              <w:t xml:space="preserve"> when working on vehicles that use </w:t>
            </w:r>
            <w:r>
              <w:rPr>
                <w:rFonts w:eastAsia="MS Mincho"/>
                <w:bCs/>
                <w:color w:val="C5000B"/>
                <w:sz w:val="28"/>
                <w:u w:val="single"/>
              </w:rPr>
              <w:t xml:space="preserve">HIGH VOLTAGE. </w:t>
            </w:r>
          </w:p>
        </w:tc>
      </w:tr>
      <w:tr w:rsidR="00000000">
        <w:tc>
          <w:tcPr>
            <w:tcW w:w="2881" w:type="dxa"/>
            <w:tcBorders>
              <w:left w:val="single" w:sz="4" w:space="0" w:color="000000"/>
            </w:tcBorders>
            <w:shd w:val="clear" w:color="auto" w:fill="auto"/>
          </w:tcPr>
          <w:p w:rsidR="00000000" w:rsidRDefault="00D32954">
            <w:pPr>
              <w:rPr>
                <w:bCs/>
                <w:color w:val="C5000B"/>
                <w:sz w:val="28"/>
                <w:u w:val="single"/>
              </w:rPr>
            </w:pPr>
            <w:r>
              <w:rPr>
                <w:noProof/>
              </w:rPr>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bCs/>
                <w:color w:val="C5000B"/>
                <w:sz w:val="28"/>
                <w:u w:val="single"/>
              </w:rPr>
              <w:t>DEMONSTRATION</w:t>
            </w:r>
            <w:r>
              <w:rPr>
                <w:color w:val="C5000B"/>
                <w:u w:val="single"/>
              </w:rPr>
              <w:t xml:space="preserve">: </w:t>
            </w:r>
            <w:r>
              <w:rPr>
                <w:rFonts w:eastAsia="MS Mincho"/>
                <w:color w:val="C5000B"/>
              </w:rPr>
              <w:t xml:space="preserve">Measure </w:t>
            </w:r>
            <w:r>
              <w:rPr>
                <w:rFonts w:eastAsia="MS Mincho"/>
                <w:bCs/>
                <w:color w:val="C5000B"/>
                <w:sz w:val="28"/>
                <w:u w:val="single"/>
              </w:rPr>
              <w:t>amperage &amp; voltage in series and parallel circuits</w:t>
            </w:r>
            <w:r>
              <w:rPr>
                <w:rFonts w:eastAsia="MS Mincho"/>
                <w:color w:val="C5000B"/>
              </w:rPr>
              <w:t xml:space="preserve"> on vehicle</w:t>
            </w:r>
            <w:r>
              <w:rPr>
                <w:rFonts w:eastAsia="MS Mincho"/>
                <w:bCs/>
                <w:color w:val="C5000B"/>
                <w:sz w:val="28"/>
                <w:u w:val="single"/>
              </w:rPr>
              <w:t>.</w:t>
            </w:r>
            <w:r>
              <w:rPr>
                <w:rFonts w:eastAsia="MS Mincho"/>
                <w:color w:val="C5000B"/>
              </w:rPr>
              <w:t xml:space="preserve"> Call attention to the change in amperes and volts between series</w:t>
            </w:r>
            <w:r>
              <w:rPr>
                <w:rFonts w:eastAsia="MS Mincho"/>
                <w:color w:val="C5000B"/>
              </w:rPr>
              <w:t xml:space="preserve"> and parallel circuits. </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Show the students charge port for a hybrid electric vehicle. Discuss the procedures involved with recharging along with electrical requirements of a charging facility.</w:t>
            </w:r>
          </w:p>
        </w:tc>
      </w:tr>
      <w:tr w:rsidR="00000000">
        <w:tc>
          <w:tcPr>
            <w:tcW w:w="2881" w:type="dxa"/>
            <w:tcBorders>
              <w:left w:val="single" w:sz="4" w:space="0" w:color="000000"/>
            </w:tcBorders>
            <w:shd w:val="clear" w:color="auto" w:fill="auto"/>
          </w:tcPr>
          <w:p w:rsidR="00000000" w:rsidRDefault="00D32954">
            <w:pPr>
              <w:rPr>
                <w:bCs/>
                <w:color w:val="C5000B"/>
                <w:sz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bCs/>
                <w:color w:val="C5000B"/>
                <w:sz w:val="28"/>
                <w:u w:val="single"/>
              </w:rPr>
              <w:t>DEMONSTRATION</w:t>
            </w:r>
            <w:r>
              <w:rPr>
                <w:color w:val="C5000B"/>
                <w:u w:val="single"/>
              </w:rPr>
              <w:t>:</w:t>
            </w:r>
            <w:r>
              <w:rPr>
                <w:rFonts w:eastAsia="MS Mincho"/>
                <w:color w:val="C5000B"/>
              </w:rPr>
              <w:t xml:space="preserve"> </w:t>
            </w:r>
            <w:r>
              <w:rPr>
                <w:color w:val="C5000B"/>
              </w:rPr>
              <w:t xml:space="preserve">While a hybrid engine is in </w:t>
            </w:r>
            <w:r>
              <w:rPr>
                <w:color w:val="C5000B"/>
              </w:rPr>
              <w:t>idle stop mode</w:t>
            </w:r>
            <w:r>
              <w:rPr>
                <w:rFonts w:eastAsia="MS Mincho"/>
                <w:bCs/>
                <w:color w:val="C5000B"/>
                <w:sz w:val="28"/>
                <w:u w:val="single"/>
              </w:rPr>
              <w:t>, connect a five-gas analyzer</w:t>
            </w:r>
            <w:r>
              <w:rPr>
                <w:color w:val="C5000B"/>
              </w:rPr>
              <w:t>. Have students take note of the CO2 reading to confirm zero or low CO2 levels in idle stop mode. Next, connect a five-gas analyzer to an ICE and compare CO2 readings at idle. Discuss results.</w:t>
            </w:r>
          </w:p>
        </w:tc>
      </w:tr>
      <w:tr w:rsidR="00000000">
        <w:tc>
          <w:tcPr>
            <w:tcW w:w="2881" w:type="dxa"/>
            <w:tcBorders>
              <w:left w:val="single" w:sz="4" w:space="0" w:color="000000"/>
            </w:tcBorders>
            <w:shd w:val="clear" w:color="auto" w:fill="auto"/>
          </w:tcPr>
          <w:p w:rsidR="00000000" w:rsidRDefault="00D32954">
            <w:pPr>
              <w:rPr>
                <w:b/>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1"/>
              <w:rPr>
                <w:b/>
                <w:color w:val="FF950E"/>
              </w:rPr>
            </w:pPr>
            <w:r>
              <w:rPr>
                <w:b/>
                <w:color w:val="FF950E"/>
              </w:rPr>
              <w:t xml:space="preserve">9.  SLIDE 9 </w:t>
            </w:r>
            <w:r>
              <w:rPr>
                <w:b/>
                <w:color w:val="FF950E"/>
              </w:rPr>
              <w:t>EXPLA</w:t>
            </w:r>
            <w:r>
              <w:rPr>
                <w:b/>
                <w:color w:val="FF950E"/>
              </w:rPr>
              <w:t xml:space="preserve">IN </w:t>
            </w:r>
            <w:r>
              <w:rPr>
                <w:b/>
                <w:bCs/>
                <w:color w:val="FF950E"/>
              </w:rPr>
              <w:t>FIGURE 33-4</w:t>
            </w:r>
            <w:r>
              <w:rPr>
                <w:bCs/>
                <w:color w:val="FF950E"/>
              </w:rPr>
              <w:t xml:space="preserve">  </w:t>
            </w:r>
            <w:r>
              <w:rPr>
                <w:color w:val="FF950E"/>
              </w:rPr>
              <w:t>Orange-colored cable under the hood means that the vehicle is a hybrid or an electric vehicle that uses high-voltage components and circuits</w:t>
            </w:r>
          </w:p>
          <w:p w:rsidR="00000000" w:rsidRDefault="00FA2626">
            <w:pPr>
              <w:pStyle w:val="SLIDE2"/>
            </w:pPr>
            <w:r>
              <w:rPr>
                <w:b/>
                <w:color w:val="FF950E"/>
              </w:rPr>
              <w:t xml:space="preserve">10.  SLIDE 10 </w:t>
            </w:r>
            <w:r>
              <w:rPr>
                <w:b/>
                <w:color w:val="FF950E"/>
              </w:rPr>
              <w:t xml:space="preserve">EXPLAIN </w:t>
            </w:r>
            <w:r>
              <w:rPr>
                <w:b/>
                <w:bCs/>
                <w:color w:val="FF950E"/>
              </w:rPr>
              <w:t xml:space="preserve">FIGURE 33-5 </w:t>
            </w:r>
            <w:r>
              <w:rPr>
                <w:color w:val="FF950E"/>
              </w:rPr>
              <w:t>service plug on a Toyota Prius, which is located in the trunk and</w:t>
            </w:r>
            <w:r>
              <w:rPr>
                <w:color w:val="FF950E"/>
              </w:rPr>
              <w:t xml:space="preserve"> is orange in color. Toyota recommends that the technician wear high-voltage gloves when removing the disconnect plug</w:t>
            </w:r>
          </w:p>
        </w:tc>
      </w:tr>
      <w:tr w:rsidR="00000000">
        <w:tc>
          <w:tcPr>
            <w:tcW w:w="2881" w:type="dxa"/>
            <w:tcBorders>
              <w:left w:val="single" w:sz="4" w:space="0" w:color="000000"/>
            </w:tcBorders>
            <w:shd w:val="clear" w:color="auto" w:fill="auto"/>
          </w:tcPr>
          <w:p w:rsidR="00000000" w:rsidRDefault="00D32954">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4D1"/>
                <w:sz w:val="28"/>
                <w:szCs w:val="28"/>
                <w:u w:val="single"/>
              </w:rPr>
              <w:t xml:space="preserve">ON-VEHICLE NATEF TASK (A6-A-18) </w:t>
            </w:r>
            <w:r>
              <w:rPr>
                <w:color w:val="0084D1"/>
              </w:rPr>
              <w:t xml:space="preserve">Identify location of </w:t>
            </w:r>
            <w:r>
              <w:rPr>
                <w:bCs/>
                <w:color w:val="0084D1"/>
                <w:sz w:val="28"/>
                <w:u w:val="single"/>
              </w:rPr>
              <w:t>hybrid</w:t>
            </w:r>
            <w:r>
              <w:rPr>
                <w:color w:val="0084D1"/>
              </w:rPr>
              <w:t xml:space="preserve"> vehicle high-voltage circuit disconnect (service plug) location and safety</w:t>
            </w:r>
            <w:r>
              <w:rPr>
                <w:color w:val="0084D1"/>
              </w:rPr>
              <w:t xml:space="preserve"> precautions. </w:t>
            </w:r>
            <w:r>
              <w:rPr>
                <w:color w:val="0084D1"/>
                <w:sz w:val="28"/>
                <w:szCs w:val="28"/>
                <w:u w:val="single"/>
              </w:rPr>
              <w:t>(P-3)</w:t>
            </w:r>
          </w:p>
        </w:tc>
      </w:tr>
      <w:tr w:rsidR="00000000">
        <w:tc>
          <w:tcPr>
            <w:tcW w:w="2881" w:type="dxa"/>
            <w:tcBorders>
              <w:left w:val="single" w:sz="4" w:space="0" w:color="000000"/>
            </w:tcBorders>
            <w:shd w:val="clear" w:color="auto" w:fill="auto"/>
          </w:tcPr>
          <w:p w:rsidR="00000000" w:rsidRDefault="00D32954">
            <w:pPr>
              <w:rPr>
                <w:b/>
                <w:color w:val="FF950E"/>
              </w:rPr>
            </w:pPr>
            <w:r>
              <w:rPr>
                <w:rFonts w:ascii="Calibri" w:hAnsi="Calibri" w:cs="Calibri"/>
                <w:noProof/>
                <w:color w:val="000000"/>
              </w:rPr>
              <w:drawing>
                <wp:inline distT="0" distB="0" distL="0" distR="0">
                  <wp:extent cx="806450" cy="6477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2"/>
            </w:pPr>
            <w:r>
              <w:rPr>
                <w:b/>
                <w:color w:val="FF950E"/>
              </w:rPr>
              <w:t xml:space="preserve">11.  SLIDE 11 </w:t>
            </w:r>
            <w:r>
              <w:rPr>
                <w:b/>
                <w:color w:val="FF950E"/>
              </w:rPr>
              <w:t xml:space="preserve">EXPLAIN </w:t>
            </w:r>
            <w:r>
              <w:rPr>
                <w:b/>
                <w:bCs/>
                <w:color w:val="FF950E"/>
              </w:rPr>
              <w:t>FIGURE 33-6</w:t>
            </w:r>
            <w:r>
              <w:rPr>
                <w:bCs/>
                <w:color w:val="FF950E"/>
              </w:rPr>
              <w:t xml:space="preserve">  </w:t>
            </w:r>
            <w:r>
              <w:rPr>
                <w:color w:val="FF950E"/>
              </w:rPr>
              <w:t>If the “Ready” light is on, then the gasoline engine can start at any time and the vehicle can be driven in electric mode for a short distance and limited speed</w:t>
            </w:r>
          </w:p>
        </w:tc>
      </w:tr>
      <w:tr w:rsidR="00000000">
        <w:tc>
          <w:tcPr>
            <w:tcW w:w="2881" w:type="dxa"/>
            <w:tcBorders>
              <w:left w:val="single" w:sz="4" w:space="0" w:color="000000"/>
            </w:tcBorders>
            <w:shd w:val="clear" w:color="auto" w:fill="auto"/>
          </w:tcPr>
          <w:p w:rsidR="00000000" w:rsidRDefault="00D32954">
            <w:pPr>
              <w:rPr>
                <w:bCs/>
                <w:color w:val="C5000B"/>
                <w:sz w:val="28"/>
                <w:u w:val="single"/>
              </w:rPr>
            </w:pPr>
            <w:r>
              <w:rPr>
                <w:noProof/>
              </w:rPr>
              <w:drawing>
                <wp:inline distT="0" distB="0" distL="0" distR="0">
                  <wp:extent cx="691515"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bCs/>
                <w:color w:val="C5000B"/>
                <w:sz w:val="28"/>
                <w:u w:val="single"/>
              </w:rPr>
              <w:t>DEMONSTRATION</w:t>
            </w:r>
            <w:r>
              <w:rPr>
                <w:color w:val="C5000B"/>
                <w:u w:val="single"/>
              </w:rPr>
              <w:t>:</w:t>
            </w:r>
            <w:r>
              <w:rPr>
                <w:rFonts w:eastAsia="MS Mincho"/>
                <w:color w:val="C5000B"/>
              </w:rPr>
              <w:t xml:space="preserve"> </w:t>
            </w:r>
            <w:r>
              <w:rPr>
                <w:rFonts w:eastAsia="MS Mincho"/>
                <w:bCs/>
                <w:color w:val="C5000B"/>
                <w:sz w:val="28"/>
                <w:u w:val="single"/>
              </w:rPr>
              <w:t>Start hybrid vehic</w:t>
            </w:r>
            <w:r>
              <w:rPr>
                <w:rFonts w:eastAsia="MS Mincho"/>
                <w:bCs/>
                <w:color w:val="C5000B"/>
                <w:sz w:val="28"/>
                <w:u w:val="single"/>
              </w:rPr>
              <w:t>le</w:t>
            </w:r>
            <w:r>
              <w:rPr>
                <w:rFonts w:eastAsia="MS Mincho"/>
                <w:color w:val="C5000B"/>
              </w:rPr>
              <w:t xml:space="preserve"> with students. Have them compare &amp; contrast this start with a combustion engine vehicle start. Ask students to discuss differences between 2 starts. </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Show the students charge port for a hybrid electric vehicle. Discuss the procedures inv</w:t>
            </w:r>
            <w:r>
              <w:rPr>
                <w:rFonts w:eastAsia="MS Mincho"/>
                <w:color w:val="008000"/>
              </w:rPr>
              <w:t>olved with recharging along with electrical requirements of a charging facility.</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What are common voltage ratings for mild, medium, and full hybrid vehicles? </w:t>
            </w:r>
            <w:r>
              <w:rPr>
                <w:rFonts w:eastAsia="MS Mincho"/>
                <w:bCs/>
                <w:color w:val="008000"/>
                <w:sz w:val="28"/>
                <w:u w:val="single"/>
              </w:rPr>
              <w:t>Remind students of safety precautions required for working on hybrid electric vehic</w:t>
            </w:r>
            <w:r>
              <w:rPr>
                <w:rFonts w:eastAsia="MS Mincho"/>
                <w:bCs/>
                <w:color w:val="008000"/>
                <w:sz w:val="28"/>
                <w:u w:val="single"/>
              </w:rPr>
              <w:t>les</w:t>
            </w:r>
          </w:p>
        </w:tc>
      </w:tr>
      <w:tr w:rsidR="00000000">
        <w:tc>
          <w:tcPr>
            <w:tcW w:w="2881" w:type="dxa"/>
            <w:tcBorders>
              <w:left w:val="single" w:sz="4" w:space="0" w:color="000000"/>
            </w:tcBorders>
            <w:shd w:val="clear" w:color="auto" w:fill="auto"/>
          </w:tcPr>
          <w:p w:rsidR="00000000" w:rsidRDefault="00D32954">
            <w:pPr>
              <w:pStyle w:val="SLIDE2"/>
              <w:ind w:left="0" w:firstLine="0"/>
              <w:rPr>
                <w:b/>
                <w:color w:val="FF950E"/>
              </w:rPr>
            </w:pPr>
            <w:r>
              <w:rPr>
                <w:rFonts w:ascii="Calibri" w:hAnsi="Calibri" w:cs="Calibri"/>
                <w:noProof/>
                <w:color w:val="000000"/>
              </w:rPr>
              <w:drawing>
                <wp:inline distT="0" distB="0" distL="0" distR="0">
                  <wp:extent cx="806450" cy="6477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2"/>
              <w:rPr>
                <w:b/>
                <w:color w:val="FF950E"/>
              </w:rPr>
            </w:pPr>
            <w:r>
              <w:rPr>
                <w:b/>
                <w:color w:val="FF950E"/>
              </w:rPr>
              <w:t xml:space="preserve">12.  SLIDE 12 </w:t>
            </w:r>
            <w:r>
              <w:rPr>
                <w:b/>
                <w:color w:val="FF950E"/>
              </w:rPr>
              <w:t xml:space="preserve">EXPLAIN </w:t>
            </w:r>
            <w:r>
              <w:rPr>
                <w:color w:val="FF950E"/>
              </w:rPr>
              <w:t>Jump Starting &amp; Moving or Towing A Hybrid Vehicle</w:t>
            </w:r>
          </w:p>
          <w:p w:rsidR="00000000" w:rsidRDefault="00FA2626">
            <w:pPr>
              <w:pStyle w:val="SLIDE2"/>
            </w:pPr>
            <w:r>
              <w:rPr>
                <w:b/>
                <w:color w:val="FF950E"/>
              </w:rPr>
              <w:t xml:space="preserve">13.  SLIDE 13 </w:t>
            </w:r>
            <w:r>
              <w:rPr>
                <w:b/>
                <w:color w:val="FF950E"/>
              </w:rPr>
              <w:t xml:space="preserve">EXPLAIN </w:t>
            </w:r>
            <w:r>
              <w:rPr>
                <w:b/>
                <w:color w:val="FF950E"/>
              </w:rPr>
              <w:t>FIGURE</w:t>
            </w:r>
            <w:r>
              <w:rPr>
                <w:b/>
                <w:color w:val="FF950E"/>
              </w:rPr>
              <w:t xml:space="preserve"> </w:t>
            </w:r>
            <w:r>
              <w:rPr>
                <w:b/>
                <w:color w:val="FF950E"/>
              </w:rPr>
              <w:t>33-7</w:t>
            </w:r>
            <w:r>
              <w:rPr>
                <w:color w:val="FF950E"/>
              </w:rPr>
              <w:t xml:space="preserve"> Jump-starting a 2001–2003 Toyota Prius using a 12-volt supply to boost the 12-volt auxiliary battery in the trunk</w:t>
            </w:r>
          </w:p>
        </w:tc>
      </w:tr>
      <w:tr w:rsidR="00000000">
        <w:tc>
          <w:tcPr>
            <w:tcW w:w="2881" w:type="dxa"/>
            <w:tcBorders>
              <w:left w:val="single" w:sz="4" w:space="0" w:color="000000"/>
            </w:tcBorders>
            <w:shd w:val="clear" w:color="auto" w:fill="auto"/>
          </w:tcPr>
          <w:p w:rsidR="00000000" w:rsidRDefault="00D32954">
            <w:pPr>
              <w:rPr>
                <w:bCs/>
                <w:color w:val="C5000B"/>
                <w:sz w:val="28"/>
                <w:u w:val="single"/>
              </w:rPr>
            </w:pPr>
            <w:r>
              <w:rPr>
                <w:noProof/>
              </w:rPr>
              <w:drawing>
                <wp:inline distT="0" distB="0" distL="0" distR="0">
                  <wp:extent cx="691515"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bCs/>
                <w:color w:val="C5000B"/>
                <w:sz w:val="28"/>
                <w:u w:val="single"/>
              </w:rPr>
              <w:t>DEMONSTRATION</w:t>
            </w:r>
            <w:r>
              <w:rPr>
                <w:color w:val="C5000B"/>
                <w:u w:val="single"/>
              </w:rPr>
              <w:t>:</w:t>
            </w:r>
            <w:r>
              <w:rPr>
                <w:rFonts w:eastAsia="MS Mincho"/>
                <w:color w:val="C5000B"/>
              </w:rPr>
              <w:t xml:space="preserve"> </w:t>
            </w:r>
            <w:r>
              <w:rPr>
                <w:color w:val="C5000B"/>
              </w:rPr>
              <w:t>Show stude</w:t>
            </w:r>
            <w:r>
              <w:rPr>
                <w:color w:val="C5000B"/>
              </w:rPr>
              <w:t xml:space="preserve">nts </w:t>
            </w:r>
            <w:r>
              <w:rPr>
                <w:rFonts w:eastAsia="MS Mincho"/>
                <w:bCs/>
                <w:color w:val="C5000B"/>
                <w:sz w:val="28"/>
                <w:u w:val="single"/>
              </w:rPr>
              <w:t>jump starting procedures</w:t>
            </w:r>
            <w:r>
              <w:rPr>
                <w:color w:val="C5000B"/>
              </w:rPr>
              <w:t xml:space="preserve"> on HEV. Review safety procedures for connecting &amp; disconnecting </w:t>
            </w:r>
            <w:r>
              <w:rPr>
                <w:rFonts w:eastAsia="MS Mincho"/>
                <w:bCs/>
                <w:color w:val="C5000B"/>
                <w:sz w:val="28"/>
                <w:u w:val="single"/>
              </w:rPr>
              <w:t>jumper cables.</w:t>
            </w:r>
            <w:r>
              <w:rPr>
                <w:color w:val="C5000B"/>
              </w:rPr>
              <w:t xml:space="preserve"> Can jump box or jumper cable from another vehicle be used on high-voltage HV battery pack? </w:t>
            </w:r>
          </w:p>
        </w:tc>
      </w:tr>
      <w:tr w:rsidR="00000000">
        <w:tc>
          <w:tcPr>
            <w:tcW w:w="2881" w:type="dxa"/>
            <w:tcBorders>
              <w:left w:val="single" w:sz="4" w:space="0" w:color="000000"/>
            </w:tcBorders>
            <w:shd w:val="clear" w:color="auto" w:fill="auto"/>
          </w:tcPr>
          <w:p w:rsidR="00000000" w:rsidRDefault="00D32954">
            <w:pPr>
              <w:rPr>
                <w:color w:val="FF950E"/>
                <w:sz w:val="28"/>
                <w:szCs w:val="28"/>
                <w:u w:val="single"/>
              </w:rPr>
            </w:pPr>
            <w:r>
              <w:rPr>
                <w:noProof/>
              </w:rPr>
              <w:drawing>
                <wp:inline distT="0" distB="0" distL="0" distR="0">
                  <wp:extent cx="676910" cy="66929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FF950E"/>
                <w:sz w:val="28"/>
                <w:szCs w:val="28"/>
                <w:u w:val="single"/>
              </w:rPr>
              <w:t>DISCUSSION:</w:t>
            </w:r>
            <w:r>
              <w:rPr>
                <w:color w:val="FF950E"/>
              </w:rPr>
              <w:t xml:space="preserve"> Have students talk about importance of u</w:t>
            </w:r>
            <w:r>
              <w:rPr>
                <w:color w:val="FF950E"/>
              </w:rPr>
              <w:t xml:space="preserve">sing leather gloves over insulated gloves. Gloves must be large enough to fit over insulated safety gloves. What should be done before each use of gloves? </w:t>
            </w:r>
          </w:p>
        </w:tc>
      </w:tr>
      <w:tr w:rsidR="00000000">
        <w:tc>
          <w:tcPr>
            <w:tcW w:w="2881" w:type="dxa"/>
            <w:tcBorders>
              <w:left w:val="single" w:sz="4" w:space="0" w:color="000000"/>
            </w:tcBorders>
            <w:shd w:val="clear" w:color="auto" w:fill="auto"/>
          </w:tcPr>
          <w:p w:rsidR="00000000" w:rsidRDefault="00D32954">
            <w:pPr>
              <w:pStyle w:val="SLIDE2"/>
              <w:ind w:left="0" w:firstLine="0"/>
              <w:rPr>
                <w:b/>
                <w:color w:val="FF950E"/>
              </w:rPr>
            </w:pPr>
            <w:r>
              <w:rPr>
                <w:rFonts w:ascii="Calibri" w:hAnsi="Calibri" w:cs="Calibri"/>
                <w:noProof/>
                <w:color w:val="000000"/>
              </w:rPr>
              <w:drawing>
                <wp:inline distT="0" distB="0" distL="0" distR="0">
                  <wp:extent cx="806450" cy="64770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2"/>
              <w:rPr>
                <w:b/>
                <w:color w:val="FF950E"/>
              </w:rPr>
            </w:pPr>
            <w:r>
              <w:rPr>
                <w:b/>
                <w:color w:val="FF950E"/>
              </w:rPr>
              <w:t xml:space="preserve">14.  SLIDE 14 </w:t>
            </w:r>
            <w:r>
              <w:rPr>
                <w:b/>
                <w:color w:val="FF950E"/>
              </w:rPr>
              <w:t xml:space="preserve">EXPLAIN </w:t>
            </w:r>
            <w:r>
              <w:rPr>
                <w:color w:val="FF950E"/>
              </w:rPr>
              <w:t>Hybrid Service Procedures</w:t>
            </w:r>
          </w:p>
          <w:p w:rsidR="00000000" w:rsidRDefault="00FA2626">
            <w:pPr>
              <w:pStyle w:val="SLIDE2"/>
            </w:pPr>
            <w:r>
              <w:rPr>
                <w:b/>
                <w:color w:val="FF950E"/>
              </w:rPr>
              <w:t xml:space="preserve">15.  SLIDE 15 </w:t>
            </w:r>
            <w:r>
              <w:rPr>
                <w:b/>
                <w:color w:val="FF950E"/>
              </w:rPr>
              <w:t xml:space="preserve">EXPLAIN </w:t>
            </w:r>
            <w:r>
              <w:rPr>
                <w:b/>
                <w:color w:val="FF950E"/>
              </w:rPr>
              <w:t>FIGURE 3388</w:t>
            </w:r>
            <w:r>
              <w:rPr>
                <w:color w:val="FF950E"/>
              </w:rPr>
              <w:t xml:space="preserve">  The high-volta</w:t>
            </w:r>
            <w:r>
              <w:rPr>
                <w:color w:val="FF950E"/>
              </w:rPr>
              <w:t>ge wiring on this Honda hybrid is colored orange for easy identification</w:t>
            </w:r>
          </w:p>
        </w:tc>
      </w:tr>
      <w:tr w:rsidR="00000000">
        <w:tc>
          <w:tcPr>
            <w:tcW w:w="2881" w:type="dxa"/>
            <w:tcBorders>
              <w:left w:val="single" w:sz="4" w:space="0" w:color="000000"/>
            </w:tcBorders>
            <w:shd w:val="clear" w:color="auto" w:fill="auto"/>
          </w:tcPr>
          <w:p w:rsidR="00000000" w:rsidRDefault="00D32954">
            <w:pPr>
              <w:rPr>
                <w:color w:val="C5000B"/>
                <w:sz w:val="28"/>
                <w:u w:val="single"/>
              </w:rPr>
            </w:pPr>
            <w:r>
              <w:rPr>
                <w:noProof/>
              </w:rPr>
              <w:drawing>
                <wp:inline distT="0" distB="0" distL="0" distR="0">
                  <wp:extent cx="691515"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C5000B"/>
                <w:sz w:val="28"/>
                <w:u w:val="single"/>
              </w:rPr>
              <w:t>DEMONSTRATION</w:t>
            </w:r>
            <w:r>
              <w:rPr>
                <w:color w:val="C5000B"/>
                <w:u w:val="single"/>
              </w:rPr>
              <w:t>:</w:t>
            </w:r>
            <w:r>
              <w:rPr>
                <w:rFonts w:eastAsia="MS Mincho"/>
                <w:color w:val="C5000B"/>
              </w:rPr>
              <w:t xml:space="preserve"> </w:t>
            </w:r>
            <w:r>
              <w:rPr>
                <w:color w:val="C5000B"/>
              </w:rPr>
              <w:t xml:space="preserve">Show students materials necessary to create a </w:t>
            </w:r>
            <w:r>
              <w:rPr>
                <w:color w:val="C5000B"/>
                <w:sz w:val="22"/>
                <w:szCs w:val="22"/>
              </w:rPr>
              <w:t xml:space="preserve">“High Voltage: DO NOT TOUCH” </w:t>
            </w:r>
            <w:r>
              <w:rPr>
                <w:color w:val="C5000B"/>
              </w:rPr>
              <w:t>sign that can be placed on roof of HEV that is being stored.</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Discuss </w:t>
            </w:r>
            <w:r>
              <w:rPr>
                <w:rFonts w:eastAsia="MS Mincho"/>
                <w:bCs/>
                <w:color w:val="008000"/>
                <w:sz w:val="28"/>
                <w:u w:val="single"/>
              </w:rPr>
              <w:t>auxil</w:t>
            </w:r>
            <w:r>
              <w:rPr>
                <w:rFonts w:eastAsia="MS Mincho"/>
                <w:bCs/>
                <w:color w:val="008000"/>
                <w:sz w:val="28"/>
                <w:u w:val="single"/>
              </w:rPr>
              <w:t>iary batteries.</w:t>
            </w:r>
            <w:r>
              <w:rPr>
                <w:color w:val="008000"/>
              </w:rPr>
              <w:t xml:space="preserve"> Where are flood-type and AGM type batteries located?  </w:t>
            </w:r>
            <w:r>
              <w:rPr>
                <w:rFonts w:eastAsia="MS Mincho"/>
                <w:bCs/>
                <w:color w:val="008000"/>
                <w:sz w:val="28"/>
                <w:u w:val="single"/>
              </w:rPr>
              <w:t>CHART 90-1</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Discuss </w:t>
            </w:r>
            <w:r>
              <w:rPr>
                <w:rFonts w:eastAsia="MS Mincho"/>
                <w:bCs/>
                <w:color w:val="008000"/>
                <w:sz w:val="28"/>
                <w:u w:val="single"/>
              </w:rPr>
              <w:t>CAT III-rated DMM</w:t>
            </w:r>
            <w:r>
              <w:rPr>
                <w:color w:val="008000"/>
              </w:rPr>
              <w:t xml:space="preserve">.  Why is a CAT III-certified DMM required for taking measurements on HEVs? </w:t>
            </w:r>
            <w:r>
              <w:rPr>
                <w:rFonts w:eastAsia="MS Mincho"/>
                <w:bCs/>
                <w:color w:val="008000"/>
                <w:sz w:val="28"/>
                <w:u w:val="single"/>
              </w:rPr>
              <w:t>FIGURES 90-4 &amp; 5</w:t>
            </w:r>
          </w:p>
        </w:tc>
      </w:tr>
      <w:tr w:rsidR="00000000">
        <w:tc>
          <w:tcPr>
            <w:tcW w:w="2881" w:type="dxa"/>
            <w:tcBorders>
              <w:left w:val="single" w:sz="4" w:space="0" w:color="000000"/>
            </w:tcBorders>
            <w:shd w:val="clear" w:color="auto" w:fill="auto"/>
          </w:tcPr>
          <w:p w:rsidR="00000000" w:rsidRDefault="00D32954">
            <w:pPr>
              <w:pStyle w:val="CurrAsset"/>
              <w:rPr>
                <w:color w:val="C5000B"/>
                <w:sz w:val="28"/>
                <w:u w:val="single"/>
              </w:rPr>
            </w:pPr>
            <w:r>
              <w:rPr>
                <w:noProof/>
              </w:rPr>
              <w:drawing>
                <wp:inline distT="0" distB="0" distL="0" distR="0">
                  <wp:extent cx="691515"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rPr>
                <w:color w:val="FF950E"/>
                <w:sz w:val="28"/>
              </w:rPr>
            </w:pPr>
            <w:r>
              <w:rPr>
                <w:color w:val="C5000B"/>
                <w:sz w:val="28"/>
                <w:u w:val="single"/>
              </w:rPr>
              <w:t>DEMONSTRATION</w:t>
            </w:r>
            <w:r>
              <w:rPr>
                <w:color w:val="C5000B"/>
                <w:u w:val="single"/>
              </w:rPr>
              <w:t>:</w:t>
            </w:r>
            <w:r>
              <w:rPr>
                <w:rFonts w:eastAsia="MS Mincho"/>
                <w:color w:val="C5000B"/>
              </w:rPr>
              <w:t xml:space="preserve"> </w:t>
            </w:r>
            <w:r>
              <w:rPr>
                <w:color w:val="C5000B"/>
              </w:rPr>
              <w:t xml:space="preserve">Using a </w:t>
            </w:r>
            <w:r>
              <w:rPr>
                <w:rFonts w:eastAsia="MS Mincho"/>
                <w:bCs/>
                <w:color w:val="C5000B"/>
                <w:sz w:val="28"/>
                <w:u w:val="single"/>
              </w:rPr>
              <w:t>CAT III DMM,</w:t>
            </w:r>
            <w:r>
              <w:rPr>
                <w:color w:val="C5000B"/>
              </w:rPr>
              <w:t xml:space="preserve"> s</w:t>
            </w:r>
            <w:r>
              <w:rPr>
                <w:color w:val="C5000B"/>
              </w:rPr>
              <w:t xml:space="preserve">how students how to check a floating ground to identify a high-voltage leak. </w:t>
            </w:r>
            <w:r>
              <w:rPr>
                <w:rFonts w:eastAsia="MS Mincho"/>
                <w:bCs/>
                <w:color w:val="C5000B"/>
                <w:sz w:val="28"/>
                <w:u w:val="single"/>
              </w:rPr>
              <w:t>FIGURES 90-4 &amp; 5</w:t>
            </w:r>
          </w:p>
          <w:p w:rsidR="00000000" w:rsidRDefault="00FA2626">
            <w:pPr>
              <w:pStyle w:val="CurrAsset"/>
              <w:rPr>
                <w:color w:val="FF950E"/>
                <w:sz w:val="28"/>
              </w:rPr>
            </w:pP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Discuss </w:t>
            </w:r>
            <w:r>
              <w:rPr>
                <w:rFonts w:eastAsia="MS Mincho"/>
                <w:bCs/>
                <w:color w:val="008000"/>
                <w:sz w:val="28"/>
                <w:u w:val="single"/>
              </w:rPr>
              <w:t>identifying colors</w:t>
            </w:r>
            <w:r>
              <w:rPr>
                <w:color w:val="008000"/>
              </w:rPr>
              <w:t xml:space="preserve"> used for high voltage cables. What does blue or yellow plastic conduit mean? What does orange plastic conduit mean?</w:t>
            </w:r>
          </w:p>
        </w:tc>
      </w:tr>
      <w:tr w:rsidR="00000000">
        <w:tc>
          <w:tcPr>
            <w:tcW w:w="2881" w:type="dxa"/>
            <w:tcBorders>
              <w:left w:val="single" w:sz="4" w:space="0" w:color="000000"/>
            </w:tcBorders>
            <w:shd w:val="clear" w:color="auto" w:fill="auto"/>
          </w:tcPr>
          <w:p w:rsidR="00000000" w:rsidRDefault="00D32954">
            <w:pPr>
              <w:pStyle w:val="SLIDE2"/>
              <w:ind w:left="0" w:firstLine="0"/>
              <w:rPr>
                <w:b/>
                <w:color w:val="FF950E"/>
              </w:rPr>
            </w:pPr>
            <w:r>
              <w:rPr>
                <w:rFonts w:ascii="Calibri" w:hAnsi="Calibri" w:cs="Calibri"/>
                <w:noProof/>
                <w:color w:val="000000"/>
              </w:rPr>
              <w:drawing>
                <wp:inline distT="0" distB="0" distL="0" distR="0">
                  <wp:extent cx="806450" cy="6477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SLIDE2"/>
            </w:pPr>
            <w:r>
              <w:rPr>
                <w:b/>
                <w:color w:val="FF950E"/>
              </w:rPr>
              <w:t xml:space="preserve">16.  SLIDE 16 </w:t>
            </w:r>
            <w:r>
              <w:rPr>
                <w:b/>
                <w:color w:val="FF950E"/>
              </w:rPr>
              <w:t xml:space="preserve">EXPLAIN </w:t>
            </w:r>
            <w:r>
              <w:rPr>
                <w:b/>
                <w:color w:val="FF950E"/>
              </w:rPr>
              <w:t>FIGURE 33-9</w:t>
            </w:r>
            <w:r>
              <w:rPr>
                <w:color w:val="FF950E"/>
              </w:rPr>
              <w:t xml:space="preserve">  Always use the specified viscosity of oil in a hybrid electric vehicle not only for best fuel economy but also because of the need for fast lubrication due to the engine (idle) stop feature</w:t>
            </w:r>
          </w:p>
        </w:tc>
      </w:tr>
      <w:tr w:rsidR="00000000">
        <w:tc>
          <w:tcPr>
            <w:tcW w:w="2881" w:type="dxa"/>
            <w:tcBorders>
              <w:left w:val="single" w:sz="4" w:space="0" w:color="000000"/>
            </w:tcBorders>
            <w:shd w:val="clear" w:color="auto" w:fill="auto"/>
          </w:tcPr>
          <w:p w:rsidR="00000000" w:rsidRDefault="00FA2626">
            <w:pPr>
              <w:pStyle w:val="SLIDE2"/>
              <w:snapToGrid w:val="0"/>
              <w:ind w:left="0" w:firstLine="0"/>
              <w:rPr>
                <w:rFonts w:ascii="Arial Black" w:hAnsi="Arial Black" w:cs="Arial Black"/>
                <w:bCs/>
                <w:lang w:val="en-US"/>
              </w:rPr>
            </w:pPr>
          </w:p>
        </w:tc>
        <w:tc>
          <w:tcPr>
            <w:tcW w:w="6491" w:type="dxa"/>
            <w:tcBorders>
              <w:left w:val="single" w:sz="4" w:space="0" w:color="000000"/>
              <w:right w:val="single" w:sz="4" w:space="0" w:color="000000"/>
            </w:tcBorders>
            <w:shd w:val="clear" w:color="auto" w:fill="auto"/>
          </w:tcPr>
          <w:p w:rsidR="00000000" w:rsidRDefault="00FA2626">
            <w:pPr>
              <w:pStyle w:val="SLIDE2"/>
              <w:rPr>
                <w:b/>
                <w:color w:val="FF950E"/>
              </w:rPr>
            </w:pPr>
            <w:r>
              <w:rPr>
                <w:b/>
                <w:color w:val="FF950E"/>
              </w:rPr>
              <w:t xml:space="preserve">17.  SLIDES 17-18 </w:t>
            </w:r>
            <w:r>
              <w:rPr>
                <w:b/>
                <w:color w:val="FF950E"/>
              </w:rPr>
              <w:t xml:space="preserve">EXPLAIN </w:t>
            </w:r>
            <w:r>
              <w:rPr>
                <w:color w:val="FF950E"/>
              </w:rPr>
              <w:t>Hy</w:t>
            </w:r>
            <w:r>
              <w:rPr>
                <w:color w:val="FF950E"/>
              </w:rPr>
              <w:t>brid Service Procedures</w:t>
            </w:r>
          </w:p>
          <w:p w:rsidR="00000000" w:rsidRDefault="00FA2626">
            <w:pPr>
              <w:pStyle w:val="SLIDE2"/>
              <w:rPr>
                <w:b/>
                <w:color w:val="FF950E"/>
              </w:rPr>
            </w:pPr>
            <w:r>
              <w:rPr>
                <w:b/>
                <w:color w:val="FF950E"/>
              </w:rPr>
              <w:t xml:space="preserve">19.  SLIDE 19 </w:t>
            </w:r>
            <w:r>
              <w:rPr>
                <w:b/>
                <w:color w:val="FF950E"/>
              </w:rPr>
              <w:t xml:space="preserve">EXPLAIN </w:t>
            </w:r>
            <w:r>
              <w:rPr>
                <w:b/>
                <w:color w:val="FF950E"/>
              </w:rPr>
              <w:t>FIGURE 33-10</w:t>
            </w:r>
            <w:r>
              <w:rPr>
                <w:color w:val="FF950E"/>
              </w:rPr>
              <w:t xml:space="preserve">  This 12-volt battery under the hood on a Ford Fusion hybrid is a flooded cell-type auxiliary battery</w:t>
            </w:r>
          </w:p>
          <w:p w:rsidR="00000000" w:rsidRDefault="00FA2626">
            <w:pPr>
              <w:pStyle w:val="SLIDE2"/>
            </w:pPr>
            <w:r>
              <w:rPr>
                <w:b/>
                <w:color w:val="FF950E"/>
              </w:rPr>
              <w:t xml:space="preserve">20.  SLIDE 20 </w:t>
            </w:r>
            <w:r>
              <w:rPr>
                <w:b/>
                <w:color w:val="FF950E"/>
              </w:rPr>
              <w:t xml:space="preserve">EXPLAIN </w:t>
            </w:r>
            <w:r>
              <w:rPr>
                <w:color w:val="FF950E"/>
              </w:rPr>
              <w:t>Hybrid Service Procedures</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rPr>
                <w:rFonts w:eastAsia="MS Mincho"/>
                <w:bCs/>
                <w:color w:val="008000"/>
                <w:sz w:val="28"/>
                <w:u w:val="single"/>
                <w:lang w:val="pl-PL"/>
              </w:rPr>
            </w:pPr>
            <w:r>
              <w:rPr>
                <w:color w:val="008000"/>
                <w:sz w:val="28"/>
                <w:szCs w:val="28"/>
                <w:u w:val="single"/>
              </w:rPr>
              <w:t>DISCUSSION:</w:t>
            </w:r>
            <w:r>
              <w:rPr>
                <w:color w:val="008000"/>
              </w:rPr>
              <w:t xml:space="preserve"> </w:t>
            </w:r>
            <w:r>
              <w:rPr>
                <w:rFonts w:eastAsia="MS Mincho"/>
                <w:color w:val="008000"/>
              </w:rPr>
              <w:t>discuss oil changes for HEVs. W</w:t>
            </w:r>
            <w:r>
              <w:rPr>
                <w:rFonts w:eastAsia="MS Mincho"/>
                <w:color w:val="008000"/>
              </w:rPr>
              <w:t xml:space="preserve">hy do most hybrid electric vehicles require either </w:t>
            </w:r>
          </w:p>
          <w:p w:rsidR="00000000" w:rsidRDefault="00FA2626">
            <w:pPr>
              <w:pStyle w:val="CurrAsset"/>
            </w:pPr>
            <w:r>
              <w:rPr>
                <w:rFonts w:eastAsia="MS Mincho"/>
                <w:bCs/>
                <w:color w:val="008000"/>
                <w:sz w:val="28"/>
                <w:u w:val="single"/>
                <w:lang w:val="pl-PL"/>
              </w:rPr>
              <w:t>SAE 0W-20 or SAE 5W-20</w:t>
            </w:r>
            <w:r>
              <w:rPr>
                <w:rFonts w:eastAsia="MS Mincho"/>
                <w:color w:val="008000"/>
                <w:lang w:val="pl-PL"/>
              </w:rPr>
              <w:t xml:space="preserve">? </w:t>
            </w:r>
            <w:r>
              <w:rPr>
                <w:rFonts w:eastAsia="MS Mincho"/>
                <w:bCs/>
                <w:color w:val="008000"/>
                <w:sz w:val="28"/>
                <w:u w:val="single"/>
              </w:rPr>
              <w:t>FIGURE 90-14</w:t>
            </w:r>
          </w:p>
        </w:tc>
      </w:tr>
      <w:tr w:rsidR="00000000">
        <w:tc>
          <w:tcPr>
            <w:tcW w:w="2881" w:type="dxa"/>
            <w:tcBorders>
              <w:left w:val="single" w:sz="4" w:space="0" w:color="000000"/>
            </w:tcBorders>
            <w:shd w:val="clear" w:color="auto" w:fill="auto"/>
          </w:tcPr>
          <w:p w:rsidR="00000000" w:rsidRDefault="00D32954">
            <w:pPr>
              <w:rPr>
                <w:rStyle w:val="CurrAssetChar"/>
                <w:rFonts w:eastAsia="MS Mincho"/>
                <w:bCs/>
                <w:color w:val="008000"/>
                <w:sz w:val="28"/>
                <w:u w:val="single"/>
              </w:rPr>
            </w:pPr>
            <w:r>
              <w:rPr>
                <w:noProof/>
              </w:rPr>
              <w:drawing>
                <wp:inline distT="0" distB="0" distL="0" distR="0">
                  <wp:extent cx="676910" cy="66929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autoSpaceDE w:val="0"/>
            </w:pPr>
            <w:r>
              <w:rPr>
                <w:rStyle w:val="CurrAssetChar"/>
                <w:rFonts w:eastAsia="MS Mincho"/>
                <w:bCs/>
                <w:color w:val="008000"/>
                <w:sz w:val="28"/>
                <w:u w:val="single"/>
              </w:rPr>
              <w:t>DISCUSSION:</w:t>
            </w:r>
            <w:r>
              <w:rPr>
                <w:color w:val="008000"/>
              </w:rPr>
              <w:t xml:space="preserve"> </w:t>
            </w:r>
            <w:r>
              <w:rPr>
                <w:rStyle w:val="CurrAssetChar"/>
                <w:rFonts w:eastAsia="MS Mincho"/>
                <w:color w:val="008000"/>
              </w:rPr>
              <w:t xml:space="preserve">Have students talk about </w:t>
            </w:r>
            <w:r>
              <w:rPr>
                <w:rStyle w:val="CurrAssetChar"/>
                <w:rFonts w:eastAsia="MS Mincho"/>
                <w:bCs/>
                <w:color w:val="008000"/>
                <w:sz w:val="28"/>
                <w:u w:val="single"/>
              </w:rPr>
              <w:t>cooling system service</w:t>
            </w:r>
            <w:r>
              <w:rPr>
                <w:rStyle w:val="CurrAssetChar"/>
                <w:rFonts w:eastAsia="MS Mincho"/>
                <w:color w:val="008000"/>
              </w:rPr>
              <w:t xml:space="preserve"> for HEVs. What considerations for servicing an HEV cooling system may differ from those for servicing I</w:t>
            </w:r>
            <w:r>
              <w:rPr>
                <w:rStyle w:val="CurrAssetChar"/>
                <w:rFonts w:eastAsia="MS Mincho"/>
                <w:color w:val="008000"/>
              </w:rPr>
              <w:t>CE cooling system?</w:t>
            </w:r>
            <w:r>
              <w:rPr>
                <w:rFonts w:eastAsia="MS Mincho"/>
                <w:color w:val="008000"/>
              </w:rPr>
              <w:t xml:space="preserve"> </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servicing the </w:t>
            </w:r>
            <w:r>
              <w:rPr>
                <w:rFonts w:eastAsia="MS Mincho"/>
                <w:bCs/>
                <w:color w:val="008000"/>
                <w:sz w:val="28"/>
                <w:u w:val="single"/>
              </w:rPr>
              <w:t>air conditioning of an HEV</w:t>
            </w:r>
            <w:r>
              <w:rPr>
                <w:rFonts w:eastAsia="MS Mincho"/>
                <w:color w:val="008000"/>
              </w:rPr>
              <w:t>.  What does the service technician need to know about the air conditioning compressor on HEV</w:t>
            </w:r>
          </w:p>
        </w:tc>
      </w:tr>
      <w:tr w:rsidR="00000000">
        <w:tc>
          <w:tcPr>
            <w:tcW w:w="2881" w:type="dxa"/>
            <w:tcBorders>
              <w:left w:val="single" w:sz="4" w:space="0" w:color="000000"/>
            </w:tcBorders>
            <w:shd w:val="clear" w:color="auto" w:fill="auto"/>
          </w:tcPr>
          <w:p w:rsidR="00000000" w:rsidRDefault="00D32954">
            <w:pPr>
              <w:rPr>
                <w:color w:val="008000"/>
                <w:sz w:val="28"/>
                <w:szCs w:val="28"/>
                <w:u w:val="single"/>
              </w:rPr>
            </w:pPr>
            <w:r>
              <w:rPr>
                <w:noProof/>
              </w:rPr>
              <w:drawing>
                <wp:inline distT="0" distB="0" distL="0" distR="0">
                  <wp:extent cx="676910" cy="66929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w:t>
            </w:r>
            <w:r>
              <w:rPr>
                <w:rFonts w:eastAsia="MS Mincho"/>
                <w:bCs/>
                <w:color w:val="008000"/>
                <w:sz w:val="28"/>
                <w:u w:val="single"/>
              </w:rPr>
              <w:t>regenerati</w:t>
            </w:r>
            <w:r>
              <w:rPr>
                <w:rFonts w:eastAsia="MS Mincho"/>
                <w:bCs/>
                <w:color w:val="008000"/>
                <w:sz w:val="28"/>
                <w:u w:val="single"/>
              </w:rPr>
              <w:t xml:space="preserve">ve braking system </w:t>
            </w:r>
            <w:r>
              <w:rPr>
                <w:rFonts w:eastAsia="MS Mincho"/>
                <w:color w:val="008000"/>
              </w:rPr>
              <w:t xml:space="preserve">and base brakes used on hybrid electric cars. Why do base brakes on HEVs often get stuck or function incorrectly?  </w:t>
            </w:r>
          </w:p>
        </w:tc>
      </w:tr>
      <w:tr w:rsidR="00000000">
        <w:tc>
          <w:tcPr>
            <w:tcW w:w="2881" w:type="dxa"/>
            <w:tcBorders>
              <w:left w:val="single" w:sz="4" w:space="0" w:color="000000"/>
            </w:tcBorders>
            <w:shd w:val="clear" w:color="auto" w:fill="auto"/>
          </w:tcPr>
          <w:p w:rsidR="00000000" w:rsidRDefault="00D32954">
            <w:pPr>
              <w:pStyle w:val="SLIDE2"/>
              <w:ind w:left="0" w:firstLine="0"/>
              <w:rPr>
                <w:bCs/>
                <w:color w:val="FF950E"/>
                <w:sz w:val="28"/>
                <w:u w:val="single"/>
              </w:rPr>
            </w:pPr>
            <w:r>
              <w:rPr>
                <w:noProof/>
              </w:rPr>
              <w:drawing>
                <wp:inline distT="0" distB="0" distL="0" distR="0">
                  <wp:extent cx="849630" cy="683895"/>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bCs/>
                <w:color w:val="FF950E"/>
                <w:sz w:val="28"/>
                <w:u w:val="single"/>
              </w:rPr>
              <w:t xml:space="preserve">HANDS-ON TASK: </w:t>
            </w:r>
            <w:r>
              <w:rPr>
                <w:color w:val="FF950E"/>
              </w:rPr>
              <w:t xml:space="preserve">Have the students RESEARCH </w:t>
            </w:r>
            <w:r>
              <w:rPr>
                <w:rFonts w:eastAsia="MS Mincho"/>
                <w:bCs/>
                <w:color w:val="FF950E"/>
                <w:sz w:val="28"/>
                <w:u w:val="single"/>
              </w:rPr>
              <w:t>independent repair shops that work on hybrid electric vehicles</w:t>
            </w:r>
            <w:r>
              <w:rPr>
                <w:color w:val="FF950E"/>
              </w:rPr>
              <w:t>.  What types o</w:t>
            </w:r>
            <w:r>
              <w:rPr>
                <w:color w:val="FF950E"/>
              </w:rPr>
              <w:t>f repairs are they doing, and what safety precautions are being observed?  Have students share their findings with class.</w:t>
            </w:r>
          </w:p>
        </w:tc>
      </w:tr>
      <w:tr w:rsidR="00000000">
        <w:tc>
          <w:tcPr>
            <w:tcW w:w="2881" w:type="dxa"/>
            <w:tcBorders>
              <w:left w:val="single" w:sz="4" w:space="0" w:color="000000"/>
            </w:tcBorders>
            <w:shd w:val="clear" w:color="auto" w:fill="auto"/>
          </w:tcPr>
          <w:p w:rsidR="00000000" w:rsidRDefault="00D32954">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rPr>
                <w:color w:val="0084D1"/>
              </w:rPr>
            </w:pPr>
            <w:r>
              <w:rPr>
                <w:color w:val="0084D1"/>
                <w:sz w:val="28"/>
                <w:szCs w:val="28"/>
                <w:u w:val="single"/>
              </w:rPr>
              <w:t>ON-VEHICLE NATEF TASK (A8-A-4)</w:t>
            </w:r>
          </w:p>
          <w:p w:rsidR="00000000" w:rsidRDefault="00FA2626">
            <w:pPr>
              <w:pStyle w:val="CurrAsset"/>
            </w:pPr>
            <w:r>
              <w:rPr>
                <w:color w:val="0084D1"/>
              </w:rPr>
              <w:t xml:space="preserve">Locate and interpret </w:t>
            </w:r>
            <w:r>
              <w:rPr>
                <w:bCs/>
                <w:color w:val="0084D1"/>
                <w:sz w:val="28"/>
                <w:u w:val="single"/>
              </w:rPr>
              <w:t>HEV</w:t>
            </w:r>
            <w:r>
              <w:rPr>
                <w:color w:val="0084D1"/>
              </w:rPr>
              <w:t xml:space="preserve"> vehicle labels and calibration decals.</w:t>
            </w:r>
            <w:r>
              <w:rPr>
                <w:color w:val="0084D1"/>
                <w:sz w:val="28"/>
                <w:szCs w:val="28"/>
                <w:u w:val="single"/>
              </w:rPr>
              <w:t xml:space="preserve"> (P-1)</w:t>
            </w:r>
          </w:p>
        </w:tc>
      </w:tr>
      <w:tr w:rsidR="00000000">
        <w:tc>
          <w:tcPr>
            <w:tcW w:w="2881" w:type="dxa"/>
            <w:tcBorders>
              <w:left w:val="single" w:sz="4" w:space="0" w:color="000000"/>
            </w:tcBorders>
            <w:shd w:val="clear" w:color="auto" w:fill="auto"/>
          </w:tcPr>
          <w:p w:rsidR="00000000" w:rsidRDefault="00D32954">
            <w:pPr>
              <w:pStyle w:val="NoSpacing"/>
              <w:rPr>
                <w:color w:val="0084D1"/>
                <w:sz w:val="28"/>
                <w:szCs w:val="28"/>
                <w:u w:val="single"/>
              </w:rPr>
            </w:pPr>
            <w:r>
              <w:rPr>
                <w:noProof/>
              </w:rPr>
              <w:drawing>
                <wp:inline distT="0" distB="0" distL="0" distR="0">
                  <wp:extent cx="619125" cy="63373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FA2626">
            <w:pPr>
              <w:pStyle w:val="CurrAsset"/>
            </w:pPr>
            <w:r>
              <w:rPr>
                <w:color w:val="0084D1"/>
                <w:sz w:val="28"/>
                <w:szCs w:val="28"/>
                <w:u w:val="single"/>
              </w:rPr>
              <w:t>Homework:</w:t>
            </w:r>
            <w:r>
              <w:rPr>
                <w:color w:val="0084D1"/>
              </w:rPr>
              <w:t xml:space="preserve"> </w:t>
            </w:r>
            <w:r>
              <w:rPr>
                <w:color w:val="0084D1"/>
                <w:sz w:val="22"/>
                <w:szCs w:val="22"/>
              </w:rPr>
              <w:t>complete Ch33 cr</w:t>
            </w:r>
            <w:r>
              <w:rPr>
                <w:color w:val="0084D1"/>
                <w:sz w:val="22"/>
                <w:szCs w:val="22"/>
              </w:rPr>
              <w:t>ossword puzzle:</w:t>
            </w:r>
            <w:r>
              <w:rPr>
                <w:color w:val="0084D1"/>
              </w:rPr>
              <w:t xml:space="preserve"> </w:t>
            </w:r>
            <w:hyperlink r:id="rId26" w:history="1">
              <w:r>
                <w:rPr>
                  <w:rStyle w:val="Hyperlink"/>
                  <w:color w:val="0084D1"/>
                  <w:sz w:val="22"/>
                  <w:szCs w:val="22"/>
                </w:rPr>
                <w:t>http://www.jameshalderman.com/links/book_intro/cw/crossword_ch_33.pdf</w:t>
              </w:r>
            </w:hyperlink>
            <w:r>
              <w:rPr>
                <w:color w:val="0084D1"/>
                <w:sz w:val="22"/>
                <w:szCs w:val="22"/>
              </w:rPr>
              <w:t xml:space="preserve">   </w:t>
            </w:r>
            <w:r>
              <w:rPr>
                <w:color w:val="0084D1"/>
              </w:rPr>
              <w:t xml:space="preserve">  </w:t>
            </w:r>
          </w:p>
        </w:tc>
      </w:tr>
    </w:tbl>
    <w:p w:rsidR="00FA2626" w:rsidRDefault="00FA2626"/>
    <w:sectPr w:rsidR="00FA2626">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54"/>
    <w:rsid w:val="00D32954"/>
    <w:rsid w:val="00FA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E8482B-0FCE-8F45-9D42-651422FD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8z0">
    <w:name w:val="WW8Num8z0"/>
    <w:rPr>
      <w:rFonts w:ascii="Arial" w:hAnsi="Arial" w:cs="Arial" w:hint="default"/>
    </w:rPr>
  </w:style>
  <w:style w:type="character" w:customStyle="1" w:styleId="WW8Num9z0">
    <w:name w:val="WW8Num9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QUESTION">
    <w:name w:val="QUESTION"/>
    <w:pPr>
      <w:suppressAutoHyphens/>
      <w:spacing w:before="120" w:after="60"/>
    </w:pPr>
    <w:rPr>
      <w:rFonts w:ascii="Arial" w:hAnsi="Arial" w:cs="Arial"/>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myautomotivelab.com/" TargetMode="External"/><Relationship Id="rId18" Type="http://schemas.openxmlformats.org/officeDocument/2006/relationships/hyperlink" Target="http://media.pearsoncmg.com/ph/chet/chet_myautomotivelab_2/animations/AX_Animations/Chapter64_Fig_64_7/index.htm" TargetMode="External"/><Relationship Id="rId26" Type="http://schemas.openxmlformats.org/officeDocument/2006/relationships/hyperlink" Target="http://www.jameshalderman.com/links/book_intro/cw/crossword_ch_33.pdf"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myautomotivelab.com/"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media.pearsoncmg.com/ph/chet/chet_myautomotivelab_2/animations/AX_Animations/Chapter64_Fig_64_5/index.htm" TargetMode="External"/><Relationship Id="rId20" Type="http://schemas.openxmlformats.org/officeDocument/2006/relationships/hyperlink" Target="#462,56,SAFETY%20TIP"/><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hyperlink" Target="http://www.myautomotivelab.com/"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media.pearsoncmg.com/ph/chet/chet_mylabs/akamai/template/video640x480.php?title=Hybrid%20Vehicle&amp;clip=pandc/chet/2012/automotive/Auto_Shop_Safety/Clip39HybridVehic.mov&amp;caption=chet/chet_mylabs/akamai/2012/automotive/Auto_Shop_Safety/xml/Clip39HybridVehic.xm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myautomotivelab.com/" TargetMode="External"/><Relationship Id="rId14" Type="http://schemas.openxmlformats.org/officeDocument/2006/relationships/hyperlink" Target="http://media.pearsoncmg.com/ph/chet/chet_mylabs/akamai/template/video640x480.php?title=Comprehensive%20Components&amp;clip=pandc/chet/2012/automotive/OBD2_Getting_On_Board/clip1.mov&amp;caption=chet/chet_mylabs/akamai/2012/automotive/OBD2_Getting_On_Board/xml/clip1.xml"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2019-07-18T16:14:00Z</dcterms:created>
  <dcterms:modified xsi:type="dcterms:W3CDTF">2019-07-18T16:14:00Z</dcterms:modified>
</cp:coreProperties>
</file>