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10F" w:rsidRDefault="007A44A6" w:rsidP="00D7010F">
      <w:pPr>
        <w:pStyle w:val="Heading1"/>
        <w:rPr>
          <w:rFonts w:ascii="Tahoma" w:hAnsi="Tahoma" w:cs="Tahoma"/>
          <w:color w:val="0000FF"/>
        </w:rPr>
      </w:pPr>
      <w:r w:rsidRPr="007A44A6">
        <w:rPr>
          <w:rFonts w:ascii="Tahoma" w:hAnsi="Tahoma" w:cs="Tahoma"/>
          <w:color w:val="0000FF"/>
        </w:rPr>
        <w:t>Light Vehicle Diesel Engines</w:t>
      </w:r>
      <w:r>
        <w:rPr>
          <w:rFonts w:ascii="Tahoma" w:hAnsi="Tahoma" w:cs="Tahoma"/>
          <w:color w:val="0000FF"/>
        </w:rPr>
        <w:t xml:space="preserve"> 1</w:t>
      </w:r>
      <w:r w:rsidRPr="007A44A6">
        <w:rPr>
          <w:rFonts w:ascii="Tahoma" w:hAnsi="Tahoma" w:cs="Tahoma"/>
          <w:color w:val="0000FF"/>
          <w:vertAlign w:val="superscript"/>
        </w:rPr>
        <w:t>st</w:t>
      </w:r>
      <w:r>
        <w:rPr>
          <w:rFonts w:ascii="Tahoma" w:hAnsi="Tahoma" w:cs="Tahoma"/>
          <w:color w:val="0000FF"/>
        </w:rPr>
        <w:t xml:space="preserve"> Edition</w:t>
      </w:r>
    </w:p>
    <w:p w:rsidR="00154401" w:rsidRPr="009844E9" w:rsidRDefault="00BE064F" w:rsidP="00D7010F">
      <w:pPr>
        <w:pStyle w:val="Heading1"/>
        <w:spacing w:before="0"/>
        <w:rPr>
          <w:rFonts w:ascii="Tahoma" w:hAnsi="Tahoma" w:cs="Tahoma"/>
          <w:color w:val="0000FF"/>
        </w:rPr>
      </w:pPr>
      <w:r>
        <w:rPr>
          <w:rFonts w:ascii="Tahoma" w:hAnsi="Tahoma" w:cs="Tahoma"/>
          <w:color w:val="0000FF"/>
        </w:rPr>
        <w:t xml:space="preserve">Chapter </w:t>
      </w:r>
      <w:r w:rsidR="007A44A6">
        <w:rPr>
          <w:rFonts w:ascii="Tahoma" w:hAnsi="Tahoma" w:cs="Tahoma"/>
          <w:color w:val="0000FF"/>
        </w:rPr>
        <w:t>03</w:t>
      </w:r>
      <w:r w:rsidR="0045121F">
        <w:rPr>
          <w:rFonts w:ascii="Tahoma" w:hAnsi="Tahoma" w:cs="Tahoma"/>
          <w:color w:val="0000FF"/>
        </w:rPr>
        <w:t xml:space="preserve"> </w:t>
      </w:r>
      <w:r w:rsidR="007A44A6" w:rsidRPr="007A44A6">
        <w:rPr>
          <w:rFonts w:ascii="Tahoma" w:hAnsi="Tahoma" w:cs="Tahoma"/>
          <w:color w:val="0000FF"/>
        </w:rPr>
        <w:t>Diesel Cylinder Heads &amp; Valve Trains</w:t>
      </w:r>
    </w:p>
    <w:p w:rsidR="00154401" w:rsidRDefault="00154401" w:rsidP="00154401">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4E56EE" w:rsidP="004E56EE">
            <w:pPr>
              <w:pStyle w:val="NormalTable"/>
              <w:rPr>
                <w:rFonts w:ascii="Calibri" w:hAnsi="Calibri"/>
                <w:sz w:val="22"/>
                <w:szCs w:val="22"/>
              </w:rPr>
            </w:pPr>
            <w:r w:rsidRPr="004E56EE">
              <w:rPr>
                <w:rFonts w:ascii="Calibri" w:hAnsi="Calibri"/>
                <w:sz w:val="22"/>
                <w:szCs w:val="22"/>
              </w:rPr>
              <w:t xml:space="preserve">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Questions, and Real World Fixes: www.jameshalderman.com contains Videos, Animations, and Task Sheets for use </w:t>
            </w:r>
            <w:r>
              <w:rPr>
                <w:rFonts w:ascii="Calibri" w:hAnsi="Calibri"/>
                <w:sz w:val="22"/>
                <w:szCs w:val="22"/>
              </w:rPr>
              <w:t>in the lab and classroom.</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4662AB" w:rsidRDefault="00154401" w:rsidP="00154401">
            <w:pPr>
              <w:pStyle w:val="NumList"/>
              <w:ind w:left="0" w:firstLine="0"/>
              <w:rPr>
                <w:rFonts w:ascii="Calibri" w:hAnsi="Calibri"/>
                <w:sz w:val="22"/>
                <w:szCs w:val="22"/>
              </w:rPr>
            </w:pPr>
            <w:r w:rsidRPr="004662AB">
              <w:rPr>
                <w:rFonts w:ascii="Calibri" w:hAnsi="Calibri"/>
                <w:sz w:val="22"/>
                <w:szCs w:val="22"/>
              </w:rPr>
              <w:t xml:space="preserve">Explain the chapter learning objectives to the students as listed on </w:t>
            </w:r>
            <w:r w:rsidR="0046296D">
              <w:rPr>
                <w:rFonts w:ascii="Calibri" w:hAnsi="Calibri"/>
                <w:sz w:val="22"/>
                <w:szCs w:val="22"/>
              </w:rPr>
              <w:t>the</w:t>
            </w:r>
            <w:r w:rsidRPr="004662AB">
              <w:rPr>
                <w:rFonts w:ascii="Calibri" w:hAnsi="Calibri"/>
                <w:sz w:val="22"/>
                <w:szCs w:val="22"/>
              </w:rPr>
              <w:t xml:space="preserve"> second SLIDE.  </w:t>
            </w:r>
          </w:p>
          <w:p w:rsidR="004E56EE" w:rsidRPr="004E56EE" w:rsidRDefault="00154401" w:rsidP="004E56EE">
            <w:pPr>
              <w:pStyle w:val="NumList"/>
              <w:rPr>
                <w:rFonts w:ascii="Calibri" w:hAnsi="Calibri" w:cs="Calibri"/>
              </w:rPr>
            </w:pPr>
            <w:r>
              <w:rPr>
                <w:rFonts w:ascii="Calibri" w:hAnsi="Calibri"/>
              </w:rPr>
              <w:t xml:space="preserve">1.  </w:t>
            </w:r>
            <w:r w:rsidR="004E56EE" w:rsidRPr="004E56EE">
              <w:rPr>
                <w:rFonts w:ascii="Calibri" w:hAnsi="Calibri" w:cs="Calibri"/>
              </w:rPr>
              <w:t xml:space="preserve">Prepare for the Light Vehicle Diesel Engine (A9) ASE certification test content area “B” (Cylinder Head and Valve Train Diagnosis and Repair). </w:t>
            </w:r>
          </w:p>
          <w:p w:rsidR="004E56EE" w:rsidRPr="004E56EE" w:rsidRDefault="004E56EE" w:rsidP="004E56EE">
            <w:pPr>
              <w:pStyle w:val="NumList"/>
              <w:rPr>
                <w:rFonts w:ascii="Calibri" w:hAnsi="Calibri" w:cs="Calibri"/>
              </w:rPr>
            </w:pPr>
            <w:r w:rsidRPr="004E56EE">
              <w:rPr>
                <w:rFonts w:ascii="Calibri" w:hAnsi="Calibri" w:cs="Calibri"/>
              </w:rPr>
              <w:t>2</w:t>
            </w:r>
            <w:r>
              <w:rPr>
                <w:rFonts w:ascii="Calibri" w:hAnsi="Calibri" w:cs="Calibri"/>
              </w:rPr>
              <w:t xml:space="preserve">. </w:t>
            </w:r>
            <w:r w:rsidRPr="004E56EE">
              <w:rPr>
                <w:rFonts w:ascii="Calibri" w:hAnsi="Calibri" w:cs="Calibri"/>
              </w:rPr>
              <w:t xml:space="preserve"> Explain the design and construction of cylinder heads. </w:t>
            </w:r>
          </w:p>
          <w:p w:rsidR="009844E9" w:rsidRDefault="004E56EE" w:rsidP="004E56EE">
            <w:pPr>
              <w:pStyle w:val="NumList"/>
              <w:rPr>
                <w:rFonts w:ascii="Calibri" w:hAnsi="Calibri" w:cs="Calibri"/>
              </w:rPr>
            </w:pPr>
            <w:r w:rsidRPr="004E56EE">
              <w:rPr>
                <w:rFonts w:ascii="Calibri" w:hAnsi="Calibri" w:cs="Calibri"/>
              </w:rPr>
              <w:t>3</w:t>
            </w:r>
            <w:r>
              <w:rPr>
                <w:rFonts w:ascii="Calibri" w:hAnsi="Calibri" w:cs="Calibri"/>
              </w:rPr>
              <w:t xml:space="preserve">. </w:t>
            </w:r>
            <w:r w:rsidRPr="004E56EE">
              <w:rPr>
                <w:rFonts w:ascii="Calibri" w:hAnsi="Calibri" w:cs="Calibri"/>
              </w:rPr>
              <w:t xml:space="preserve"> Discuss camshaft design and valve train component operation</w:t>
            </w:r>
            <w:r w:rsidR="009844E9" w:rsidRPr="009844E9">
              <w:rPr>
                <w:rFonts w:ascii="Calibri" w:hAnsi="Calibri" w:cs="Calibri"/>
              </w:rPr>
              <w:t>.</w:t>
            </w:r>
          </w:p>
          <w:p w:rsidR="004E56EE" w:rsidRPr="004E56EE" w:rsidRDefault="004E56EE" w:rsidP="004E56EE">
            <w:pPr>
              <w:pStyle w:val="NumList"/>
              <w:rPr>
                <w:rFonts w:ascii="Calibri" w:hAnsi="Calibri" w:cs="Calibri"/>
              </w:rPr>
            </w:pPr>
            <w:r>
              <w:rPr>
                <w:rFonts w:ascii="Calibri" w:hAnsi="Calibri" w:cs="Calibri"/>
              </w:rPr>
              <w:t xml:space="preserve">4.  </w:t>
            </w:r>
            <w:r w:rsidRPr="004E56EE">
              <w:rPr>
                <w:rFonts w:ascii="Calibri" w:hAnsi="Calibri" w:cs="Calibri"/>
              </w:rPr>
              <w:t xml:space="preserve">Discuss the purpose and function of rocker arms and bridges. </w:t>
            </w:r>
          </w:p>
          <w:p w:rsidR="004E56EE" w:rsidRPr="004E56EE" w:rsidRDefault="004E56EE" w:rsidP="004E56EE">
            <w:pPr>
              <w:pStyle w:val="NumList"/>
              <w:rPr>
                <w:rFonts w:ascii="Calibri" w:hAnsi="Calibri" w:cs="Calibri"/>
              </w:rPr>
            </w:pPr>
            <w:r w:rsidRPr="004E56EE">
              <w:rPr>
                <w:rFonts w:ascii="Calibri" w:hAnsi="Calibri" w:cs="Calibri"/>
              </w:rPr>
              <w:t>5</w:t>
            </w:r>
            <w:r>
              <w:rPr>
                <w:rFonts w:ascii="Calibri" w:hAnsi="Calibri" w:cs="Calibri"/>
              </w:rPr>
              <w:t xml:space="preserve">. </w:t>
            </w:r>
            <w:r w:rsidRPr="004E56EE">
              <w:rPr>
                <w:rFonts w:ascii="Calibri" w:hAnsi="Calibri" w:cs="Calibri"/>
              </w:rPr>
              <w:t xml:space="preserve"> Discuss the purpose, function, and operation of hydraulic valve lifters. </w:t>
            </w:r>
          </w:p>
          <w:p w:rsidR="004E56EE" w:rsidRPr="004E56EE" w:rsidRDefault="004E56EE" w:rsidP="004E56EE">
            <w:pPr>
              <w:pStyle w:val="NumList"/>
              <w:rPr>
                <w:rFonts w:ascii="Calibri" w:hAnsi="Calibri" w:cs="Calibri"/>
              </w:rPr>
            </w:pPr>
            <w:r w:rsidRPr="004E56EE">
              <w:rPr>
                <w:rFonts w:ascii="Calibri" w:hAnsi="Calibri" w:cs="Calibri"/>
              </w:rPr>
              <w:t>6</w:t>
            </w:r>
            <w:r>
              <w:rPr>
                <w:rFonts w:ascii="Calibri" w:hAnsi="Calibri" w:cs="Calibri"/>
              </w:rPr>
              <w:t xml:space="preserve">. </w:t>
            </w:r>
            <w:r w:rsidRPr="004E56EE">
              <w:rPr>
                <w:rFonts w:ascii="Calibri" w:hAnsi="Calibri" w:cs="Calibri"/>
              </w:rPr>
              <w:t xml:space="preserve"> Describe how to disassemble a cylinder head. </w:t>
            </w:r>
          </w:p>
          <w:p w:rsidR="004E56EE" w:rsidRPr="009844E9" w:rsidRDefault="004E56EE" w:rsidP="004E56EE">
            <w:pPr>
              <w:pStyle w:val="NumList"/>
              <w:rPr>
                <w:rFonts w:ascii="Calibri" w:hAnsi="Calibri" w:cs="Calibri"/>
                <w:sz w:val="22"/>
                <w:szCs w:val="22"/>
              </w:rPr>
            </w:pPr>
            <w:r w:rsidRPr="004E56EE">
              <w:rPr>
                <w:rFonts w:ascii="Calibri" w:hAnsi="Calibri" w:cs="Calibri"/>
              </w:rPr>
              <w:t>7</w:t>
            </w:r>
            <w:r>
              <w:rPr>
                <w:rFonts w:ascii="Calibri" w:hAnsi="Calibri" w:cs="Calibri"/>
              </w:rPr>
              <w:t xml:space="preserve">. </w:t>
            </w:r>
            <w:r w:rsidRPr="004E56EE">
              <w:rPr>
                <w:rFonts w:ascii="Calibri" w:hAnsi="Calibri" w:cs="Calibri"/>
              </w:rPr>
              <w:t xml:space="preserve"> Discuss valve-stem-to-guide clearance.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4E56EE" w:rsidRPr="004E56EE" w:rsidRDefault="004E56EE" w:rsidP="004E56EE">
      <w:pPr>
        <w:pStyle w:val="Heading1"/>
        <w:spacing w:before="0" w:after="0"/>
        <w:rPr>
          <w:sz w:val="24"/>
        </w:rPr>
      </w:pPr>
      <w:r w:rsidRPr="004E56EE">
        <w:rPr>
          <w:sz w:val="24"/>
        </w:rPr>
        <w:t>NOTE: This lesson plan is based on the 1</w:t>
      </w:r>
      <w:r w:rsidRPr="004E56EE">
        <w:rPr>
          <w:sz w:val="24"/>
          <w:vertAlign w:val="superscript"/>
        </w:rPr>
        <w:t>st</w:t>
      </w:r>
      <w:r w:rsidRPr="004E56EE">
        <w:rPr>
          <w:sz w:val="24"/>
        </w:rPr>
        <w:t xml:space="preserve"> Edition Chapter Images found on Jim’s web site @ </w:t>
      </w:r>
      <w:hyperlink r:id="rId4" w:history="1">
        <w:r w:rsidRPr="004E56EE">
          <w:rPr>
            <w:rStyle w:val="Hyperlink"/>
            <w:sz w:val="24"/>
          </w:rPr>
          <w:t>www.jameshalderman.com</w:t>
        </w:r>
      </w:hyperlink>
      <w:r w:rsidRPr="004E56EE">
        <w:rPr>
          <w:sz w:val="24"/>
        </w:rPr>
        <w:t xml:space="preserve"> </w:t>
      </w:r>
    </w:p>
    <w:p w:rsidR="004E56EE" w:rsidRPr="0069118F" w:rsidRDefault="004E56EE" w:rsidP="004E56EE">
      <w:pPr>
        <w:pStyle w:val="Heading1"/>
        <w:spacing w:before="0" w:after="0"/>
        <w:rPr>
          <w:rFonts w:ascii="Arial Black" w:hAnsi="Arial Black"/>
          <w:sz w:val="24"/>
        </w:rPr>
      </w:pPr>
      <w:r w:rsidRPr="0069118F">
        <w:rPr>
          <w:rFonts w:ascii="Arial Black" w:hAnsi="Arial Black"/>
          <w:sz w:val="24"/>
        </w:rPr>
        <w:t>LINK CHP 03</w:t>
      </w:r>
      <w:r w:rsidRPr="0069118F">
        <w:rPr>
          <w:rFonts w:ascii="Arial Black" w:hAnsi="Arial Black" w:cs="Aharoni"/>
          <w:color w:val="0000FF"/>
          <w:sz w:val="24"/>
          <w:u w:val="single"/>
        </w:rPr>
        <w:t xml:space="preserve"> </w:t>
      </w:r>
      <w:hyperlink r:id="rId5" w:tgtFrame="_blank" w:history="1">
        <w:r w:rsidRPr="0069118F">
          <w:rPr>
            <w:rStyle w:val="Hyperlink"/>
            <w:rFonts w:ascii="Arial Black" w:hAnsi="Arial Black" w:cs="Aharoni"/>
            <w:b w:val="0"/>
            <w:bCs w:val="0"/>
            <w:kern w:val="0"/>
            <w:sz w:val="24"/>
          </w:rPr>
          <w:t>Chapter Images</w:t>
        </w:r>
      </w:hyperlink>
    </w:p>
    <w:p w:rsidR="004E56EE" w:rsidRPr="004E56EE" w:rsidRDefault="009F0A56" w:rsidP="004E56EE">
      <w:pPr>
        <w:rPr>
          <w:rFonts w:ascii="Arial Black" w:hAnsi="Arial Black"/>
          <w:color w:val="0000FF"/>
        </w:rPr>
      </w:pPr>
      <w:r w:rsidRPr="009F0A56">
        <w:rPr>
          <w:rFonts w:ascii="Arial Black" w:hAnsi="Arial Black"/>
          <w:color w:val="0000FF"/>
        </w:rPr>
        <w:t>NOTE: You can use Chapter Images or Power Point files: Though out Power Point Presentations, you will find questions and answers on slides that can be used for discussion.</w:t>
      </w:r>
    </w:p>
    <w:p w:rsidR="00D108AE" w:rsidRDefault="00ED3FB5" w:rsidP="005D5F6A">
      <w:r>
        <w:br w:type="page"/>
      </w:r>
    </w:p>
    <w:tbl>
      <w:tblPr>
        <w:tblW w:w="9360" w:type="dxa"/>
        <w:tblInd w:w="175" w:type="dxa"/>
        <w:tblBorders>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DD0EF6" w:rsidRPr="003E16E1" w:rsidTr="00E37A49">
        <w:trPr>
          <w:tblHeader/>
        </w:trPr>
        <w:tc>
          <w:tcPr>
            <w:tcW w:w="2880" w:type="dxa"/>
            <w:tcBorders>
              <w:left w:val="single" w:sz="4" w:space="0" w:color="000000"/>
              <w:bottom w:val="single" w:sz="12" w:space="0" w:color="auto"/>
              <w:right w:val="single" w:sz="4" w:space="0" w:color="000000"/>
            </w:tcBorders>
            <w:shd w:val="clear" w:color="auto" w:fill="FFFF00"/>
          </w:tcPr>
          <w:p w:rsidR="00DD0EF6" w:rsidRPr="003E16E1" w:rsidRDefault="00DD0EF6" w:rsidP="00DD0EF6">
            <w:pPr>
              <w:pStyle w:val="NoSpacing"/>
              <w:jc w:val="center"/>
              <w:rPr>
                <w:rFonts w:ascii="Tahoma" w:hAnsi="Tahoma" w:cs="Tahoma"/>
                <w:b/>
                <w:bCs/>
                <w:color w:val="0000FF"/>
                <w:sz w:val="28"/>
                <w:szCs w:val="28"/>
              </w:rPr>
            </w:pPr>
            <w:r w:rsidRPr="003E16E1">
              <w:rPr>
                <w:rFonts w:ascii="Tahoma" w:hAnsi="Tahoma" w:cs="Tahoma"/>
                <w:b/>
                <w:bCs/>
                <w:color w:val="0000FF"/>
                <w:sz w:val="28"/>
                <w:szCs w:val="28"/>
              </w:rPr>
              <w:lastRenderedPageBreak/>
              <w:t>I</w:t>
            </w:r>
            <w:r>
              <w:rPr>
                <w:rFonts w:ascii="Tahoma" w:hAnsi="Tahoma" w:cs="Tahoma"/>
                <w:b/>
                <w:bCs/>
                <w:color w:val="0000FF"/>
                <w:sz w:val="28"/>
                <w:szCs w:val="28"/>
              </w:rPr>
              <w:t>CONS</w:t>
            </w:r>
          </w:p>
        </w:tc>
        <w:tc>
          <w:tcPr>
            <w:tcW w:w="6480" w:type="dxa"/>
            <w:tcBorders>
              <w:left w:val="single" w:sz="4" w:space="0" w:color="000000"/>
              <w:bottom w:val="single" w:sz="12" w:space="0" w:color="auto"/>
              <w:right w:val="single" w:sz="4" w:space="0" w:color="000000"/>
            </w:tcBorders>
            <w:shd w:val="clear" w:color="auto" w:fill="FFFF00"/>
          </w:tcPr>
          <w:p w:rsidR="00DD0EF6" w:rsidRPr="00B0661F" w:rsidRDefault="004E56EE" w:rsidP="004E56EE">
            <w:pPr>
              <w:rPr>
                <w:rFonts w:ascii="Tahoma" w:hAnsi="Tahoma" w:cs="Tahoma"/>
                <w:b/>
                <w:bCs/>
                <w:color w:val="0000FF"/>
                <w:sz w:val="28"/>
                <w:szCs w:val="28"/>
              </w:rPr>
            </w:pPr>
            <w:r>
              <w:rPr>
                <w:rFonts w:ascii="Tahoma" w:hAnsi="Tahoma" w:cs="Tahoma"/>
                <w:b/>
                <w:bCs/>
                <w:color w:val="0000FF"/>
                <w:sz w:val="28"/>
                <w:szCs w:val="28"/>
              </w:rPr>
              <w:t>Chapter 03</w:t>
            </w:r>
            <w:r>
              <w:t xml:space="preserve"> </w:t>
            </w:r>
            <w:r w:rsidRPr="004E56EE">
              <w:rPr>
                <w:rFonts w:ascii="Tahoma" w:hAnsi="Tahoma" w:cs="Tahoma"/>
                <w:b/>
                <w:bCs/>
                <w:color w:val="0000FF"/>
                <w:szCs w:val="28"/>
              </w:rPr>
              <w:t>Diesel Cylinder Heads/Valve Trains</w:t>
            </w:r>
          </w:p>
        </w:tc>
      </w:tr>
      <w:tr w:rsidR="00DD0EF6" w:rsidRPr="006C7B40" w:rsidTr="00E37A49">
        <w:tblPrEx>
          <w:tblBorders>
            <w:top w:val="single" w:sz="4" w:space="0" w:color="000000"/>
            <w:bottom w:val="single" w:sz="4" w:space="0" w:color="000000"/>
          </w:tblBorders>
        </w:tblPrEx>
        <w:trPr>
          <w:trHeight w:val="1107"/>
        </w:trPr>
        <w:tc>
          <w:tcPr>
            <w:tcW w:w="2880" w:type="dxa"/>
            <w:tcBorders>
              <w:top w:val="single" w:sz="12" w:space="0" w:color="auto"/>
              <w:bottom w:val="nil"/>
            </w:tcBorders>
          </w:tcPr>
          <w:p w:rsidR="00DD0EF6" w:rsidRPr="00BD6F58" w:rsidRDefault="00435F5E">
            <w:pPr>
              <w:rPr>
                <w:color w:val="FF950E"/>
              </w:rPr>
            </w:pPr>
            <w:r w:rsidRPr="00BD6F58">
              <w:rPr>
                <w:rFonts w:ascii="Calibri" w:hAnsi="Calibri"/>
                <w:noProof/>
                <w:color w:val="FF950E"/>
              </w:rPr>
              <w:drawing>
                <wp:inline distT="0" distB="0" distL="0" distR="0" wp14:anchorId="21CFCE59" wp14:editId="3C2BE73A">
                  <wp:extent cx="805180" cy="655320"/>
                  <wp:effectExtent l="0" t="0" r="0" b="0"/>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single" w:sz="12" w:space="0" w:color="auto"/>
              <w:bottom w:val="nil"/>
            </w:tcBorders>
          </w:tcPr>
          <w:p w:rsidR="00DD0EF6" w:rsidRPr="00BD6F58" w:rsidRDefault="004E56EE" w:rsidP="00DD0EF6">
            <w:pPr>
              <w:pStyle w:val="SLIDEHEADER"/>
              <w:rPr>
                <w:color w:val="FF950E"/>
              </w:rPr>
            </w:pPr>
            <w:r w:rsidRPr="00BD6F58">
              <w:rPr>
                <w:color w:val="FF950E"/>
              </w:rPr>
              <w:t>1. SLIDE 1 CH03 DIESEL CYLINDER HEADS &amp; VALVE TRAINS</w:t>
            </w:r>
          </w:p>
          <w:p w:rsidR="00DD0EF6" w:rsidRPr="00BD6F58" w:rsidRDefault="00DD0EF6" w:rsidP="004E56EE">
            <w:pPr>
              <w:pStyle w:val="SLIDE2"/>
              <w:rPr>
                <w:bCs/>
                <w:color w:val="FF950E"/>
                <w:sz w:val="28"/>
                <w:szCs w:val="28"/>
              </w:rPr>
            </w:pPr>
            <w:r w:rsidRPr="00BD6F58">
              <w:rPr>
                <w:b/>
                <w:color w:val="FF950E"/>
              </w:rPr>
              <w:t>2. SLIDES 2-3 EXPLAIN</w:t>
            </w:r>
            <w:r w:rsidRPr="00BD6F58">
              <w:rPr>
                <w:color w:val="FF950E"/>
              </w:rPr>
              <w:t xml:space="preserve"> Objectives</w:t>
            </w:r>
          </w:p>
        </w:tc>
      </w:tr>
      <w:tr w:rsidR="00B0661F" w:rsidRPr="00F57EAE" w:rsidTr="00E37A49">
        <w:tblPrEx>
          <w:tblBorders>
            <w:top w:val="single" w:sz="4" w:space="0" w:color="000000"/>
            <w:bottom w:val="single" w:sz="4" w:space="0" w:color="000000"/>
            <w:insideH w:val="single" w:sz="4" w:space="0" w:color="000000"/>
          </w:tblBorders>
        </w:tblPrEx>
        <w:tc>
          <w:tcPr>
            <w:tcW w:w="2880" w:type="dxa"/>
            <w:tcBorders>
              <w:top w:val="nil"/>
              <w:bottom w:val="nil"/>
            </w:tcBorders>
          </w:tcPr>
          <w:p w:rsidR="00B0661F" w:rsidRPr="00BD6F58" w:rsidRDefault="00435F5E" w:rsidP="00B0661F">
            <w:pPr>
              <w:pStyle w:val="NoSpacing"/>
              <w:rPr>
                <w:rFonts w:ascii="Calibri" w:hAnsi="Calibri"/>
                <w:color w:val="008000"/>
              </w:rPr>
            </w:pPr>
            <w:r w:rsidRPr="00BD6F58">
              <w:rPr>
                <w:noProof/>
                <w:color w:val="008000"/>
              </w:rPr>
              <w:drawing>
                <wp:inline distT="0" distB="0" distL="0" distR="0" wp14:anchorId="754209D4" wp14:editId="017FF2EB">
                  <wp:extent cx="675640" cy="675640"/>
                  <wp:effectExtent l="0" t="0" r="0" b="0"/>
                  <wp:docPr id="2" name="Picture 2"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D6F58">
              <w:rPr>
                <w:noProof/>
                <w:color w:val="008000"/>
              </w:rPr>
              <w:drawing>
                <wp:inline distT="0" distB="0" distL="0" distR="0" wp14:anchorId="2496E03D" wp14:editId="4B2546D9">
                  <wp:extent cx="675640" cy="675640"/>
                  <wp:effectExtent l="0" t="0" r="0" b="0"/>
                  <wp:docPr id="3" name="Picture 3"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0661F" w:rsidRPr="00BD6F58" w:rsidRDefault="00B0661F" w:rsidP="00B0661F">
            <w:pPr>
              <w:pStyle w:val="SLIDE1"/>
              <w:ind w:left="0" w:firstLine="0"/>
              <w:rPr>
                <w:rFonts w:ascii="Tahoma" w:hAnsi="Tahoma" w:cs="Tahoma"/>
                <w:b/>
                <w:bCs/>
                <w:color w:val="008000"/>
              </w:rPr>
            </w:pPr>
            <w:r w:rsidRPr="00BD6F58">
              <w:rPr>
                <w:rFonts w:ascii="Tahoma" w:hAnsi="Tahoma" w:cs="Tahoma"/>
                <w:b/>
                <w:bCs/>
                <w:color w:val="008000"/>
              </w:rPr>
              <w:t xml:space="preserve">Check for ADDITIONAL VIDEOS &amp; ANIMATIONS @ </w:t>
            </w:r>
            <w:hyperlink r:id="rId9" w:history="1">
              <w:r w:rsidRPr="00BD6F58">
                <w:rPr>
                  <w:rStyle w:val="Hyperlink"/>
                  <w:rFonts w:ascii="Tahoma" w:hAnsi="Tahoma" w:cs="Tahoma"/>
                  <w:b/>
                  <w:bCs/>
                  <w:color w:val="008000"/>
                </w:rPr>
                <w:t>http://www.jameshalderman.com/</w:t>
              </w:r>
            </w:hyperlink>
            <w:r w:rsidRPr="00BD6F58">
              <w:rPr>
                <w:rFonts w:ascii="Tahoma" w:hAnsi="Tahoma" w:cs="Tahoma"/>
                <w:b/>
                <w:bCs/>
                <w:color w:val="008000"/>
              </w:rPr>
              <w:t xml:space="preserve"> </w:t>
            </w:r>
          </w:p>
          <w:p w:rsidR="00B0661F" w:rsidRPr="00BD6F58" w:rsidRDefault="00B0661F" w:rsidP="00B0661F">
            <w:pPr>
              <w:pStyle w:val="SLIDE1"/>
              <w:ind w:left="0" w:firstLine="0"/>
              <w:rPr>
                <w:rFonts w:ascii="Tahoma" w:hAnsi="Tahoma" w:cs="Tahoma"/>
                <w:b/>
                <w:bCs/>
                <w:color w:val="008000"/>
              </w:rPr>
            </w:pPr>
            <w:r w:rsidRPr="00BD6F58">
              <w:rPr>
                <w:rFonts w:ascii="Tahoma" w:hAnsi="Tahoma" w:cs="Tahoma"/>
                <w:b/>
                <w:bCs/>
                <w:color w:val="008000"/>
              </w:rPr>
              <w:t xml:space="preserve">WEB SITE IS UPDATED REGULARLY </w:t>
            </w:r>
          </w:p>
        </w:tc>
      </w:tr>
      <w:tr w:rsidR="00F515C2" w:rsidRPr="00C113B2" w:rsidTr="00E37A49">
        <w:tblPrEx>
          <w:tblBorders>
            <w:left w:val="single" w:sz="4" w:space="0" w:color="auto"/>
            <w:right w:val="single" w:sz="4" w:space="0" w:color="auto"/>
            <w:insideV w:val="single" w:sz="4" w:space="0" w:color="auto"/>
          </w:tblBorders>
          <w:tblLook w:val="01E0" w:firstRow="1" w:lastRow="1" w:firstColumn="1" w:lastColumn="1" w:noHBand="0" w:noVBand="0"/>
        </w:tblPrEx>
        <w:tc>
          <w:tcPr>
            <w:tcW w:w="2880" w:type="dxa"/>
            <w:tcBorders>
              <w:left w:val="single" w:sz="4" w:space="0" w:color="auto"/>
            </w:tcBorders>
          </w:tcPr>
          <w:p w:rsidR="00C113B2" w:rsidRPr="00BD6F58" w:rsidRDefault="00C113B2" w:rsidP="00C113B2">
            <w:pPr>
              <w:rPr>
                <w:rFonts w:ascii="Calibri" w:hAnsi="Calibri"/>
                <w:b/>
                <w:color w:val="008000"/>
              </w:rPr>
            </w:pPr>
            <w:r w:rsidRPr="00BD6F58">
              <w:rPr>
                <w:rFonts w:ascii="Tahoma" w:hAnsi="Tahoma"/>
                <w:b/>
                <w:noProof/>
                <w:color w:val="008000"/>
              </w:rPr>
              <w:drawing>
                <wp:inline distT="0" distB="0" distL="0" distR="0" wp14:anchorId="701BCB22" wp14:editId="754CC6D8">
                  <wp:extent cx="675640" cy="675640"/>
                  <wp:effectExtent l="0" t="0" r="0" b="0"/>
                  <wp:docPr id="46" name="Picture 4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C113B2" w:rsidRPr="00BD6F58" w:rsidTr="004E5B77">
              <w:trPr>
                <w:tblCellSpacing w:w="0" w:type="dxa"/>
              </w:trPr>
              <w:tc>
                <w:tcPr>
                  <w:tcW w:w="141" w:type="dxa"/>
                  <w:vAlign w:val="center"/>
                  <w:hideMark/>
                </w:tcPr>
                <w:p w:rsidR="00C113B2" w:rsidRPr="00BD6F58" w:rsidRDefault="00C113B2" w:rsidP="00C113B2">
                  <w:pPr>
                    <w:rPr>
                      <w:rFonts w:ascii="Arial Black" w:hAnsi="Arial Black"/>
                      <w:color w:val="008000"/>
                      <w:sz w:val="32"/>
                      <w:szCs w:val="20"/>
                      <w:u w:val="single"/>
                    </w:rPr>
                  </w:pPr>
                </w:p>
              </w:tc>
              <w:tc>
                <w:tcPr>
                  <w:tcW w:w="12909" w:type="dxa"/>
                  <w:vAlign w:val="center"/>
                  <w:hideMark/>
                </w:tcPr>
                <w:p w:rsidR="00C113B2" w:rsidRPr="00BD6F58" w:rsidRDefault="00CE3968" w:rsidP="00C113B2">
                  <w:pPr>
                    <w:spacing w:line="225" w:lineRule="atLeast"/>
                    <w:rPr>
                      <w:rFonts w:ascii="Arial Black" w:hAnsi="Arial Black" w:cs="Arial"/>
                      <w:b/>
                      <w:color w:val="008000"/>
                      <w:sz w:val="32"/>
                      <w:szCs w:val="18"/>
                      <w:u w:val="single"/>
                    </w:rPr>
                  </w:pPr>
                  <w:hyperlink r:id="rId10" w:tgtFrame="_blank" w:tooltip="Light Diesel" w:history="1">
                    <w:r w:rsidR="00C113B2" w:rsidRPr="00BD6F58">
                      <w:rPr>
                        <w:rFonts w:ascii="Arial Black" w:hAnsi="Arial Black" w:cs="Arial"/>
                        <w:color w:val="008000"/>
                        <w:sz w:val="32"/>
                        <w:szCs w:val="18"/>
                        <w:u w:val="single"/>
                        <w:shd w:val="clear" w:color="auto" w:fill="F4F2E9"/>
                      </w:rPr>
                      <w:t>Light Diesel (111 Links)</w:t>
                    </w:r>
                  </w:hyperlink>
                  <w:r w:rsidR="00C113B2" w:rsidRPr="00BD6F58">
                    <w:rPr>
                      <w:rFonts w:ascii="Arial Black" w:hAnsi="Arial Black" w:cs="Arial"/>
                      <w:b/>
                      <w:color w:val="008000"/>
                      <w:sz w:val="32"/>
                      <w:szCs w:val="18"/>
                      <w:u w:val="single"/>
                    </w:rPr>
                    <w:t xml:space="preserve"> </w:t>
                  </w:r>
                </w:p>
              </w:tc>
            </w:tr>
            <w:tr w:rsidR="00C113B2" w:rsidRPr="00BD6F58" w:rsidTr="004E5B77">
              <w:trPr>
                <w:tblCellSpacing w:w="0" w:type="dxa"/>
              </w:trPr>
              <w:tc>
                <w:tcPr>
                  <w:tcW w:w="141" w:type="dxa"/>
                  <w:vAlign w:val="center"/>
                  <w:hideMark/>
                </w:tcPr>
                <w:p w:rsidR="00C113B2" w:rsidRPr="00BD6F58" w:rsidRDefault="00C113B2" w:rsidP="00C113B2">
                  <w:pPr>
                    <w:rPr>
                      <w:color w:val="008000"/>
                      <w:sz w:val="20"/>
                      <w:szCs w:val="20"/>
                    </w:rPr>
                  </w:pPr>
                </w:p>
              </w:tc>
              <w:tc>
                <w:tcPr>
                  <w:tcW w:w="12909" w:type="dxa"/>
                  <w:vAlign w:val="center"/>
                  <w:hideMark/>
                </w:tcPr>
                <w:p w:rsidR="00C113B2" w:rsidRPr="00BD6F58" w:rsidRDefault="00C113B2" w:rsidP="00C113B2">
                  <w:pPr>
                    <w:spacing w:line="225" w:lineRule="atLeast"/>
                    <w:rPr>
                      <w:rFonts w:ascii="Arial Black" w:hAnsi="Arial Black" w:cs="Arial"/>
                      <w:color w:val="008000"/>
                      <w:sz w:val="18"/>
                      <w:szCs w:val="18"/>
                    </w:rPr>
                  </w:pPr>
                </w:p>
              </w:tc>
            </w:tr>
          </w:tbl>
          <w:p w:rsidR="00C113B2" w:rsidRPr="00BD6F58" w:rsidRDefault="00C113B2" w:rsidP="00C113B2">
            <w:pPr>
              <w:rPr>
                <w:rFonts w:ascii="Tahoma" w:hAnsi="Tahoma"/>
                <w:b/>
                <w:color w:val="008000"/>
              </w:rPr>
            </w:pPr>
          </w:p>
        </w:tc>
      </w:tr>
      <w:tr w:rsidR="00922916" w:rsidRPr="009643D7" w:rsidTr="00922916">
        <w:tblPrEx>
          <w:tblBorders>
            <w:top w:val="single" w:sz="4" w:space="0" w:color="000000"/>
            <w:bottom w:val="single" w:sz="4" w:space="0" w:color="000000"/>
          </w:tblBorders>
        </w:tblPrEx>
        <w:trPr>
          <w:trHeight w:val="576"/>
        </w:trPr>
        <w:tc>
          <w:tcPr>
            <w:tcW w:w="2880" w:type="dxa"/>
            <w:tcBorders>
              <w:top w:val="nil"/>
              <w:bottom w:val="nil"/>
            </w:tcBorders>
          </w:tcPr>
          <w:p w:rsidR="00922916" w:rsidRPr="00BD6F58" w:rsidRDefault="00922916" w:rsidP="004E5B77">
            <w:pPr>
              <w:pStyle w:val="NoSpacing"/>
              <w:rPr>
                <w:rFonts w:ascii="Arial Black" w:hAnsi="Arial Black"/>
                <w:color w:val="0084D1"/>
              </w:rPr>
            </w:pPr>
            <w:r w:rsidRPr="00BD6F58">
              <w:rPr>
                <w:noProof/>
                <w:color w:val="0084D1"/>
              </w:rPr>
              <w:drawing>
                <wp:inline distT="0" distB="0" distL="0" distR="0" wp14:anchorId="0E3E5863" wp14:editId="08D17B3A">
                  <wp:extent cx="619125" cy="638175"/>
                  <wp:effectExtent l="0" t="0" r="9525" b="9525"/>
                  <wp:docPr id="208" name="Picture 208"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essment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638175"/>
                          </a:xfrm>
                          <a:prstGeom prst="rect">
                            <a:avLst/>
                          </a:prstGeom>
                          <a:noFill/>
                          <a:ln>
                            <a:noFill/>
                          </a:ln>
                        </pic:spPr>
                      </pic:pic>
                    </a:graphicData>
                  </a:graphic>
                </wp:inline>
              </w:drawing>
            </w:r>
          </w:p>
        </w:tc>
        <w:tc>
          <w:tcPr>
            <w:tcW w:w="6480" w:type="dxa"/>
            <w:tcBorders>
              <w:top w:val="nil"/>
              <w:bottom w:val="nil"/>
            </w:tcBorders>
          </w:tcPr>
          <w:p w:rsidR="00A23C01" w:rsidRPr="00BD6F58" w:rsidRDefault="00CE3968" w:rsidP="004E5B77">
            <w:pPr>
              <w:pStyle w:val="SLIDE1"/>
              <w:rPr>
                <w:rStyle w:val="Strong"/>
                <w:color w:val="0084D1"/>
                <w:sz w:val="22"/>
              </w:rPr>
            </w:pPr>
            <w:hyperlink r:id="rId12" w:history="1">
              <w:r w:rsidR="00A23C01" w:rsidRPr="00BD6F58">
                <w:rPr>
                  <w:rStyle w:val="Hyperlink"/>
                  <w:rFonts w:ascii="Arial Black" w:hAnsi="Arial Black"/>
                  <w:color w:val="0084D1"/>
                  <w:sz w:val="22"/>
                </w:rPr>
                <w:t>http://www.jameshalderman.com/books_a9.html</w:t>
              </w:r>
            </w:hyperlink>
          </w:p>
          <w:p w:rsidR="00922916" w:rsidRPr="00BD6F58" w:rsidRDefault="00922916" w:rsidP="004E5B77">
            <w:pPr>
              <w:pStyle w:val="SLIDE1"/>
              <w:rPr>
                <w:rStyle w:val="Strong"/>
                <w:color w:val="0084D1"/>
              </w:rPr>
            </w:pPr>
            <w:r w:rsidRPr="00BD6F58">
              <w:rPr>
                <w:rStyle w:val="Strong"/>
                <w:color w:val="0084D1"/>
              </w:rPr>
              <w:t>Crossword Puzzle</w:t>
            </w:r>
            <w:hyperlink r:id="rId13" w:tgtFrame="_blank" w:history="1">
              <w:r w:rsidRPr="00BD6F58">
                <w:rPr>
                  <w:rStyle w:val="Strong"/>
                  <w:color w:val="0084D1"/>
                </w:rPr>
                <w:t xml:space="preserve"> (Microsoft Word)</w:t>
              </w:r>
            </w:hyperlink>
            <w:hyperlink r:id="rId14" w:tgtFrame="_blank" w:history="1">
              <w:r w:rsidRPr="00BD6F58">
                <w:rPr>
                  <w:rStyle w:val="Strong"/>
                  <w:color w:val="0084D1"/>
                </w:rPr>
                <w:t xml:space="preserve"> (PDF)</w:t>
              </w:r>
            </w:hyperlink>
          </w:p>
          <w:p w:rsidR="00922916" w:rsidRPr="00BD6F58" w:rsidRDefault="00922916" w:rsidP="004E5B77">
            <w:pPr>
              <w:pStyle w:val="SLIDE1"/>
              <w:rPr>
                <w:rFonts w:ascii="Arial Black" w:hAnsi="Arial Black"/>
                <w:b/>
                <w:bCs/>
                <w:color w:val="0084D1"/>
              </w:rPr>
            </w:pPr>
            <w:r w:rsidRPr="00BD6F58">
              <w:rPr>
                <w:rStyle w:val="Strong"/>
                <w:color w:val="0084D1"/>
              </w:rPr>
              <w:t xml:space="preserve">Word Search Puzzle </w:t>
            </w:r>
            <w:hyperlink r:id="rId15" w:tgtFrame="_blank" w:history="1">
              <w:r w:rsidRPr="00BD6F58">
                <w:rPr>
                  <w:rStyle w:val="Strong"/>
                  <w:color w:val="0084D1"/>
                </w:rPr>
                <w:t>(Microsoft Word)</w:t>
              </w:r>
            </w:hyperlink>
            <w:hyperlink r:id="rId16" w:tgtFrame="_blank" w:history="1">
              <w:r w:rsidRPr="00BD6F58">
                <w:rPr>
                  <w:rStyle w:val="Strong"/>
                  <w:color w:val="0084D1"/>
                </w:rPr>
                <w:t xml:space="preserve"> (PDF</w:t>
              </w:r>
            </w:hyperlink>
          </w:p>
        </w:tc>
      </w:tr>
      <w:tr w:rsidR="00DD0EF6" w:rsidTr="00E37A49">
        <w:tblPrEx>
          <w:tblBorders>
            <w:top w:val="single" w:sz="4" w:space="0" w:color="000000"/>
            <w:bottom w:val="single" w:sz="4" w:space="0" w:color="000000"/>
          </w:tblBorders>
        </w:tblPrEx>
        <w:trPr>
          <w:trHeight w:val="1107"/>
        </w:trPr>
        <w:tc>
          <w:tcPr>
            <w:tcW w:w="2880" w:type="dxa"/>
            <w:tcBorders>
              <w:top w:val="nil"/>
              <w:bottom w:val="nil"/>
            </w:tcBorders>
          </w:tcPr>
          <w:p w:rsidR="00DD0EF6" w:rsidRPr="00BD6F58" w:rsidRDefault="00435F5E">
            <w:pPr>
              <w:rPr>
                <w:color w:val="FF950E"/>
              </w:rPr>
            </w:pPr>
            <w:r w:rsidRPr="00BD6F58">
              <w:rPr>
                <w:rFonts w:ascii="Calibri" w:hAnsi="Calibri"/>
                <w:noProof/>
                <w:color w:val="FF950E"/>
              </w:rPr>
              <w:drawing>
                <wp:inline distT="0" distB="0" distL="0" distR="0" wp14:anchorId="67710874" wp14:editId="765E46AB">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DD0EF6" w:rsidRPr="00BD6F58" w:rsidRDefault="001C3DC1" w:rsidP="001C3DC1">
            <w:pPr>
              <w:pStyle w:val="SLIDE1"/>
              <w:rPr>
                <w:color w:val="FF950E"/>
              </w:rPr>
            </w:pPr>
            <w:r w:rsidRPr="00BD6F58">
              <w:rPr>
                <w:b/>
                <w:color w:val="FF950E"/>
              </w:rPr>
              <w:t>4</w:t>
            </w:r>
            <w:r w:rsidR="00DD0EF6" w:rsidRPr="00BD6F58">
              <w:rPr>
                <w:b/>
                <w:color w:val="FF950E"/>
              </w:rPr>
              <w:t xml:space="preserve">. </w:t>
            </w:r>
            <w:r w:rsidRPr="00BD6F58">
              <w:rPr>
                <w:b/>
                <w:color w:val="FF950E"/>
              </w:rPr>
              <w:t xml:space="preserve"> </w:t>
            </w:r>
            <w:r w:rsidR="00DD0EF6" w:rsidRPr="00BD6F58">
              <w:rPr>
                <w:b/>
                <w:color w:val="FF950E"/>
              </w:rPr>
              <w:t xml:space="preserve">SLIDE </w:t>
            </w:r>
            <w:r w:rsidRPr="00BD6F58">
              <w:rPr>
                <w:b/>
                <w:color w:val="FF950E"/>
              </w:rPr>
              <w:t>4</w:t>
            </w:r>
            <w:r w:rsidR="00DD0EF6" w:rsidRPr="00BD6F58">
              <w:rPr>
                <w:color w:val="FF950E"/>
              </w:rPr>
              <w:t xml:space="preserve"> </w:t>
            </w:r>
            <w:r w:rsidR="00DD0EF6" w:rsidRPr="00BD6F58">
              <w:rPr>
                <w:b/>
                <w:color w:val="FF950E"/>
              </w:rPr>
              <w:t>EXPLAIN</w:t>
            </w:r>
            <w:r w:rsidR="009239F5" w:rsidRPr="00BD6F58">
              <w:rPr>
                <w:b/>
                <w:bCs/>
                <w:color w:val="FF950E"/>
              </w:rPr>
              <w:t xml:space="preserve"> </w:t>
            </w:r>
            <w:r w:rsidRPr="00BD6F58">
              <w:rPr>
                <w:b/>
                <w:bCs/>
                <w:color w:val="FF950E"/>
              </w:rPr>
              <w:t xml:space="preserve">FIGURE 3–1 (A) </w:t>
            </w:r>
            <w:r w:rsidRPr="00BD6F58">
              <w:rPr>
                <w:color w:val="FF950E"/>
              </w:rPr>
              <w:t xml:space="preserve">Aluminum GM </w:t>
            </w:r>
            <w:proofErr w:type="spellStart"/>
            <w:r w:rsidRPr="00BD6F58">
              <w:rPr>
                <w:color w:val="FF950E"/>
              </w:rPr>
              <w:t>Duramax</w:t>
            </w:r>
            <w:proofErr w:type="spellEnd"/>
            <w:r w:rsidRPr="00BD6F58">
              <w:rPr>
                <w:color w:val="FF950E"/>
              </w:rPr>
              <w:t xml:space="preserve"> v-8 diesel engine cylinder head</w:t>
            </w:r>
          </w:p>
          <w:p w:rsidR="00DD0EF6" w:rsidRPr="00BD6F58" w:rsidRDefault="001C3DC1" w:rsidP="001C3DC1">
            <w:pPr>
              <w:pStyle w:val="SLIDE1"/>
              <w:rPr>
                <w:color w:val="FF950E"/>
                <w:sz w:val="28"/>
                <w:szCs w:val="28"/>
              </w:rPr>
            </w:pPr>
            <w:r w:rsidRPr="00BD6F58">
              <w:rPr>
                <w:b/>
                <w:color w:val="FF950E"/>
                <w:sz w:val="28"/>
                <w:szCs w:val="28"/>
              </w:rPr>
              <w:t xml:space="preserve">5.  SLIDE 5 </w:t>
            </w:r>
            <w:r w:rsidRPr="00BD6F58">
              <w:rPr>
                <w:b/>
                <w:color w:val="FF950E"/>
              </w:rPr>
              <w:t>EXPLAIN FIGURE 3–1(B)</w:t>
            </w:r>
            <w:r w:rsidRPr="00BD6F58">
              <w:rPr>
                <w:color w:val="FF950E"/>
              </w:rPr>
              <w:t xml:space="preserve"> Cast iron Cummins 6.7 liter inline six cylinder diesel engine cylinder head.</w:t>
            </w:r>
          </w:p>
        </w:tc>
      </w:tr>
      <w:tr w:rsidR="00DD0EF6"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D0EF6" w:rsidRPr="00BD6F58" w:rsidRDefault="00435F5E" w:rsidP="00ED3FB5">
            <w:pPr>
              <w:rPr>
                <w:rFonts w:ascii="Arial Black" w:hAnsi="Arial Black"/>
                <w:color w:val="B3000B"/>
                <w:sz w:val="16"/>
                <w:szCs w:val="16"/>
              </w:rPr>
            </w:pPr>
            <w:r w:rsidRPr="00BD6F58">
              <w:rPr>
                <w:noProof/>
                <w:color w:val="B3000B"/>
              </w:rPr>
              <w:drawing>
                <wp:inline distT="0" distB="0" distL="0" distR="0" wp14:anchorId="19CA09FB" wp14:editId="76ED9F66">
                  <wp:extent cx="695960" cy="682625"/>
                  <wp:effectExtent l="0" t="0" r="8890" b="3175"/>
                  <wp:docPr id="6" name="Picture 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D0EF6" w:rsidRPr="00BD6F58" w:rsidRDefault="00DD0EF6" w:rsidP="00DD0EF6">
            <w:pPr>
              <w:pStyle w:val="CurrAsset"/>
              <w:rPr>
                <w:color w:val="B3000B"/>
              </w:rPr>
            </w:pPr>
            <w:r w:rsidRPr="00BD6F58">
              <w:rPr>
                <w:color w:val="B3000B"/>
                <w:sz w:val="28"/>
                <w:szCs w:val="28"/>
                <w:u w:val="single"/>
              </w:rPr>
              <w:t>DEMONSTRATION:</w:t>
            </w:r>
            <w:r w:rsidRPr="00BD6F58">
              <w:rPr>
                <w:color w:val="B3000B"/>
              </w:rPr>
              <w:t xml:space="preserve"> Show students a variety</w:t>
            </w:r>
          </w:p>
          <w:p w:rsidR="00DD0EF6" w:rsidRPr="00BD6F58" w:rsidRDefault="0069118F" w:rsidP="0069118F">
            <w:pPr>
              <w:pStyle w:val="CurrAsset"/>
              <w:rPr>
                <w:color w:val="B3000B"/>
              </w:rPr>
            </w:pPr>
            <w:r w:rsidRPr="00BD6F58">
              <w:rPr>
                <w:color w:val="B3000B"/>
              </w:rPr>
              <w:t>O</w:t>
            </w:r>
            <w:r w:rsidR="00DD0EF6" w:rsidRPr="00BD6F58">
              <w:rPr>
                <w:color w:val="B3000B"/>
              </w:rPr>
              <w:t>f</w:t>
            </w:r>
            <w:r w:rsidRPr="00BD6F58">
              <w:rPr>
                <w:color w:val="B3000B"/>
              </w:rPr>
              <w:t xml:space="preserve"> diesel heads and point out </w:t>
            </w:r>
            <w:r w:rsidR="00DD0EF6" w:rsidRPr="00BD6F58">
              <w:rPr>
                <w:color w:val="B3000B"/>
              </w:rPr>
              <w:t>differences</w:t>
            </w:r>
            <w:r w:rsidRPr="00BD6F58">
              <w:rPr>
                <w:color w:val="B3000B"/>
              </w:rPr>
              <w:t>. Show major components of cylinder head</w:t>
            </w:r>
          </w:p>
        </w:tc>
      </w:tr>
      <w:tr w:rsidR="00DD0EF6" w:rsidRPr="00561CC5"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D0EF6" w:rsidRPr="00BD6F58" w:rsidRDefault="00435F5E" w:rsidP="00ED3FB5">
            <w:pPr>
              <w:rPr>
                <w:rFonts w:ascii="Arial Black" w:hAnsi="Arial Black"/>
                <w:color w:val="0084D1"/>
                <w:sz w:val="16"/>
                <w:szCs w:val="16"/>
              </w:rPr>
            </w:pPr>
            <w:r w:rsidRPr="00BD6F58">
              <w:rPr>
                <w:noProof/>
                <w:color w:val="0084D1"/>
              </w:rPr>
              <w:drawing>
                <wp:inline distT="0" distB="0" distL="0" distR="0" wp14:anchorId="1508F542" wp14:editId="13B5995B">
                  <wp:extent cx="777875" cy="764540"/>
                  <wp:effectExtent l="0" t="0" r="3175" b="0"/>
                  <wp:docPr id="7" name="Picture 7"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ructorNo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D0EF6" w:rsidRPr="00BD6F58" w:rsidRDefault="0069118F" w:rsidP="00DD0EF6">
            <w:pPr>
              <w:pStyle w:val="CurrAsset"/>
              <w:rPr>
                <w:bCs/>
                <w:color w:val="0084D1"/>
                <w:sz w:val="28"/>
              </w:rPr>
            </w:pPr>
            <w:r w:rsidRPr="00BD6F58">
              <w:rPr>
                <w:bCs/>
                <w:color w:val="0084D1"/>
                <w:sz w:val="28"/>
              </w:rPr>
              <w:t>Many aluminum cylinder heads have smaller than-normal drain back holes. If an engine has excessive oil consumption, check the drain holes as a possible cause before removing engine.</w:t>
            </w:r>
          </w:p>
        </w:tc>
      </w:tr>
      <w:tr w:rsidR="00DD0EF6" w:rsidTr="00E37A49">
        <w:tc>
          <w:tcPr>
            <w:tcW w:w="2880" w:type="dxa"/>
            <w:tcBorders>
              <w:left w:val="single" w:sz="4" w:space="0" w:color="000000"/>
              <w:right w:val="single" w:sz="4" w:space="0" w:color="000000"/>
            </w:tcBorders>
          </w:tcPr>
          <w:p w:rsidR="00DD0EF6" w:rsidRPr="00BD6F58" w:rsidRDefault="00435F5E" w:rsidP="00ED3FB5">
            <w:pPr>
              <w:overflowPunct w:val="0"/>
              <w:autoSpaceDE w:val="0"/>
              <w:autoSpaceDN w:val="0"/>
              <w:adjustRightInd w:val="0"/>
              <w:textAlignment w:val="baseline"/>
              <w:rPr>
                <w:color w:val="FF950E"/>
              </w:rPr>
            </w:pPr>
            <w:r w:rsidRPr="00BD6F58">
              <w:rPr>
                <w:rFonts w:ascii="Calibri" w:hAnsi="Calibri"/>
                <w:noProof/>
                <w:color w:val="FF950E"/>
              </w:rPr>
              <w:drawing>
                <wp:inline distT="0" distB="0" distL="0" distR="0" wp14:anchorId="38C8EA43" wp14:editId="0ECFDAA5">
                  <wp:extent cx="805180" cy="655320"/>
                  <wp:effectExtent l="0" t="0" r="0" b="0"/>
                  <wp:docPr id="8" name="Picture 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D0EF6" w:rsidRPr="00BD6F58" w:rsidRDefault="0069118F" w:rsidP="0069118F">
            <w:pPr>
              <w:pStyle w:val="SLIDE1"/>
              <w:rPr>
                <w:b/>
                <w:color w:val="FF950E"/>
              </w:rPr>
            </w:pPr>
            <w:r w:rsidRPr="00BD6F58">
              <w:rPr>
                <w:b/>
                <w:color w:val="FF950E"/>
              </w:rPr>
              <w:t>6</w:t>
            </w:r>
            <w:r w:rsidR="00DD0EF6" w:rsidRPr="00BD6F58">
              <w:rPr>
                <w:b/>
                <w:color w:val="FF950E"/>
              </w:rPr>
              <w:t xml:space="preserve">.  SLIDE </w:t>
            </w:r>
            <w:r w:rsidRPr="00BD6F58">
              <w:rPr>
                <w:b/>
                <w:color w:val="FF950E"/>
              </w:rPr>
              <w:t>6</w:t>
            </w:r>
            <w:r w:rsidR="00DD0EF6" w:rsidRPr="00BD6F58">
              <w:rPr>
                <w:color w:val="FF950E"/>
              </w:rPr>
              <w:t xml:space="preserve"> </w:t>
            </w:r>
            <w:r w:rsidR="00DD0EF6" w:rsidRPr="00BD6F58">
              <w:rPr>
                <w:b/>
                <w:color w:val="FF950E"/>
              </w:rPr>
              <w:t>EXPLAIN</w:t>
            </w:r>
            <w:r w:rsidR="009239F5" w:rsidRPr="00BD6F58">
              <w:rPr>
                <w:b/>
                <w:bCs/>
                <w:color w:val="FF950E"/>
              </w:rPr>
              <w:t xml:space="preserve"> </w:t>
            </w:r>
            <w:r w:rsidR="00F20097" w:rsidRPr="00BD6F58">
              <w:rPr>
                <w:b/>
                <w:bCs/>
                <w:color w:val="FF950E"/>
              </w:rPr>
              <w:t xml:space="preserve">FIGURE </w:t>
            </w:r>
            <w:r w:rsidRPr="00BD6F58">
              <w:rPr>
                <w:b/>
                <w:bCs/>
                <w:color w:val="FF950E"/>
              </w:rPr>
              <w:t xml:space="preserve">3–3 </w:t>
            </w:r>
            <w:r w:rsidRPr="00BD6F58">
              <w:rPr>
                <w:bCs/>
                <w:color w:val="FF950E"/>
              </w:rPr>
              <w:t>Identification of the parts of a valve</w:t>
            </w:r>
          </w:p>
        </w:tc>
      </w:tr>
      <w:tr w:rsidR="00DD0EF6" w:rsidRPr="001D19AC" w:rsidTr="00E37A49">
        <w:tc>
          <w:tcPr>
            <w:tcW w:w="2880" w:type="dxa"/>
            <w:tcBorders>
              <w:left w:val="single" w:sz="4" w:space="0" w:color="000000"/>
              <w:right w:val="single" w:sz="4" w:space="0" w:color="000000"/>
            </w:tcBorders>
          </w:tcPr>
          <w:p w:rsidR="00DD0EF6" w:rsidRPr="00BD6F58" w:rsidRDefault="00435F5E" w:rsidP="00ED3FB5">
            <w:pPr>
              <w:pStyle w:val="NoSpacing"/>
              <w:rPr>
                <w:rFonts w:ascii="Tahoma" w:hAnsi="Tahoma" w:cs="Tahoma"/>
                <w:b/>
                <w:color w:val="FF950E"/>
              </w:rPr>
            </w:pPr>
            <w:r w:rsidRPr="00BD6F58">
              <w:rPr>
                <w:rFonts w:ascii="Calibri" w:hAnsi="Calibri"/>
                <w:noProof/>
                <w:color w:val="FF950E"/>
              </w:rPr>
              <w:drawing>
                <wp:inline distT="0" distB="0" distL="0" distR="0" wp14:anchorId="5703984C" wp14:editId="3FF689D4">
                  <wp:extent cx="805180" cy="655320"/>
                  <wp:effectExtent l="0" t="0" r="0" b="0"/>
                  <wp:docPr id="26" name="Picture 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C5EEA" w:rsidRPr="00BD6F58" w:rsidRDefault="006C5EEA" w:rsidP="006C5EEA">
            <w:pPr>
              <w:pStyle w:val="SLIDE1"/>
              <w:rPr>
                <w:color w:val="FF950E"/>
              </w:rPr>
            </w:pPr>
            <w:r w:rsidRPr="00BD6F58">
              <w:rPr>
                <w:b/>
                <w:color w:val="FF950E"/>
              </w:rPr>
              <w:t>7</w:t>
            </w:r>
            <w:r w:rsidR="00F20097" w:rsidRPr="00BD6F58">
              <w:rPr>
                <w:b/>
                <w:color w:val="FF950E"/>
              </w:rPr>
              <w:t>.</w:t>
            </w:r>
            <w:r w:rsidR="00DD0EF6" w:rsidRPr="00BD6F58">
              <w:rPr>
                <w:b/>
                <w:color w:val="FF950E"/>
              </w:rPr>
              <w:t xml:space="preserve"> SLIDE</w:t>
            </w:r>
            <w:r w:rsidR="00F20097" w:rsidRPr="00BD6F58">
              <w:rPr>
                <w:b/>
                <w:color w:val="FF950E"/>
              </w:rPr>
              <w:t xml:space="preserve"> </w:t>
            </w:r>
            <w:r w:rsidRPr="00BD6F58">
              <w:rPr>
                <w:b/>
                <w:color w:val="FF950E"/>
              </w:rPr>
              <w:t>7</w:t>
            </w:r>
            <w:r w:rsidR="00DD0EF6" w:rsidRPr="00BD6F58">
              <w:rPr>
                <w:color w:val="FF950E"/>
              </w:rPr>
              <w:t xml:space="preserve"> </w:t>
            </w:r>
            <w:r w:rsidR="00DD0EF6" w:rsidRPr="00BD6F58">
              <w:rPr>
                <w:b/>
                <w:color w:val="FF950E"/>
              </w:rPr>
              <w:t>EXPLAIN</w:t>
            </w:r>
            <w:r w:rsidR="00DD0EF6" w:rsidRPr="00BD6F58">
              <w:rPr>
                <w:color w:val="FF950E"/>
              </w:rPr>
              <w:t xml:space="preserve"> </w:t>
            </w:r>
            <w:r w:rsidRPr="00BD6F58">
              <w:rPr>
                <w:b/>
                <w:color w:val="FF950E"/>
              </w:rPr>
              <w:t>FIGURE 3-4</w:t>
            </w:r>
            <w:r w:rsidRPr="00BD6F58">
              <w:rPr>
                <w:color w:val="FF950E"/>
              </w:rPr>
              <w:t xml:space="preserve"> Typical valve spring and related components. Dual valve springs are used to reduce valve train vibrations and a spring seat is used to protect aluminum heads. </w:t>
            </w:r>
          </w:p>
          <w:p w:rsidR="006C5EEA" w:rsidRPr="00BD6F58" w:rsidRDefault="006C5EEA" w:rsidP="006C5EEA">
            <w:pPr>
              <w:pStyle w:val="SLIDE2"/>
              <w:rPr>
                <w:color w:val="FF950E"/>
              </w:rPr>
            </w:pPr>
            <w:r w:rsidRPr="00BD6F58">
              <w:rPr>
                <w:b/>
                <w:color w:val="FF950E"/>
              </w:rPr>
              <w:t>8. SLIDE 8 EXPLAIN FIGURE 3–5</w:t>
            </w:r>
            <w:r w:rsidRPr="00BD6F58">
              <w:rPr>
                <w:color w:val="FF950E"/>
              </w:rPr>
              <w:t xml:space="preserve"> Inertia welded valve stem and head before machining.</w:t>
            </w:r>
          </w:p>
          <w:p w:rsidR="00DD0EF6" w:rsidRPr="00BD6F58" w:rsidRDefault="006C5EEA" w:rsidP="006C5EEA">
            <w:pPr>
              <w:pStyle w:val="SLIDE1"/>
              <w:rPr>
                <w:b/>
                <w:color w:val="FF950E"/>
              </w:rPr>
            </w:pPr>
            <w:r w:rsidRPr="00BD6F58">
              <w:rPr>
                <w:b/>
                <w:color w:val="FF950E"/>
              </w:rPr>
              <w:t>9. SLIDE 9 EXPLAIN FIGURE 3–6</w:t>
            </w:r>
            <w:r w:rsidRPr="00BD6F58">
              <w:rPr>
                <w:color w:val="FF950E"/>
              </w:rPr>
              <w:t xml:space="preserve"> Sodium-filled valve uses a hollow stem, which is partially filled with metallic </w:t>
            </w:r>
            <w:r w:rsidRPr="00BD6F58">
              <w:rPr>
                <w:color w:val="FF950E"/>
              </w:rPr>
              <w:lastRenderedPageBreak/>
              <w:t>sodium (a liquid when hot) to conduct heat away from the head of the valve.</w:t>
            </w:r>
          </w:p>
        </w:tc>
      </w:tr>
      <w:tr w:rsidR="00F515C2" w:rsidRPr="00C577B8" w:rsidTr="00E37A49">
        <w:tc>
          <w:tcPr>
            <w:tcW w:w="2880" w:type="dxa"/>
            <w:tcBorders>
              <w:left w:val="single" w:sz="4" w:space="0" w:color="000000"/>
              <w:right w:val="single" w:sz="4" w:space="0" w:color="000000"/>
            </w:tcBorders>
          </w:tcPr>
          <w:p w:rsidR="006C5EEA" w:rsidRPr="00BD6F58" w:rsidRDefault="006C5EEA" w:rsidP="004E5B77">
            <w:pPr>
              <w:pStyle w:val="NOTE"/>
              <w:rPr>
                <w:rFonts w:cs="Tahoma"/>
                <w:b w:val="0"/>
                <w:bCs w:val="0"/>
                <w:color w:val="FF950E"/>
                <w:sz w:val="20"/>
                <w:szCs w:val="20"/>
              </w:rPr>
            </w:pPr>
            <w:r w:rsidRPr="00BD6F58">
              <w:rPr>
                <w:noProof/>
                <w:color w:val="FF950E"/>
              </w:rPr>
              <w:lastRenderedPageBreak/>
              <w:drawing>
                <wp:inline distT="0" distB="0" distL="0" distR="0" wp14:anchorId="70126B45" wp14:editId="0DAA2D6E">
                  <wp:extent cx="852805" cy="688975"/>
                  <wp:effectExtent l="0" t="0" r="4445" b="0"/>
                  <wp:docPr id="55" name="Picture 5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C5EEA" w:rsidRPr="00BD6F58" w:rsidRDefault="006C5EEA" w:rsidP="004E5B77">
            <w:pPr>
              <w:pStyle w:val="CurrAsset"/>
              <w:rPr>
                <w:color w:val="FF950E"/>
              </w:rPr>
            </w:pPr>
            <w:r w:rsidRPr="00BD6F58">
              <w:rPr>
                <w:bCs/>
                <w:color w:val="FF950E"/>
                <w:sz w:val="28"/>
                <w:u w:val="single"/>
              </w:rPr>
              <w:t xml:space="preserve">HANDS-ON TASK: </w:t>
            </w:r>
            <w:r w:rsidRPr="00BD6F58">
              <w:rPr>
                <w:color w:val="FF950E"/>
              </w:rPr>
              <w:t xml:space="preserve">Pass around an alloy valve and a </w:t>
            </w:r>
            <w:proofErr w:type="spellStart"/>
            <w:r w:rsidRPr="00BD6F58">
              <w:rPr>
                <w:color w:val="FF950E"/>
              </w:rPr>
              <w:t>Stellite</w:t>
            </w:r>
            <w:proofErr w:type="spellEnd"/>
            <w:r w:rsidRPr="00BD6F58">
              <w:rPr>
                <w:color w:val="FF950E"/>
              </w:rPr>
              <w:t xml:space="preserve">® valve together with magnet and ask the students to identify which valve is the alloy valve and which is the </w:t>
            </w:r>
            <w:proofErr w:type="spellStart"/>
            <w:r w:rsidRPr="00BD6F58">
              <w:rPr>
                <w:color w:val="FF950E"/>
              </w:rPr>
              <w:t>Stellite</w:t>
            </w:r>
            <w:proofErr w:type="spellEnd"/>
            <w:r w:rsidRPr="00BD6F58">
              <w:rPr>
                <w:color w:val="FF950E"/>
              </w:rPr>
              <w:t>® valve.</w:t>
            </w:r>
          </w:p>
        </w:tc>
      </w:tr>
      <w:tr w:rsidR="00F20097" w:rsidRPr="00292E1A" w:rsidTr="00E37A49">
        <w:tblPrEx>
          <w:tblBorders>
            <w:top w:val="single" w:sz="4" w:space="0" w:color="000000"/>
            <w:bottom w:val="single" w:sz="4" w:space="0" w:color="000000"/>
          </w:tblBorders>
        </w:tblPrEx>
        <w:trPr>
          <w:trHeight w:val="684"/>
        </w:trPr>
        <w:tc>
          <w:tcPr>
            <w:tcW w:w="2880" w:type="dxa"/>
            <w:tcBorders>
              <w:top w:val="nil"/>
              <w:bottom w:val="nil"/>
            </w:tcBorders>
          </w:tcPr>
          <w:p w:rsidR="00F20097" w:rsidRPr="00BD6F58" w:rsidRDefault="00435F5E" w:rsidP="00F129E8">
            <w:pPr>
              <w:rPr>
                <w:color w:val="FF950E"/>
              </w:rPr>
            </w:pPr>
            <w:r w:rsidRPr="00BD6F58">
              <w:rPr>
                <w:rFonts w:ascii="Calibri" w:hAnsi="Calibri"/>
                <w:noProof/>
                <w:color w:val="FF950E"/>
              </w:rPr>
              <w:drawing>
                <wp:inline distT="0" distB="0" distL="0" distR="0" wp14:anchorId="549D9613" wp14:editId="3C932AD3">
                  <wp:extent cx="805180" cy="655320"/>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C5EEA" w:rsidRPr="00BD6F58" w:rsidRDefault="006C5EEA" w:rsidP="006C5EEA">
            <w:pPr>
              <w:pStyle w:val="SLIDE2"/>
              <w:rPr>
                <w:color w:val="FF950E"/>
              </w:rPr>
            </w:pPr>
            <w:r w:rsidRPr="00BD6F58">
              <w:rPr>
                <w:b/>
                <w:color w:val="FF950E"/>
              </w:rPr>
              <w:t>10</w:t>
            </w:r>
            <w:r w:rsidR="00F20097" w:rsidRPr="00BD6F58">
              <w:rPr>
                <w:b/>
                <w:color w:val="FF950E"/>
              </w:rPr>
              <w:t xml:space="preserve">.  SLIDE </w:t>
            </w:r>
            <w:r w:rsidRPr="00BD6F58">
              <w:rPr>
                <w:b/>
                <w:color w:val="FF950E"/>
              </w:rPr>
              <w:t>10</w:t>
            </w:r>
            <w:r w:rsidR="00F20097" w:rsidRPr="00BD6F58">
              <w:rPr>
                <w:b/>
                <w:color w:val="FF950E"/>
              </w:rPr>
              <w:t xml:space="preserve"> EXPLAIN</w:t>
            </w:r>
            <w:r w:rsidRPr="00BD6F58">
              <w:rPr>
                <w:b/>
                <w:color w:val="FF950E"/>
              </w:rPr>
              <w:t xml:space="preserve"> FIGURE 3-7</w:t>
            </w:r>
            <w:r w:rsidRPr="00BD6F58">
              <w:rPr>
                <w:color w:val="FF950E"/>
              </w:rPr>
              <w:t xml:space="preserve"> Integral valve seats are machined directly into the cast-iron cylinder head and are induction hardened to prevent wear. </w:t>
            </w:r>
          </w:p>
          <w:p w:rsidR="006C5EEA" w:rsidRPr="00BD6F58" w:rsidRDefault="006C5EEA" w:rsidP="006C5EEA">
            <w:pPr>
              <w:pStyle w:val="SLIDE2"/>
              <w:rPr>
                <w:color w:val="FF950E"/>
              </w:rPr>
            </w:pPr>
            <w:r w:rsidRPr="00BD6F58">
              <w:rPr>
                <w:b/>
                <w:color w:val="FF950E"/>
              </w:rPr>
              <w:t>11.  SLIDE 11 EXPLAIN FIGURE 3–8</w:t>
            </w:r>
            <w:r w:rsidRPr="00BD6F58">
              <w:rPr>
                <w:color w:val="FF950E"/>
              </w:rPr>
              <w:t xml:space="preserve"> Insert valve seats are a separate part that is interference fitted to a </w:t>
            </w:r>
            <w:proofErr w:type="spellStart"/>
            <w:r w:rsidRPr="00BD6F58">
              <w:rPr>
                <w:color w:val="FF950E"/>
              </w:rPr>
              <w:t>counterbore</w:t>
            </w:r>
            <w:proofErr w:type="spellEnd"/>
            <w:r w:rsidRPr="00BD6F58">
              <w:rPr>
                <w:color w:val="FF950E"/>
              </w:rPr>
              <w:t xml:space="preserve"> in the cylinder head</w:t>
            </w:r>
          </w:p>
          <w:p w:rsidR="00F20097" w:rsidRPr="00BD6F58" w:rsidRDefault="006C5EEA" w:rsidP="006C5EEA">
            <w:pPr>
              <w:pStyle w:val="SLIDE2"/>
              <w:rPr>
                <w:color w:val="FF950E"/>
              </w:rPr>
            </w:pPr>
            <w:r w:rsidRPr="00BD6F58">
              <w:rPr>
                <w:b/>
                <w:color w:val="FF950E"/>
              </w:rPr>
              <w:t>12.  SLIDE 12 EXPLAIN FIGURE 3–9</w:t>
            </w:r>
            <w:r w:rsidRPr="00BD6F58">
              <w:rPr>
                <w:color w:val="FF950E"/>
              </w:rPr>
              <w:t xml:space="preserve"> A retainer and two split keepers hold the spring in place on the valve. A separate metal washer is used to prevent the valve spring from wearing into the aluminum cylinder head on aluminum heads. On cast iron heads, the spring seat is a machined area in the head.</w:t>
            </w:r>
          </w:p>
        </w:tc>
      </w:tr>
      <w:tr w:rsidR="00F515C2" w:rsidRPr="00C577B8" w:rsidTr="00E37A49">
        <w:tc>
          <w:tcPr>
            <w:tcW w:w="2880" w:type="dxa"/>
            <w:tcBorders>
              <w:left w:val="single" w:sz="4" w:space="0" w:color="000000"/>
              <w:right w:val="single" w:sz="4" w:space="0" w:color="000000"/>
            </w:tcBorders>
          </w:tcPr>
          <w:p w:rsidR="006C5EEA" w:rsidRPr="00BD6F58" w:rsidRDefault="006C5EEA" w:rsidP="004E5B77">
            <w:pPr>
              <w:pStyle w:val="NOTE"/>
              <w:rPr>
                <w:rFonts w:cs="Tahoma"/>
                <w:b w:val="0"/>
                <w:bCs w:val="0"/>
                <w:color w:val="FF950E"/>
                <w:sz w:val="20"/>
                <w:szCs w:val="20"/>
              </w:rPr>
            </w:pPr>
            <w:r w:rsidRPr="00BD6F58">
              <w:rPr>
                <w:noProof/>
                <w:color w:val="FF950E"/>
              </w:rPr>
              <w:drawing>
                <wp:inline distT="0" distB="0" distL="0" distR="0" wp14:anchorId="74DEA4E9" wp14:editId="1C696AB2">
                  <wp:extent cx="852805" cy="688975"/>
                  <wp:effectExtent l="0" t="0" r="4445" b="0"/>
                  <wp:docPr id="52" name="Picture 5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6C5EEA" w:rsidRPr="00BD6F58" w:rsidRDefault="006C5EEA" w:rsidP="00F515C2">
            <w:pPr>
              <w:pStyle w:val="CurrAsset"/>
              <w:rPr>
                <w:color w:val="FF950E"/>
              </w:rPr>
            </w:pPr>
            <w:r w:rsidRPr="00BD6F58">
              <w:rPr>
                <w:bCs/>
                <w:color w:val="FF950E"/>
                <w:sz w:val="28"/>
                <w:u w:val="single"/>
              </w:rPr>
              <w:t>HANDS-ON TASK:</w:t>
            </w:r>
            <w:r w:rsidRPr="00BD6F58">
              <w:rPr>
                <w:rFonts w:ascii="FranklinGothic-DemiCnd" w:eastAsia="MS Mincho" w:hAnsi="FranklinGothic-DemiCnd" w:cs="FranklinGothic-DemiCnd"/>
                <w:bCs/>
                <w:color w:val="FF950E"/>
                <w:lang w:eastAsia="ja-JP"/>
              </w:rPr>
              <w:t xml:space="preserve"> </w:t>
            </w:r>
            <w:r w:rsidRPr="00BD6F58">
              <w:rPr>
                <w:rFonts w:eastAsia="MS Mincho"/>
                <w:color w:val="FF950E"/>
                <w:sz w:val="28"/>
                <w:szCs w:val="28"/>
                <w:lang w:eastAsia="ja-JP"/>
              </w:rPr>
              <w:t>Give students an intake valve and have them identify its parts</w:t>
            </w:r>
          </w:p>
        </w:tc>
      </w:tr>
      <w:tr w:rsidR="00F515C2" w:rsidRPr="008D691E"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6C5EEA" w:rsidRPr="00BD6F58" w:rsidRDefault="006C5EEA" w:rsidP="004E5B77">
            <w:pPr>
              <w:pStyle w:val="CurrAsset"/>
              <w:rPr>
                <w:color w:val="008000"/>
                <w:sz w:val="12"/>
                <w:szCs w:val="12"/>
              </w:rPr>
            </w:pPr>
            <w:r w:rsidRPr="00BD6F58">
              <w:rPr>
                <w:noProof/>
                <w:color w:val="008000"/>
              </w:rPr>
              <w:drawing>
                <wp:inline distT="0" distB="0" distL="0" distR="0" wp14:anchorId="132EDF72" wp14:editId="083ED569">
                  <wp:extent cx="675640" cy="675640"/>
                  <wp:effectExtent l="0" t="0" r="0" b="0"/>
                  <wp:docPr id="51" name="Picture 51"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D6F58">
              <w:rPr>
                <w:color w:val="008000"/>
                <w:sz w:val="12"/>
                <w:szCs w:val="12"/>
              </w:rPr>
              <w:t xml:space="preserve"> </w:t>
            </w:r>
          </w:p>
        </w:tc>
        <w:tc>
          <w:tcPr>
            <w:tcW w:w="6480" w:type="dxa"/>
            <w:tcBorders>
              <w:top w:val="nil"/>
              <w:left w:val="single" w:sz="4" w:space="0" w:color="000000"/>
              <w:bottom w:val="nil"/>
              <w:right w:val="single" w:sz="4" w:space="0" w:color="000000"/>
            </w:tcBorders>
          </w:tcPr>
          <w:p w:rsidR="006C5EEA" w:rsidRPr="00BD6F58" w:rsidRDefault="006C5EEA" w:rsidP="004E5B77">
            <w:pPr>
              <w:pStyle w:val="CurrAsset"/>
              <w:rPr>
                <w:color w:val="008000"/>
                <w:sz w:val="28"/>
                <w:szCs w:val="28"/>
              </w:rPr>
            </w:pPr>
            <w:r w:rsidRPr="00BD6F58">
              <w:rPr>
                <w:color w:val="008000"/>
                <w:sz w:val="28"/>
                <w:szCs w:val="28"/>
              </w:rPr>
              <w:t xml:space="preserve">Show ANIMATION: </w:t>
            </w:r>
            <w:r w:rsidRPr="00BD6F58">
              <w:rPr>
                <w:color w:val="008000"/>
                <w:sz w:val="28"/>
                <w:szCs w:val="28"/>
                <w:u w:val="single"/>
              </w:rPr>
              <w:t>VALVE PARTS</w:t>
            </w:r>
            <w:r w:rsidRPr="00BD6F58">
              <w:rPr>
                <w:color w:val="008000"/>
                <w:sz w:val="28"/>
                <w:szCs w:val="28"/>
              </w:rPr>
              <w:t xml:space="preserve"> </w:t>
            </w:r>
          </w:p>
          <w:p w:rsidR="006C5EEA" w:rsidRPr="00BD6F58" w:rsidRDefault="00CE3968" w:rsidP="004E5B77">
            <w:pPr>
              <w:pStyle w:val="CurrAsset"/>
              <w:rPr>
                <w:color w:val="008000"/>
                <w:sz w:val="28"/>
                <w:szCs w:val="28"/>
              </w:rPr>
            </w:pPr>
            <w:hyperlink r:id="rId20" w:history="1">
              <w:r w:rsidR="006C5EEA" w:rsidRPr="00BD6F58">
                <w:rPr>
                  <w:rStyle w:val="Hyperlink"/>
                  <w:color w:val="008000"/>
                  <w:sz w:val="28"/>
                  <w:szCs w:val="28"/>
                </w:rPr>
                <w:t>www.myautomotivelab.com</w:t>
              </w:r>
            </w:hyperlink>
            <w:r w:rsidR="006C5EEA" w:rsidRPr="00BD6F58">
              <w:rPr>
                <w:color w:val="008000"/>
                <w:sz w:val="28"/>
                <w:szCs w:val="28"/>
              </w:rPr>
              <w:t xml:space="preserve"> </w:t>
            </w:r>
          </w:p>
          <w:p w:rsidR="006C5EEA" w:rsidRPr="00BD6F58" w:rsidRDefault="00CE3968" w:rsidP="004E5B77">
            <w:pPr>
              <w:pStyle w:val="CurrAsset"/>
              <w:rPr>
                <w:color w:val="008000"/>
                <w:sz w:val="28"/>
                <w:szCs w:val="28"/>
              </w:rPr>
            </w:pPr>
            <w:hyperlink r:id="rId21" w:history="1">
              <w:r w:rsidR="006C5EEA" w:rsidRPr="00BD6F58">
                <w:rPr>
                  <w:rStyle w:val="Hyperlink"/>
                  <w:color w:val="008000"/>
                  <w:sz w:val="12"/>
                  <w:szCs w:val="12"/>
                </w:rPr>
                <w:t>http://media.pearsoncmg.com/ph/chet/chet_myautomotivelab_2/animations/A1_Animation/Chapter27_Fig_27_1/index.htm</w:t>
              </w:r>
            </w:hyperlink>
          </w:p>
        </w:tc>
      </w:tr>
      <w:tr w:rsidR="00F515C2"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6C5EEA" w:rsidRPr="00BD6F58" w:rsidRDefault="006C5EEA" w:rsidP="004E5B77">
            <w:pPr>
              <w:rPr>
                <w:color w:val="B3000B"/>
              </w:rPr>
            </w:pPr>
            <w:r w:rsidRPr="00BD6F58">
              <w:rPr>
                <w:noProof/>
                <w:color w:val="B3000B"/>
              </w:rPr>
              <w:drawing>
                <wp:inline distT="0" distB="0" distL="0" distR="0" wp14:anchorId="6D8DCB13" wp14:editId="73B47F00">
                  <wp:extent cx="695960" cy="682625"/>
                  <wp:effectExtent l="0" t="0" r="8890" b="3175"/>
                  <wp:docPr id="50" name="Picture 5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C5EEA" w:rsidRPr="00BD6F58" w:rsidRDefault="006C5EEA" w:rsidP="004E5B77">
            <w:pPr>
              <w:pStyle w:val="CurrAsset"/>
              <w:rPr>
                <w:color w:val="B3000B"/>
                <w:sz w:val="28"/>
                <w:szCs w:val="28"/>
                <w:u w:val="single"/>
              </w:rPr>
            </w:pPr>
            <w:r w:rsidRPr="00BD6F58">
              <w:rPr>
                <w:color w:val="B3000B"/>
                <w:sz w:val="28"/>
                <w:szCs w:val="28"/>
                <w:u w:val="single"/>
              </w:rPr>
              <w:t>DEMONSTRATION:</w:t>
            </w:r>
            <w:r w:rsidRPr="00BD6F58">
              <w:rPr>
                <w:color w:val="B3000B"/>
              </w:rPr>
              <w:t xml:space="preserve"> </w:t>
            </w:r>
            <w:r w:rsidRPr="00BD6F58">
              <w:rPr>
                <w:color w:val="B3000B"/>
                <w:sz w:val="28"/>
              </w:rPr>
              <w:t>Show some examples of defective valves such as those that are broken, burnt, and cracked.</w:t>
            </w:r>
          </w:p>
        </w:tc>
      </w:tr>
      <w:tr w:rsidR="00F515C2"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6C5EEA" w:rsidRPr="00BD6F58" w:rsidRDefault="006C5EEA" w:rsidP="004E5B77">
            <w:pPr>
              <w:rPr>
                <w:color w:val="B3000B"/>
              </w:rPr>
            </w:pPr>
            <w:r w:rsidRPr="00BD6F58">
              <w:rPr>
                <w:noProof/>
                <w:color w:val="B3000B"/>
              </w:rPr>
              <w:drawing>
                <wp:inline distT="0" distB="0" distL="0" distR="0" wp14:anchorId="6E7920CD" wp14:editId="37EC57C7">
                  <wp:extent cx="695960" cy="682625"/>
                  <wp:effectExtent l="0" t="0" r="8890" b="3175"/>
                  <wp:docPr id="49" name="Picture 4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C5EEA" w:rsidRPr="00BD6F58" w:rsidRDefault="006C5EEA" w:rsidP="004E5B77">
            <w:pPr>
              <w:pStyle w:val="CurrAsset"/>
              <w:rPr>
                <w:color w:val="B3000B"/>
                <w:sz w:val="28"/>
                <w:szCs w:val="28"/>
                <w:u w:val="single"/>
              </w:rPr>
            </w:pPr>
            <w:r w:rsidRPr="00BD6F58">
              <w:rPr>
                <w:color w:val="B3000B"/>
                <w:sz w:val="28"/>
                <w:szCs w:val="28"/>
                <w:u w:val="single"/>
              </w:rPr>
              <w:t>DEMONSTRATION:</w:t>
            </w:r>
            <w:r w:rsidRPr="00BD6F58">
              <w:rPr>
                <w:color w:val="B3000B"/>
              </w:rPr>
              <w:t xml:space="preserve"> </w:t>
            </w:r>
            <w:r w:rsidRPr="00BD6F58">
              <w:rPr>
                <w:color w:val="B3000B"/>
                <w:sz w:val="28"/>
              </w:rPr>
              <w:t>Show differences between exhaust and intake valves</w:t>
            </w:r>
          </w:p>
        </w:tc>
      </w:tr>
      <w:tr w:rsidR="00931A8D" w:rsidRPr="00046AD7"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931A8D" w:rsidRPr="00BD6F58" w:rsidRDefault="00931A8D" w:rsidP="004E5B77">
            <w:pPr>
              <w:rPr>
                <w:rFonts w:ascii="Arial Black" w:hAnsi="Arial Black"/>
                <w:color w:val="008000"/>
                <w:sz w:val="16"/>
                <w:szCs w:val="16"/>
              </w:rPr>
            </w:pPr>
            <w:r w:rsidRPr="00BD6F58">
              <w:rPr>
                <w:noProof/>
                <w:color w:val="008000"/>
              </w:rPr>
              <w:drawing>
                <wp:inline distT="0" distB="0" distL="0" distR="0" wp14:anchorId="00F03827" wp14:editId="1AA6CEE4">
                  <wp:extent cx="675640" cy="668655"/>
                  <wp:effectExtent l="0" t="0" r="0" b="0"/>
                  <wp:docPr id="144" name="Picture 14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D6F58">
              <w:rPr>
                <w:noProof/>
                <w:color w:val="008000"/>
              </w:rPr>
              <w:drawing>
                <wp:inline distT="0" distB="0" distL="0" distR="0" wp14:anchorId="0C5BC671" wp14:editId="37D89237">
                  <wp:extent cx="546100" cy="586740"/>
                  <wp:effectExtent l="0" t="0" r="6350" b="3810"/>
                  <wp:docPr id="143" name="Picture 14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31A8D" w:rsidRPr="00BD6F58" w:rsidRDefault="00931A8D" w:rsidP="00931A8D">
            <w:pPr>
              <w:pStyle w:val="CurrAsset"/>
              <w:rPr>
                <w:bCs/>
                <w:color w:val="008000"/>
                <w:sz w:val="28"/>
                <w:szCs w:val="28"/>
              </w:rPr>
            </w:pPr>
            <w:r w:rsidRPr="00BD6F58">
              <w:rPr>
                <w:bCs/>
                <w:color w:val="008000"/>
                <w:sz w:val="28"/>
                <w:szCs w:val="28"/>
                <w:u w:val="single"/>
              </w:rPr>
              <w:t>DISCUSSION</w:t>
            </w:r>
            <w:r w:rsidRPr="00BD6F58">
              <w:rPr>
                <w:bCs/>
                <w:color w:val="008000"/>
                <w:sz w:val="28"/>
                <w:szCs w:val="28"/>
              </w:rPr>
              <w:t xml:space="preserve">: </w:t>
            </w:r>
            <w:r w:rsidRPr="00BD6F58">
              <w:rPr>
                <w:color w:val="008000"/>
                <w:sz w:val="28"/>
                <w:szCs w:val="28"/>
              </w:rPr>
              <w:t>Ask why intake valve is larger in diameter than exhaust valve.</w:t>
            </w:r>
          </w:p>
        </w:tc>
      </w:tr>
      <w:tr w:rsidR="00931A8D"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931A8D" w:rsidRPr="00BD6F58" w:rsidRDefault="00931A8D" w:rsidP="004E5B77">
            <w:pPr>
              <w:rPr>
                <w:rFonts w:ascii="Arial Black" w:hAnsi="Arial Black"/>
                <w:color w:val="B3000B"/>
                <w:sz w:val="16"/>
                <w:szCs w:val="16"/>
              </w:rPr>
            </w:pPr>
            <w:r w:rsidRPr="00BD6F58">
              <w:rPr>
                <w:noProof/>
                <w:color w:val="B3000B"/>
              </w:rPr>
              <w:drawing>
                <wp:inline distT="0" distB="0" distL="0" distR="0" wp14:anchorId="0A6E09CF" wp14:editId="3A7B0073">
                  <wp:extent cx="695960" cy="682625"/>
                  <wp:effectExtent l="0" t="0" r="8890" b="3175"/>
                  <wp:docPr id="142" name="Picture 1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31A8D" w:rsidRPr="00BD6F58" w:rsidRDefault="00931A8D" w:rsidP="00931A8D">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cylinder head with four valves per cylinder &amp; cylinder head with two valves per cylinder.</w:t>
            </w:r>
          </w:p>
        </w:tc>
      </w:tr>
      <w:tr w:rsidR="00931A8D" w:rsidRPr="00046AD7"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931A8D" w:rsidRPr="00BD6F58" w:rsidRDefault="00931A8D" w:rsidP="004E5B77">
            <w:pPr>
              <w:rPr>
                <w:rFonts w:ascii="Arial Black" w:hAnsi="Arial Black"/>
                <w:color w:val="008000"/>
                <w:sz w:val="16"/>
                <w:szCs w:val="16"/>
              </w:rPr>
            </w:pPr>
            <w:r w:rsidRPr="00BD6F58">
              <w:rPr>
                <w:noProof/>
                <w:color w:val="008000"/>
              </w:rPr>
              <w:lastRenderedPageBreak/>
              <w:drawing>
                <wp:inline distT="0" distB="0" distL="0" distR="0" wp14:anchorId="1BCD02BD" wp14:editId="22EEC0AA">
                  <wp:extent cx="675640" cy="668655"/>
                  <wp:effectExtent l="0" t="0" r="0" b="0"/>
                  <wp:docPr id="141" name="Picture 14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D6F58">
              <w:rPr>
                <w:noProof/>
                <w:color w:val="008000"/>
              </w:rPr>
              <w:drawing>
                <wp:inline distT="0" distB="0" distL="0" distR="0" wp14:anchorId="3C61EF7B" wp14:editId="142D2498">
                  <wp:extent cx="546100" cy="586740"/>
                  <wp:effectExtent l="0" t="0" r="6350" b="3810"/>
                  <wp:docPr id="140" name="Picture 14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31A8D" w:rsidRPr="00BD6F58" w:rsidRDefault="00931A8D" w:rsidP="00931A8D">
            <w:pPr>
              <w:pStyle w:val="CurrAsset"/>
              <w:rPr>
                <w:color w:val="008000"/>
                <w:sz w:val="28"/>
                <w:szCs w:val="28"/>
                <w:u w:val="single"/>
              </w:rPr>
            </w:pPr>
            <w:r w:rsidRPr="00BD6F58">
              <w:rPr>
                <w:color w:val="008000"/>
                <w:sz w:val="28"/>
                <w:szCs w:val="28"/>
                <w:u w:val="single"/>
              </w:rPr>
              <w:t xml:space="preserve">DISCUSSION: </w:t>
            </w:r>
            <w:r w:rsidRPr="00BD6F58">
              <w:rPr>
                <w:color w:val="008000"/>
                <w:sz w:val="28"/>
                <w:szCs w:val="28"/>
              </w:rPr>
              <w:t>Ask what benefits are of four valves per cylinder as opposed to only two valves per cylinder.</w:t>
            </w:r>
          </w:p>
        </w:tc>
      </w:tr>
      <w:tr w:rsidR="00F515C2" w:rsidRPr="00F515C2"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15C2" w:rsidRPr="00BD6F58" w:rsidRDefault="00F515C2" w:rsidP="00F515C2">
            <w:pPr>
              <w:rPr>
                <w:rFonts w:ascii="Arial Black" w:hAnsi="Arial Black"/>
                <w:color w:val="B3000B"/>
                <w:sz w:val="16"/>
                <w:szCs w:val="16"/>
              </w:rPr>
            </w:pPr>
            <w:r w:rsidRPr="00BD6F58">
              <w:rPr>
                <w:noProof/>
                <w:color w:val="B3000B"/>
              </w:rPr>
              <w:drawing>
                <wp:inline distT="0" distB="0" distL="0" distR="0" wp14:anchorId="22E185B5" wp14:editId="40D323DB">
                  <wp:extent cx="695960" cy="682625"/>
                  <wp:effectExtent l="0" t="0" r="8890" b="3175"/>
                  <wp:docPr id="136" name="Picture 13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15C2" w:rsidRPr="00BD6F58" w:rsidRDefault="00F515C2" w:rsidP="00931A8D">
            <w:pPr>
              <w:rPr>
                <w:rFonts w:ascii="Tahoma" w:hAnsi="Tahoma"/>
                <w:b/>
                <w:color w:val="B3000B"/>
                <w:sz w:val="28"/>
                <w:szCs w:val="28"/>
                <w:u w:val="single"/>
              </w:rPr>
            </w:pPr>
            <w:r w:rsidRPr="00BD6F58">
              <w:rPr>
                <w:rFonts w:ascii="Tahoma" w:hAnsi="Tahoma"/>
                <w:b/>
                <w:color w:val="B3000B"/>
                <w:sz w:val="28"/>
                <w:szCs w:val="28"/>
                <w:u w:val="single"/>
              </w:rPr>
              <w:t>DEMONSTRATION:</w:t>
            </w:r>
            <w:r w:rsidRPr="00BD6F58">
              <w:rPr>
                <w:rFonts w:ascii="Tahoma" w:hAnsi="Tahoma"/>
                <w:b/>
                <w:color w:val="B3000B"/>
                <w:sz w:val="28"/>
                <w:szCs w:val="28"/>
              </w:rPr>
              <w:t xml:space="preserve"> Show examples of heads with integral seats and insert seats.</w:t>
            </w:r>
          </w:p>
        </w:tc>
      </w:tr>
      <w:tr w:rsidR="00F515C2" w:rsidRPr="00F515C2"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15C2" w:rsidRPr="00BD6F58" w:rsidRDefault="00F515C2" w:rsidP="00F515C2">
            <w:pPr>
              <w:rPr>
                <w:rFonts w:ascii="Arial Black" w:hAnsi="Arial Black"/>
                <w:color w:val="B3000B"/>
                <w:sz w:val="16"/>
                <w:szCs w:val="16"/>
              </w:rPr>
            </w:pPr>
            <w:r w:rsidRPr="00BD6F58">
              <w:rPr>
                <w:noProof/>
                <w:color w:val="B3000B"/>
              </w:rPr>
              <w:drawing>
                <wp:inline distT="0" distB="0" distL="0" distR="0" wp14:anchorId="7F135DC0" wp14:editId="25007CBF">
                  <wp:extent cx="695960" cy="682625"/>
                  <wp:effectExtent l="0" t="0" r="8890" b="3175"/>
                  <wp:docPr id="134" name="Picture 13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15C2" w:rsidRPr="00BD6F58" w:rsidRDefault="00F515C2" w:rsidP="00931A8D">
            <w:pPr>
              <w:rPr>
                <w:rFonts w:ascii="Tahoma" w:hAnsi="Tahoma"/>
                <w:b/>
                <w:color w:val="B3000B"/>
                <w:sz w:val="28"/>
                <w:szCs w:val="28"/>
                <w:u w:val="single"/>
              </w:rPr>
            </w:pPr>
            <w:r w:rsidRPr="00BD6F58">
              <w:rPr>
                <w:rFonts w:ascii="Tahoma" w:hAnsi="Tahoma"/>
                <w:b/>
                <w:color w:val="B3000B"/>
                <w:sz w:val="28"/>
                <w:szCs w:val="28"/>
                <w:u w:val="single"/>
              </w:rPr>
              <w:t>DEMONSTRATION:</w:t>
            </w:r>
            <w:r w:rsidRPr="00BD6F58">
              <w:rPr>
                <w:rFonts w:ascii="Tahoma" w:hAnsi="Tahoma"/>
                <w:b/>
                <w:color w:val="B3000B"/>
                <w:sz w:val="28"/>
                <w:szCs w:val="28"/>
              </w:rPr>
              <w:t xml:space="preserve"> Show examples of various valves with defects and explain the causes.</w:t>
            </w:r>
          </w:p>
        </w:tc>
      </w:tr>
      <w:tr w:rsidR="00F515C2" w:rsidRPr="00F515C2" w:rsidTr="00E37A49">
        <w:tc>
          <w:tcPr>
            <w:tcW w:w="2880" w:type="dxa"/>
            <w:tcBorders>
              <w:left w:val="single" w:sz="4" w:space="0" w:color="000000"/>
              <w:right w:val="single" w:sz="4" w:space="0" w:color="000000"/>
            </w:tcBorders>
          </w:tcPr>
          <w:p w:rsidR="00F515C2" w:rsidRPr="00BD6F58" w:rsidRDefault="00F515C2" w:rsidP="00F515C2">
            <w:pPr>
              <w:rPr>
                <w:rFonts w:ascii="Tahoma" w:eastAsia="Calibri" w:hAnsi="Tahoma" w:cs="Tahoma"/>
                <w:color w:val="FF950E"/>
                <w:sz w:val="20"/>
                <w:szCs w:val="20"/>
              </w:rPr>
            </w:pPr>
            <w:r w:rsidRPr="00BD6F58">
              <w:rPr>
                <w:rFonts w:ascii="Tahoma" w:eastAsia="Calibri" w:hAnsi="Tahoma"/>
                <w:b/>
                <w:bCs/>
                <w:noProof/>
                <w:color w:val="FF950E"/>
                <w:sz w:val="22"/>
                <w:szCs w:val="22"/>
              </w:rPr>
              <w:drawing>
                <wp:inline distT="0" distB="0" distL="0" distR="0" wp14:anchorId="1EBE77BE" wp14:editId="0C046B06">
                  <wp:extent cx="852805" cy="688975"/>
                  <wp:effectExtent l="0" t="0" r="4445" b="0"/>
                  <wp:docPr id="133" name="Picture 13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15C2" w:rsidRPr="00BD6F58" w:rsidRDefault="00F515C2" w:rsidP="00931A8D">
            <w:pPr>
              <w:rPr>
                <w:rFonts w:ascii="Tahoma" w:hAnsi="Tahoma"/>
                <w:b/>
                <w:color w:val="FF950E"/>
                <w:sz w:val="28"/>
                <w:szCs w:val="28"/>
              </w:rPr>
            </w:pPr>
            <w:r w:rsidRPr="00BD6F58">
              <w:rPr>
                <w:rFonts w:ascii="Tahoma" w:hAnsi="Tahoma"/>
                <w:b/>
                <w:bCs/>
                <w:color w:val="FF950E"/>
                <w:sz w:val="28"/>
                <w:szCs w:val="28"/>
                <w:u w:val="single"/>
              </w:rPr>
              <w:t>HANDS-ON TASK:</w:t>
            </w:r>
            <w:r w:rsidRPr="00BD6F58">
              <w:rPr>
                <w:rFonts w:ascii="Tahoma" w:hAnsi="Tahoma"/>
                <w:b/>
                <w:color w:val="FF950E"/>
                <w:sz w:val="28"/>
                <w:szCs w:val="28"/>
              </w:rPr>
              <w:t xml:space="preserve"> Have students use service information to determine whether OEM has recommended procedure for removing carbon deposits from valves without removing the cylinder heads from engine.</w:t>
            </w:r>
          </w:p>
        </w:tc>
      </w:tr>
      <w:tr w:rsidR="00F515C2" w:rsidRPr="00F515C2"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15C2" w:rsidRPr="00BD6F58" w:rsidRDefault="00F515C2" w:rsidP="00F515C2">
            <w:pPr>
              <w:rPr>
                <w:rFonts w:ascii="Arial Black" w:hAnsi="Arial Black"/>
                <w:color w:val="008000"/>
                <w:sz w:val="16"/>
                <w:szCs w:val="16"/>
              </w:rPr>
            </w:pPr>
            <w:r w:rsidRPr="00BD6F58">
              <w:rPr>
                <w:noProof/>
                <w:color w:val="008000"/>
              </w:rPr>
              <w:drawing>
                <wp:inline distT="0" distB="0" distL="0" distR="0" wp14:anchorId="208A8519" wp14:editId="7D20C13B">
                  <wp:extent cx="675640" cy="668655"/>
                  <wp:effectExtent l="0" t="0" r="0" b="0"/>
                  <wp:docPr id="131" name="Picture 1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D6F58">
              <w:rPr>
                <w:noProof/>
                <w:color w:val="008000"/>
              </w:rPr>
              <w:drawing>
                <wp:inline distT="0" distB="0" distL="0" distR="0" wp14:anchorId="6CA1FAA1" wp14:editId="1D18D89E">
                  <wp:extent cx="546100" cy="586740"/>
                  <wp:effectExtent l="0" t="0" r="6350" b="3810"/>
                  <wp:docPr id="130" name="Picture 13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15C2" w:rsidRPr="00BD6F58" w:rsidRDefault="00F515C2" w:rsidP="00931A8D">
            <w:pPr>
              <w:rPr>
                <w:rFonts w:ascii="Tahoma" w:hAnsi="Tahoma"/>
                <w:b/>
                <w:bCs/>
                <w:color w:val="008000"/>
                <w:sz w:val="28"/>
                <w:szCs w:val="28"/>
              </w:rPr>
            </w:pPr>
            <w:r w:rsidRPr="00BD6F58">
              <w:rPr>
                <w:rFonts w:ascii="Tahoma" w:hAnsi="Tahoma"/>
                <w:b/>
                <w:bCs/>
                <w:color w:val="008000"/>
                <w:sz w:val="28"/>
                <w:szCs w:val="28"/>
              </w:rPr>
              <w:t>DISCUSSION:</w:t>
            </w:r>
            <w:r w:rsidRPr="00BD6F58">
              <w:rPr>
                <w:rFonts w:ascii="Tahoma" w:hAnsi="Tahoma"/>
                <w:b/>
                <w:color w:val="008000"/>
                <w:sz w:val="28"/>
                <w:szCs w:val="28"/>
              </w:rPr>
              <w:t xml:space="preserve"> Ask what the best method would be of determining whether a valve is leaking. (Answer: cylinder leakage test)</w:t>
            </w:r>
          </w:p>
        </w:tc>
      </w:tr>
      <w:tr w:rsidR="00F515C2" w:rsidRPr="00F515C2" w:rsidTr="00E37A49">
        <w:tc>
          <w:tcPr>
            <w:tcW w:w="2880" w:type="dxa"/>
            <w:tcBorders>
              <w:left w:val="single" w:sz="4" w:space="0" w:color="000000"/>
              <w:right w:val="single" w:sz="4" w:space="0" w:color="000000"/>
            </w:tcBorders>
          </w:tcPr>
          <w:p w:rsidR="00F515C2" w:rsidRPr="00BD6F58" w:rsidRDefault="00F515C2" w:rsidP="00F515C2">
            <w:pPr>
              <w:overflowPunct w:val="0"/>
              <w:autoSpaceDE w:val="0"/>
              <w:autoSpaceDN w:val="0"/>
              <w:adjustRightInd w:val="0"/>
              <w:textAlignment w:val="baseline"/>
              <w:rPr>
                <w:color w:val="FF950E"/>
              </w:rPr>
            </w:pPr>
            <w:r w:rsidRPr="00BD6F58">
              <w:rPr>
                <w:rFonts w:ascii="Calibri" w:hAnsi="Calibri"/>
                <w:noProof/>
                <w:color w:val="FF950E"/>
              </w:rPr>
              <w:drawing>
                <wp:inline distT="0" distB="0" distL="0" distR="0" wp14:anchorId="5D3AEF0D" wp14:editId="38F1B4C4">
                  <wp:extent cx="805180" cy="655320"/>
                  <wp:effectExtent l="0" t="0" r="0" b="0"/>
                  <wp:docPr id="121" name="Picture 12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15C2" w:rsidRPr="00BD6F58" w:rsidRDefault="00F515C2" w:rsidP="00F515C2">
            <w:pPr>
              <w:spacing w:before="60"/>
              <w:ind w:left="720" w:hanging="432"/>
              <w:rPr>
                <w:rStyle w:val="SLIDE2Char"/>
                <w:color w:val="FF950E"/>
              </w:rPr>
            </w:pPr>
            <w:r w:rsidRPr="00BD6F58">
              <w:rPr>
                <w:rFonts w:eastAsia="MS Mincho"/>
                <w:b/>
                <w:color w:val="FF950E"/>
                <w:lang w:eastAsia="ja-JP"/>
              </w:rPr>
              <w:t>13.  SLIDE 13 EXPLAIN</w:t>
            </w:r>
            <w:r w:rsidRPr="00BD6F58">
              <w:rPr>
                <w:rFonts w:eastAsia="MS Mincho"/>
                <w:b/>
                <w:bCs/>
                <w:color w:val="FF950E"/>
                <w:lang w:eastAsia="ja-JP"/>
              </w:rPr>
              <w:t xml:space="preserve"> FIGURE 3–10 </w:t>
            </w:r>
            <w:r w:rsidRPr="00BD6F58">
              <w:rPr>
                <w:rStyle w:val="SLIDE2Char"/>
                <w:color w:val="FF950E"/>
              </w:rPr>
              <w:t xml:space="preserve">All valve springs should be checked for </w:t>
            </w:r>
            <w:proofErr w:type="spellStart"/>
            <w:r w:rsidRPr="00BD6F58">
              <w:rPr>
                <w:rStyle w:val="SLIDE2Char"/>
                <w:color w:val="FF950E"/>
              </w:rPr>
              <w:t>squareness</w:t>
            </w:r>
            <w:proofErr w:type="spellEnd"/>
            <w:r w:rsidRPr="00BD6F58">
              <w:rPr>
                <w:rStyle w:val="SLIDE2Char"/>
                <w:color w:val="FF950E"/>
              </w:rPr>
              <w:t xml:space="preserve"> by using a square on a flat surface and rotating the spring while checking.</w:t>
            </w:r>
          </w:p>
          <w:p w:rsidR="00F515C2" w:rsidRPr="00BD6F58" w:rsidRDefault="00F515C2" w:rsidP="00E247A3">
            <w:pPr>
              <w:pStyle w:val="SLIDE2"/>
              <w:rPr>
                <w:color w:val="FF950E"/>
              </w:rPr>
            </w:pPr>
            <w:r w:rsidRPr="00BD6F58">
              <w:rPr>
                <w:b/>
                <w:color w:val="FF950E"/>
              </w:rPr>
              <w:t>14.  SLIDE 14 EXPLAIN FIGURE 3–11</w:t>
            </w:r>
            <w:r w:rsidRPr="00BD6F58">
              <w:rPr>
                <w:color w:val="FF950E"/>
              </w:rPr>
              <w:t xml:space="preserve"> one popular type of valve spring tester used to measure compressed force of valve springs. Specifications usually include (1) free height (height without being compressed), (2) pressure at installed height with valve closed, and (3) pressure with valve open to height specified</w:t>
            </w:r>
          </w:p>
        </w:tc>
      </w:tr>
      <w:tr w:rsidR="00F515C2" w:rsidRPr="00F515C2"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15C2" w:rsidRPr="00CE3968" w:rsidRDefault="00F515C2" w:rsidP="00F515C2">
            <w:pPr>
              <w:rPr>
                <w:rFonts w:ascii="Tahoma" w:hAnsi="Tahoma"/>
                <w:b/>
                <w:color w:val="008000"/>
                <w:sz w:val="12"/>
                <w:szCs w:val="12"/>
              </w:rPr>
            </w:pPr>
            <w:bookmarkStart w:id="0" w:name="_GoBack" w:colFirst="0" w:colLast="1"/>
            <w:r w:rsidRPr="00CE3968">
              <w:rPr>
                <w:rFonts w:ascii="Tahoma" w:hAnsi="Tahoma"/>
                <w:b/>
                <w:noProof/>
                <w:color w:val="008000"/>
              </w:rPr>
              <w:drawing>
                <wp:inline distT="0" distB="0" distL="0" distR="0" wp14:anchorId="0052EC2D" wp14:editId="083B1986">
                  <wp:extent cx="675640" cy="675640"/>
                  <wp:effectExtent l="0" t="0" r="0" b="0"/>
                  <wp:docPr id="120" name="Picture 120"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CE3968">
              <w:rPr>
                <w:rFonts w:ascii="Tahoma" w:hAnsi="Tahoma"/>
                <w:b/>
                <w:color w:val="008000"/>
                <w:sz w:val="12"/>
                <w:szCs w:val="12"/>
              </w:rPr>
              <w:t xml:space="preserve"> </w:t>
            </w:r>
          </w:p>
        </w:tc>
        <w:tc>
          <w:tcPr>
            <w:tcW w:w="6480" w:type="dxa"/>
            <w:tcBorders>
              <w:top w:val="nil"/>
              <w:left w:val="single" w:sz="4" w:space="0" w:color="000000"/>
              <w:bottom w:val="nil"/>
              <w:right w:val="single" w:sz="4" w:space="0" w:color="000000"/>
            </w:tcBorders>
          </w:tcPr>
          <w:p w:rsidR="00F515C2" w:rsidRPr="00CE3968" w:rsidRDefault="00F515C2" w:rsidP="00F515C2">
            <w:pPr>
              <w:rPr>
                <w:rFonts w:ascii="Tahoma" w:hAnsi="Tahoma"/>
                <w:b/>
                <w:color w:val="008000"/>
                <w:sz w:val="28"/>
                <w:szCs w:val="28"/>
              </w:rPr>
            </w:pPr>
            <w:r w:rsidRPr="00CE3968">
              <w:rPr>
                <w:rFonts w:ascii="Tahoma" w:hAnsi="Tahoma"/>
                <w:b/>
                <w:color w:val="008000"/>
                <w:sz w:val="28"/>
                <w:szCs w:val="28"/>
              </w:rPr>
              <w:t xml:space="preserve">Show VIDEO: </w:t>
            </w:r>
            <w:r w:rsidRPr="00CE3968">
              <w:rPr>
                <w:rFonts w:ascii="Tahoma" w:hAnsi="Tahoma"/>
                <w:b/>
                <w:color w:val="008000"/>
                <w:sz w:val="28"/>
                <w:szCs w:val="28"/>
                <w:u w:val="single"/>
              </w:rPr>
              <w:t xml:space="preserve">CHECKING VALVE SPRING PRESSURE: 1.3 Minutes </w:t>
            </w:r>
          </w:p>
          <w:p w:rsidR="00F515C2" w:rsidRPr="00CE3968" w:rsidRDefault="00CE3968" w:rsidP="00F515C2">
            <w:pPr>
              <w:rPr>
                <w:rFonts w:ascii="Tahoma" w:hAnsi="Tahoma"/>
                <w:b/>
                <w:color w:val="008000"/>
                <w:sz w:val="28"/>
                <w:szCs w:val="28"/>
              </w:rPr>
            </w:pPr>
            <w:hyperlink r:id="rId24" w:history="1">
              <w:r w:rsidR="00F515C2" w:rsidRPr="00CE3968">
                <w:rPr>
                  <w:rFonts w:ascii="Tahoma" w:hAnsi="Tahoma"/>
                  <w:b/>
                  <w:color w:val="008000"/>
                  <w:sz w:val="28"/>
                  <w:szCs w:val="28"/>
                  <w:u w:val="single"/>
                </w:rPr>
                <w:t>www.myautomotivelab.com</w:t>
              </w:r>
            </w:hyperlink>
            <w:r w:rsidR="00F515C2" w:rsidRPr="00CE3968">
              <w:rPr>
                <w:rFonts w:ascii="Tahoma" w:hAnsi="Tahoma"/>
                <w:b/>
                <w:color w:val="008000"/>
                <w:sz w:val="28"/>
                <w:szCs w:val="28"/>
              </w:rPr>
              <w:t xml:space="preserve"> </w:t>
            </w:r>
          </w:p>
          <w:p w:rsidR="00F515C2" w:rsidRPr="00CE3968" w:rsidRDefault="00CE3968" w:rsidP="00F515C2">
            <w:pPr>
              <w:rPr>
                <w:rFonts w:ascii="Tahoma" w:hAnsi="Tahoma"/>
                <w:b/>
                <w:color w:val="008000"/>
                <w:sz w:val="28"/>
                <w:szCs w:val="28"/>
              </w:rPr>
            </w:pPr>
            <w:hyperlink r:id="rId25" w:history="1">
              <w:r w:rsidR="00F515C2" w:rsidRPr="00CE3968">
                <w:rPr>
                  <w:rFonts w:ascii="Tahoma" w:hAnsi="Tahoma"/>
                  <w:b/>
                  <w:color w:val="008000"/>
                  <w:sz w:val="12"/>
                  <w:szCs w:val="12"/>
                  <w:u w:val="single"/>
                </w:rPr>
                <w:t>http://media.pearsoncmg.com/ph/chet/chet_mylabs/akamai/template/video640x480.php?title=Checking%20Valve%20Springs&amp;clip=pandc/chet/2012/automotive/Engines/A1T3.mov&amp;caption=chet/chet_mylabs/akamai/2012/automotive/Engines/xml/A1T3.xml</w:t>
              </w:r>
            </w:hyperlink>
          </w:p>
        </w:tc>
      </w:tr>
      <w:bookmarkEnd w:id="0"/>
      <w:tr w:rsidR="00F515C2" w:rsidRPr="00F515C2"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515C2" w:rsidRPr="00BD6F58" w:rsidRDefault="00F515C2" w:rsidP="00F515C2">
            <w:pPr>
              <w:rPr>
                <w:rFonts w:ascii="Arial Black" w:hAnsi="Arial Black"/>
                <w:color w:val="B3000B"/>
                <w:sz w:val="16"/>
                <w:szCs w:val="16"/>
              </w:rPr>
            </w:pPr>
            <w:r w:rsidRPr="00BD6F58">
              <w:rPr>
                <w:noProof/>
                <w:color w:val="B3000B"/>
              </w:rPr>
              <w:drawing>
                <wp:inline distT="0" distB="0" distL="0" distR="0" wp14:anchorId="209A82CC" wp14:editId="629898AF">
                  <wp:extent cx="695960" cy="682625"/>
                  <wp:effectExtent l="0" t="0" r="8890" b="3175"/>
                  <wp:docPr id="119" name="Picture 11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515C2" w:rsidRPr="00BD6F58" w:rsidRDefault="00F515C2" w:rsidP="00F515C2">
            <w:pPr>
              <w:rPr>
                <w:rFonts w:ascii="Tahoma" w:hAnsi="Tahoma"/>
                <w:b/>
                <w:color w:val="B3000B"/>
                <w:sz w:val="28"/>
                <w:szCs w:val="28"/>
                <w:u w:val="single"/>
              </w:rPr>
            </w:pPr>
            <w:r w:rsidRPr="00BD6F58">
              <w:rPr>
                <w:rFonts w:ascii="Tahoma" w:hAnsi="Tahoma"/>
                <w:b/>
                <w:color w:val="B3000B"/>
                <w:sz w:val="28"/>
                <w:szCs w:val="28"/>
                <w:u w:val="single"/>
              </w:rPr>
              <w:t xml:space="preserve">DEMONSTRATION: </w:t>
            </w:r>
            <w:r w:rsidRPr="00BD6F58">
              <w:rPr>
                <w:rFonts w:ascii="Tahoma" w:hAnsi="Tahoma"/>
                <w:b/>
                <w:color w:val="B3000B"/>
                <w:sz w:val="28"/>
                <w:szCs w:val="28"/>
              </w:rPr>
              <w:t>Show students how to test valve spring tension and height using a valve spring tester.</w:t>
            </w:r>
          </w:p>
        </w:tc>
      </w:tr>
      <w:tr w:rsidR="00F515C2" w:rsidRPr="00F515C2" w:rsidTr="00E37A49">
        <w:tc>
          <w:tcPr>
            <w:tcW w:w="2880" w:type="dxa"/>
            <w:tcBorders>
              <w:left w:val="single" w:sz="4" w:space="0" w:color="000000"/>
              <w:right w:val="single" w:sz="4" w:space="0" w:color="000000"/>
            </w:tcBorders>
          </w:tcPr>
          <w:p w:rsidR="00F515C2" w:rsidRPr="00BD6F58" w:rsidRDefault="00F515C2" w:rsidP="00F515C2">
            <w:pPr>
              <w:rPr>
                <w:rFonts w:ascii="Tahoma" w:eastAsia="Calibri" w:hAnsi="Tahoma" w:cs="Tahoma"/>
                <w:color w:val="FF950E"/>
                <w:sz w:val="20"/>
                <w:szCs w:val="20"/>
              </w:rPr>
            </w:pPr>
            <w:r w:rsidRPr="00BD6F58">
              <w:rPr>
                <w:rFonts w:ascii="Tahoma" w:eastAsia="Calibri" w:hAnsi="Tahoma"/>
                <w:b/>
                <w:bCs/>
                <w:noProof/>
                <w:color w:val="FF950E"/>
                <w:sz w:val="22"/>
                <w:szCs w:val="22"/>
              </w:rPr>
              <w:drawing>
                <wp:inline distT="0" distB="0" distL="0" distR="0" wp14:anchorId="132663D8" wp14:editId="42D10905">
                  <wp:extent cx="852805" cy="688975"/>
                  <wp:effectExtent l="0" t="0" r="4445" b="0"/>
                  <wp:docPr id="118" name="Picture 11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15C2" w:rsidRPr="00BD6F58" w:rsidRDefault="00F515C2" w:rsidP="00F515C2">
            <w:pPr>
              <w:rPr>
                <w:rFonts w:ascii="Tahoma" w:hAnsi="Tahoma"/>
                <w:b/>
                <w:color w:val="FF950E"/>
                <w:sz w:val="28"/>
                <w:szCs w:val="28"/>
              </w:rPr>
            </w:pPr>
            <w:r w:rsidRPr="00BD6F58">
              <w:rPr>
                <w:rFonts w:ascii="Tahoma" w:hAnsi="Tahoma"/>
                <w:b/>
                <w:color w:val="FF950E"/>
                <w:sz w:val="28"/>
                <w:szCs w:val="28"/>
                <w:u w:val="single"/>
              </w:rPr>
              <w:t>HANDS-ON</w:t>
            </w:r>
            <w:r w:rsidRPr="00BD6F58">
              <w:rPr>
                <w:rFonts w:ascii="Tahoma" w:hAnsi="Tahoma"/>
                <w:b/>
                <w:bCs/>
                <w:color w:val="FF950E"/>
                <w:sz w:val="28"/>
                <w:szCs w:val="28"/>
                <w:u w:val="single"/>
              </w:rPr>
              <w:t xml:space="preserve"> TASK:</w:t>
            </w:r>
            <w:r w:rsidRPr="00BD6F58">
              <w:rPr>
                <w:rFonts w:ascii="Tahoma" w:hAnsi="Tahoma"/>
                <w:b/>
                <w:color w:val="FF950E"/>
                <w:sz w:val="28"/>
                <w:szCs w:val="28"/>
                <w:u w:val="single"/>
              </w:rPr>
              <w:t xml:space="preserve"> </w:t>
            </w:r>
            <w:r w:rsidRPr="00BD6F58">
              <w:rPr>
                <w:rFonts w:ascii="Tahoma" w:hAnsi="Tahoma"/>
                <w:b/>
                <w:color w:val="FF950E"/>
                <w:sz w:val="28"/>
                <w:szCs w:val="28"/>
              </w:rPr>
              <w:t xml:space="preserve">Have the students check various valve springs for </w:t>
            </w:r>
            <w:proofErr w:type="spellStart"/>
            <w:r w:rsidRPr="00BD6F58">
              <w:rPr>
                <w:rFonts w:ascii="Tahoma" w:hAnsi="Tahoma"/>
                <w:b/>
                <w:color w:val="FF950E"/>
                <w:sz w:val="28"/>
                <w:szCs w:val="28"/>
              </w:rPr>
              <w:t>squareness</w:t>
            </w:r>
            <w:proofErr w:type="spellEnd"/>
            <w:r w:rsidRPr="00BD6F58">
              <w:rPr>
                <w:rFonts w:ascii="Tahoma" w:hAnsi="Tahoma"/>
                <w:b/>
                <w:color w:val="FF950E"/>
                <w:sz w:val="28"/>
                <w:szCs w:val="28"/>
              </w:rPr>
              <w:t xml:space="preserve"> and determine whether they meet specifications.</w:t>
            </w:r>
          </w:p>
        </w:tc>
      </w:tr>
      <w:tr w:rsidR="00F515C2" w:rsidRPr="00F515C2" w:rsidTr="00E37A49">
        <w:tc>
          <w:tcPr>
            <w:tcW w:w="2880" w:type="dxa"/>
            <w:tcBorders>
              <w:left w:val="single" w:sz="4" w:space="0" w:color="000000"/>
              <w:right w:val="single" w:sz="4" w:space="0" w:color="000000"/>
            </w:tcBorders>
          </w:tcPr>
          <w:p w:rsidR="00F515C2" w:rsidRPr="00BD6F58" w:rsidRDefault="00F515C2" w:rsidP="00F515C2">
            <w:pPr>
              <w:rPr>
                <w:rFonts w:ascii="Tahoma" w:eastAsia="Calibri" w:hAnsi="Tahoma" w:cs="Tahoma"/>
                <w:color w:val="FF950E"/>
                <w:sz w:val="22"/>
                <w:szCs w:val="22"/>
              </w:rPr>
            </w:pPr>
            <w:r w:rsidRPr="00BD6F58">
              <w:rPr>
                <w:rFonts w:ascii="Tahoma" w:eastAsia="Calibri" w:hAnsi="Tahoma"/>
                <w:b/>
                <w:bCs/>
                <w:noProof/>
                <w:color w:val="FF950E"/>
                <w:sz w:val="22"/>
                <w:szCs w:val="22"/>
              </w:rPr>
              <w:lastRenderedPageBreak/>
              <w:drawing>
                <wp:inline distT="0" distB="0" distL="0" distR="0" wp14:anchorId="6853DD74" wp14:editId="7463A6C5">
                  <wp:extent cx="743585" cy="600710"/>
                  <wp:effectExtent l="0" t="0" r="0" b="8890"/>
                  <wp:docPr id="117" name="Picture 11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Repair Vehicl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43585" cy="60071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15C2" w:rsidRPr="00BD6F58" w:rsidRDefault="00F515C2" w:rsidP="00F515C2">
            <w:pPr>
              <w:rPr>
                <w:rFonts w:ascii="Tahoma" w:hAnsi="Tahoma"/>
                <w:b/>
                <w:color w:val="FF950E"/>
              </w:rPr>
            </w:pPr>
            <w:r w:rsidRPr="00BD6F58">
              <w:rPr>
                <w:rFonts w:ascii="Tahoma" w:hAnsi="Tahoma"/>
                <w:b/>
                <w:bCs/>
                <w:color w:val="FF950E"/>
                <w:sz w:val="28"/>
                <w:u w:val="single"/>
              </w:rPr>
              <w:t>ON-VEHICLE NON-NATEF TASK:</w:t>
            </w:r>
            <w:r w:rsidRPr="00BD6F58">
              <w:rPr>
                <w:rFonts w:ascii="Tahoma" w:hAnsi="Tahoma" w:cs="Tahoma"/>
                <w:b/>
                <w:color w:val="FF950E"/>
                <w:sz w:val="28"/>
                <w:szCs w:val="28"/>
                <w:u w:val="single"/>
              </w:rPr>
              <w:t xml:space="preserve"> </w:t>
            </w:r>
            <w:r w:rsidRPr="00BD6F58">
              <w:rPr>
                <w:rFonts w:ascii="Tahoma" w:hAnsi="Tahoma"/>
                <w:b/>
                <w:color w:val="FF950E"/>
              </w:rPr>
              <w:t xml:space="preserve">Inspect valve springs for </w:t>
            </w:r>
            <w:proofErr w:type="spellStart"/>
            <w:r w:rsidRPr="00BD6F58">
              <w:rPr>
                <w:rFonts w:ascii="Tahoma" w:hAnsi="Tahoma"/>
                <w:b/>
                <w:color w:val="FF950E"/>
              </w:rPr>
              <w:t>squareness</w:t>
            </w:r>
            <w:proofErr w:type="spellEnd"/>
            <w:r w:rsidRPr="00BD6F58">
              <w:rPr>
                <w:rFonts w:ascii="Tahoma" w:hAnsi="Tahoma"/>
                <w:b/>
                <w:color w:val="FF950E"/>
              </w:rPr>
              <w:t xml:space="preserve"> and free height; determine necessary action.</w:t>
            </w:r>
          </w:p>
        </w:tc>
      </w:tr>
      <w:tr w:rsidR="00F515C2" w:rsidRPr="00F515C2" w:rsidTr="00E37A49">
        <w:tc>
          <w:tcPr>
            <w:tcW w:w="2880" w:type="dxa"/>
            <w:tcBorders>
              <w:left w:val="single" w:sz="4" w:space="0" w:color="000000"/>
              <w:right w:val="single" w:sz="4" w:space="0" w:color="000000"/>
            </w:tcBorders>
          </w:tcPr>
          <w:p w:rsidR="00F515C2" w:rsidRPr="00BD6F58" w:rsidRDefault="00F515C2" w:rsidP="00F515C2">
            <w:pPr>
              <w:rPr>
                <w:rFonts w:ascii="Tahoma" w:eastAsia="Calibri" w:hAnsi="Tahoma" w:cs="Tahoma"/>
                <w:color w:val="FF950E"/>
                <w:sz w:val="20"/>
                <w:szCs w:val="20"/>
                <w:highlight w:val="yellow"/>
              </w:rPr>
            </w:pPr>
            <w:r w:rsidRPr="00BD6F58">
              <w:rPr>
                <w:rFonts w:ascii="Tahoma" w:eastAsia="Calibri" w:hAnsi="Tahoma"/>
                <w:b/>
                <w:bCs/>
                <w:noProof/>
                <w:color w:val="FF950E"/>
                <w:sz w:val="22"/>
                <w:szCs w:val="22"/>
              </w:rPr>
              <w:drawing>
                <wp:inline distT="0" distB="0" distL="0" distR="0" wp14:anchorId="2E01C888" wp14:editId="1576D1B7">
                  <wp:extent cx="852805" cy="688975"/>
                  <wp:effectExtent l="0" t="0" r="4445" b="0"/>
                  <wp:docPr id="116" name="Picture 11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15C2" w:rsidRPr="00BD6F58" w:rsidRDefault="00F515C2" w:rsidP="00F515C2">
            <w:pPr>
              <w:rPr>
                <w:rFonts w:ascii="Tahoma" w:hAnsi="Tahoma"/>
                <w:b/>
                <w:color w:val="FF950E"/>
                <w:sz w:val="28"/>
                <w:szCs w:val="28"/>
                <w:u w:val="single"/>
              </w:rPr>
            </w:pPr>
            <w:r w:rsidRPr="00BD6F58">
              <w:rPr>
                <w:rFonts w:ascii="Tahoma" w:hAnsi="Tahoma"/>
                <w:b/>
                <w:color w:val="FF950E"/>
                <w:sz w:val="28"/>
                <w:szCs w:val="28"/>
                <w:u w:val="single"/>
              </w:rPr>
              <w:t>HANDS-ON</w:t>
            </w:r>
            <w:r w:rsidRPr="00BD6F58">
              <w:rPr>
                <w:rFonts w:ascii="Tahoma" w:hAnsi="Tahoma"/>
                <w:b/>
                <w:bCs/>
                <w:color w:val="FF950E"/>
                <w:sz w:val="28"/>
                <w:u w:val="single"/>
              </w:rPr>
              <w:t xml:space="preserve"> TASK:</w:t>
            </w:r>
            <w:r w:rsidRPr="00BD6F58">
              <w:rPr>
                <w:rFonts w:ascii="Tahoma" w:hAnsi="Tahoma"/>
                <w:b/>
                <w:color w:val="FF950E"/>
                <w:sz w:val="28"/>
                <w:szCs w:val="28"/>
                <w:u w:val="single"/>
              </w:rPr>
              <w:t xml:space="preserve"> </w:t>
            </w:r>
            <w:r w:rsidRPr="00BD6F58">
              <w:rPr>
                <w:rFonts w:ascii="Tahoma" w:hAnsi="Tahoma"/>
                <w:b/>
                <w:color w:val="FF950E"/>
              </w:rPr>
              <w:t>With valve springs and a valve spring tester, have students test springs for tension &amp; height and determine whether they meet specifications.</w:t>
            </w:r>
          </w:p>
        </w:tc>
      </w:tr>
      <w:tr w:rsidR="00E247A3" w:rsidRPr="00F515C2"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247A3" w:rsidRPr="00BD6F58" w:rsidRDefault="00E247A3" w:rsidP="004E5B77">
            <w:pPr>
              <w:rPr>
                <w:rFonts w:ascii="Tahoma" w:hAnsi="Tahoma"/>
                <w:b/>
                <w:color w:val="008000"/>
                <w:sz w:val="12"/>
                <w:szCs w:val="12"/>
              </w:rPr>
            </w:pPr>
            <w:r w:rsidRPr="00BD6F58">
              <w:rPr>
                <w:rFonts w:ascii="Tahoma" w:hAnsi="Tahoma"/>
                <w:b/>
                <w:noProof/>
                <w:color w:val="008000"/>
              </w:rPr>
              <w:drawing>
                <wp:inline distT="0" distB="0" distL="0" distR="0" wp14:anchorId="0A5817D3" wp14:editId="7096B1EC">
                  <wp:extent cx="675640" cy="675640"/>
                  <wp:effectExtent l="0" t="0" r="0" b="0"/>
                  <wp:docPr id="82" name="Picture 8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Vid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D6F58">
              <w:rPr>
                <w:rFonts w:ascii="Tahoma" w:hAnsi="Tahoma"/>
                <w:b/>
                <w:color w:val="008000"/>
                <w:sz w:val="12"/>
                <w:szCs w:val="12"/>
              </w:rPr>
              <w:t xml:space="preserve"> </w:t>
            </w:r>
          </w:p>
        </w:tc>
        <w:tc>
          <w:tcPr>
            <w:tcW w:w="6480" w:type="dxa"/>
            <w:tcBorders>
              <w:top w:val="nil"/>
              <w:left w:val="single" w:sz="4" w:space="0" w:color="000000"/>
              <w:bottom w:val="nil"/>
              <w:right w:val="single" w:sz="4" w:space="0" w:color="000000"/>
            </w:tcBorders>
          </w:tcPr>
          <w:p w:rsidR="00E247A3" w:rsidRPr="00BD6F58" w:rsidRDefault="00E247A3" w:rsidP="004E5B77">
            <w:pPr>
              <w:rPr>
                <w:rFonts w:ascii="Tahoma" w:hAnsi="Tahoma"/>
                <w:b/>
                <w:color w:val="008000"/>
                <w:sz w:val="28"/>
                <w:szCs w:val="28"/>
              </w:rPr>
            </w:pPr>
            <w:r w:rsidRPr="00BD6F58">
              <w:rPr>
                <w:rFonts w:ascii="Tahoma" w:hAnsi="Tahoma"/>
                <w:b/>
                <w:color w:val="008000"/>
                <w:sz w:val="28"/>
                <w:szCs w:val="28"/>
              </w:rPr>
              <w:t xml:space="preserve">Show VIDEO: </w:t>
            </w:r>
            <w:r w:rsidRPr="00BD6F58">
              <w:rPr>
                <w:rFonts w:ascii="Tahoma" w:hAnsi="Tahoma"/>
                <w:b/>
                <w:color w:val="008000"/>
                <w:sz w:val="28"/>
                <w:szCs w:val="28"/>
                <w:u w:val="single"/>
              </w:rPr>
              <w:t>VALVE SPRING INSTALLED HEIGHT: 1.13 Minutes</w:t>
            </w:r>
            <w:r w:rsidRPr="00BD6F58">
              <w:rPr>
                <w:rFonts w:ascii="Tahoma" w:hAnsi="Tahoma"/>
                <w:b/>
                <w:color w:val="008000"/>
                <w:sz w:val="28"/>
                <w:szCs w:val="28"/>
              </w:rPr>
              <w:t xml:space="preserve">  </w:t>
            </w:r>
          </w:p>
          <w:p w:rsidR="00E247A3" w:rsidRPr="00BD6F58" w:rsidRDefault="00CE3968" w:rsidP="004E5B77">
            <w:pPr>
              <w:rPr>
                <w:rFonts w:ascii="Tahoma" w:hAnsi="Tahoma"/>
                <w:b/>
                <w:color w:val="008000"/>
                <w:sz w:val="28"/>
                <w:szCs w:val="28"/>
              </w:rPr>
            </w:pPr>
            <w:hyperlink r:id="rId27" w:history="1">
              <w:r w:rsidR="00E247A3" w:rsidRPr="00BD6F58">
                <w:rPr>
                  <w:rFonts w:ascii="Tahoma" w:hAnsi="Tahoma"/>
                  <w:b/>
                  <w:color w:val="008000"/>
                  <w:sz w:val="28"/>
                  <w:szCs w:val="28"/>
                  <w:u w:val="single"/>
                </w:rPr>
                <w:t>www.myautomotivelab.com</w:t>
              </w:r>
            </w:hyperlink>
            <w:r w:rsidR="00E247A3" w:rsidRPr="00BD6F58">
              <w:rPr>
                <w:rFonts w:ascii="Tahoma" w:hAnsi="Tahoma"/>
                <w:b/>
                <w:color w:val="008000"/>
                <w:sz w:val="28"/>
                <w:szCs w:val="28"/>
              </w:rPr>
              <w:t xml:space="preserve"> </w:t>
            </w:r>
          </w:p>
          <w:p w:rsidR="00E247A3" w:rsidRPr="00BD6F58" w:rsidRDefault="00CE3968" w:rsidP="004E5B77">
            <w:pPr>
              <w:rPr>
                <w:rFonts w:ascii="Tahoma" w:hAnsi="Tahoma"/>
                <w:b/>
                <w:color w:val="008000"/>
                <w:sz w:val="28"/>
                <w:szCs w:val="28"/>
              </w:rPr>
            </w:pPr>
            <w:hyperlink r:id="rId28" w:history="1">
              <w:r w:rsidR="00E247A3" w:rsidRPr="00BD6F58">
                <w:rPr>
                  <w:rFonts w:ascii="Tahoma" w:hAnsi="Tahoma"/>
                  <w:b/>
                  <w:color w:val="008000"/>
                  <w:sz w:val="12"/>
                  <w:szCs w:val="12"/>
                  <w:u w:val="single"/>
                </w:rPr>
                <w:t>http://media.pearsoncmg.com/ph/chet/chet_mylabs/akamai/template/video640x480.php?title=Checking%20Valve%20Spring%20Install%20Height&amp;clip=pandc/chet/2012/automotive/Engines/A1T6.mov&amp;caption=chet/chet_mylabs/akamai/2012/automotive/Engines/xml/A1T6.xml</w:t>
              </w:r>
            </w:hyperlink>
          </w:p>
        </w:tc>
      </w:tr>
      <w:tr w:rsidR="00E247A3" w:rsidRPr="00F515C2"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247A3" w:rsidRPr="00BD6F58" w:rsidRDefault="00E247A3" w:rsidP="004E5B77">
            <w:pPr>
              <w:rPr>
                <w:rFonts w:ascii="Arial Black" w:hAnsi="Arial Black"/>
                <w:color w:val="B3000B"/>
                <w:sz w:val="16"/>
                <w:szCs w:val="16"/>
              </w:rPr>
            </w:pPr>
            <w:r w:rsidRPr="00BD6F58">
              <w:rPr>
                <w:noProof/>
                <w:color w:val="B3000B"/>
              </w:rPr>
              <w:drawing>
                <wp:inline distT="0" distB="0" distL="0" distR="0" wp14:anchorId="60349462" wp14:editId="5C2D51EF">
                  <wp:extent cx="695960" cy="682625"/>
                  <wp:effectExtent l="0" t="0" r="8890" b="3175"/>
                  <wp:docPr id="81" name="Picture 8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247A3" w:rsidRPr="00BD6F58" w:rsidRDefault="00E247A3" w:rsidP="004E5B77">
            <w:pPr>
              <w:rPr>
                <w:rFonts w:ascii="Tahoma" w:hAnsi="Tahoma"/>
                <w:b/>
                <w:color w:val="B3000B"/>
                <w:sz w:val="28"/>
                <w:szCs w:val="28"/>
                <w:u w:val="single"/>
              </w:rPr>
            </w:pPr>
            <w:r w:rsidRPr="00BD6F58">
              <w:rPr>
                <w:rFonts w:ascii="Tahoma" w:hAnsi="Tahoma"/>
                <w:b/>
                <w:color w:val="B3000B"/>
                <w:sz w:val="28"/>
                <w:szCs w:val="28"/>
                <w:u w:val="single"/>
              </w:rPr>
              <w:t xml:space="preserve">DEMONSTRATION: </w:t>
            </w:r>
            <w:r w:rsidRPr="00BD6F58">
              <w:rPr>
                <w:rFonts w:ascii="Tahoma" w:hAnsi="Tahoma"/>
                <w:b/>
                <w:color w:val="B3000B"/>
              </w:rPr>
              <w:t>Show the students how to correctly measure installed valve spring height.</w:t>
            </w:r>
          </w:p>
        </w:tc>
      </w:tr>
      <w:tr w:rsidR="00E247A3" w:rsidRPr="00F515C2" w:rsidTr="00E37A49">
        <w:tc>
          <w:tcPr>
            <w:tcW w:w="2880" w:type="dxa"/>
            <w:tcBorders>
              <w:left w:val="single" w:sz="4" w:space="0" w:color="000000"/>
              <w:right w:val="single" w:sz="4" w:space="0" w:color="000000"/>
            </w:tcBorders>
          </w:tcPr>
          <w:p w:rsidR="00E247A3" w:rsidRPr="00BD6F58" w:rsidRDefault="00E247A3" w:rsidP="004E5B77">
            <w:pPr>
              <w:rPr>
                <w:rFonts w:ascii="Tahoma" w:eastAsia="Calibri" w:hAnsi="Tahoma" w:cs="Tahoma"/>
                <w:color w:val="FF950E"/>
                <w:sz w:val="20"/>
                <w:szCs w:val="20"/>
              </w:rPr>
            </w:pPr>
            <w:r w:rsidRPr="00BD6F58">
              <w:rPr>
                <w:rFonts w:ascii="Tahoma" w:eastAsia="Calibri" w:hAnsi="Tahoma"/>
                <w:b/>
                <w:bCs/>
                <w:noProof/>
                <w:color w:val="FF950E"/>
                <w:sz w:val="22"/>
                <w:szCs w:val="22"/>
              </w:rPr>
              <w:drawing>
                <wp:inline distT="0" distB="0" distL="0" distR="0" wp14:anchorId="51AD31F6" wp14:editId="7C629908">
                  <wp:extent cx="852805" cy="688975"/>
                  <wp:effectExtent l="0" t="0" r="4445" b="0"/>
                  <wp:docPr id="80" name="Picture 8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247A3" w:rsidRPr="00BD6F58" w:rsidRDefault="00E247A3" w:rsidP="004E5B77">
            <w:pPr>
              <w:rPr>
                <w:rFonts w:ascii="Tahoma" w:hAnsi="Tahoma"/>
                <w:b/>
                <w:color w:val="FF950E"/>
              </w:rPr>
            </w:pPr>
            <w:r w:rsidRPr="00BD6F58">
              <w:rPr>
                <w:rFonts w:ascii="Tahoma" w:hAnsi="Tahoma"/>
                <w:b/>
                <w:bCs/>
                <w:color w:val="FF950E"/>
                <w:sz w:val="28"/>
                <w:u w:val="single"/>
              </w:rPr>
              <w:t xml:space="preserve">HANDS-ON TASK: </w:t>
            </w:r>
            <w:r w:rsidRPr="00BD6F58">
              <w:rPr>
                <w:rFonts w:ascii="Tahoma" w:hAnsi="Tahoma"/>
                <w:b/>
                <w:color w:val="FF950E"/>
              </w:rPr>
              <w:t xml:space="preserve">Have the </w:t>
            </w:r>
            <w:proofErr w:type="gramStart"/>
            <w:r w:rsidRPr="00BD6F58">
              <w:rPr>
                <w:rFonts w:ascii="Tahoma" w:hAnsi="Tahoma"/>
                <w:b/>
                <w:color w:val="FF950E"/>
              </w:rPr>
              <w:t>students</w:t>
            </w:r>
            <w:proofErr w:type="gramEnd"/>
            <w:r w:rsidRPr="00BD6F58">
              <w:rPr>
                <w:rFonts w:ascii="Tahoma" w:hAnsi="Tahoma"/>
                <w:b/>
                <w:color w:val="FF950E"/>
              </w:rPr>
              <w:t xml:space="preserve"> measure installed valve stem height and determine whether it meets specifications.</w:t>
            </w:r>
          </w:p>
        </w:tc>
      </w:tr>
      <w:tr w:rsidR="00F515C2" w:rsidRPr="00F515C2" w:rsidTr="00E37A49">
        <w:tc>
          <w:tcPr>
            <w:tcW w:w="2880" w:type="dxa"/>
            <w:tcBorders>
              <w:left w:val="single" w:sz="4" w:space="0" w:color="000000"/>
              <w:right w:val="single" w:sz="4" w:space="0" w:color="000000"/>
            </w:tcBorders>
          </w:tcPr>
          <w:p w:rsidR="00F515C2" w:rsidRPr="00BD6F58" w:rsidRDefault="00F515C2" w:rsidP="00F515C2">
            <w:pPr>
              <w:rPr>
                <w:color w:val="FF950E"/>
              </w:rPr>
            </w:pPr>
            <w:r w:rsidRPr="00BD6F58">
              <w:rPr>
                <w:rFonts w:ascii="Calibri" w:hAnsi="Calibri"/>
                <w:noProof/>
                <w:color w:val="FF950E"/>
              </w:rPr>
              <w:drawing>
                <wp:inline distT="0" distB="0" distL="0" distR="0" wp14:anchorId="6D95D2F8" wp14:editId="27CB7918">
                  <wp:extent cx="805180" cy="655320"/>
                  <wp:effectExtent l="0" t="0" r="0" b="0"/>
                  <wp:docPr id="84" name="Picture 8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15C2" w:rsidRPr="00BD6F58" w:rsidRDefault="00E247A3" w:rsidP="00E247A3">
            <w:pPr>
              <w:pStyle w:val="SLIDE2"/>
              <w:rPr>
                <w:color w:val="FF950E"/>
                <w:lang w:val="fr-BE"/>
              </w:rPr>
            </w:pPr>
            <w:r w:rsidRPr="00BD6F58">
              <w:rPr>
                <w:b/>
                <w:color w:val="FF950E"/>
                <w:lang w:val="fr-BE"/>
              </w:rPr>
              <w:t>15.  SLIDE 15 EXPLAIN FIGURE 3–12</w:t>
            </w:r>
            <w:r w:rsidRPr="00BD6F58">
              <w:rPr>
                <w:color w:val="FF950E"/>
                <w:lang w:val="fr-BE"/>
              </w:rPr>
              <w:t xml:space="preserve"> </w:t>
            </w:r>
            <w:proofErr w:type="spellStart"/>
            <w:r w:rsidRPr="00BD6F58">
              <w:rPr>
                <w:color w:val="FF950E"/>
                <w:lang w:val="fr-BE"/>
              </w:rPr>
              <w:t>Coolant</w:t>
            </w:r>
            <w:proofErr w:type="spellEnd"/>
            <w:r w:rsidRPr="00BD6F58">
              <w:rPr>
                <w:color w:val="FF950E"/>
                <w:lang w:val="fr-BE"/>
              </w:rPr>
              <w:t xml:space="preserve"> passages on a </w:t>
            </w:r>
            <w:proofErr w:type="spellStart"/>
            <w:r w:rsidRPr="00BD6F58">
              <w:rPr>
                <w:b/>
                <w:color w:val="FF950E"/>
                <w:lang w:val="fr-BE"/>
              </w:rPr>
              <w:t>Duramax</w:t>
            </w:r>
            <w:proofErr w:type="spellEnd"/>
            <w:r w:rsidRPr="00BD6F58">
              <w:rPr>
                <w:color w:val="FF950E"/>
                <w:lang w:val="fr-BE"/>
              </w:rPr>
              <w:t xml:space="preserve"> diesel </w:t>
            </w:r>
            <w:proofErr w:type="spellStart"/>
            <w:r w:rsidRPr="00BD6F58">
              <w:rPr>
                <w:color w:val="FF950E"/>
                <w:lang w:val="fr-BE"/>
              </w:rPr>
              <w:t>engine</w:t>
            </w:r>
            <w:proofErr w:type="spellEnd"/>
            <w:r w:rsidRPr="00BD6F58">
              <w:rPr>
                <w:color w:val="FF950E"/>
                <w:lang w:val="fr-BE"/>
              </w:rPr>
              <w:t xml:space="preserve"> block.</w:t>
            </w:r>
          </w:p>
        </w:tc>
      </w:tr>
      <w:tr w:rsidR="00892AF8"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2AF8" w:rsidRPr="00BD6F58" w:rsidRDefault="00892AF8" w:rsidP="004E5B77">
            <w:pPr>
              <w:rPr>
                <w:color w:val="B3000B"/>
              </w:rPr>
            </w:pPr>
            <w:r w:rsidRPr="00BD6F58">
              <w:rPr>
                <w:noProof/>
                <w:color w:val="B3000B"/>
              </w:rPr>
              <w:drawing>
                <wp:inline distT="0" distB="0" distL="0" distR="0" wp14:anchorId="43F15114" wp14:editId="1BC0516C">
                  <wp:extent cx="695960" cy="682625"/>
                  <wp:effectExtent l="0" t="0" r="8890" b="3175"/>
                  <wp:docPr id="146" name="Picture 14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2AF8" w:rsidRPr="00BD6F58" w:rsidRDefault="00892AF8" w:rsidP="004E5B77">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coolant passages in the cylinder head.</w:t>
            </w:r>
          </w:p>
        </w:tc>
      </w:tr>
      <w:tr w:rsidR="00892AF8"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92AF8" w:rsidRPr="00BD6F58" w:rsidRDefault="00892AF8" w:rsidP="004E5B77">
            <w:pPr>
              <w:rPr>
                <w:color w:val="B3000B"/>
              </w:rPr>
            </w:pPr>
            <w:r w:rsidRPr="00BD6F58">
              <w:rPr>
                <w:noProof/>
                <w:color w:val="B3000B"/>
              </w:rPr>
              <w:drawing>
                <wp:inline distT="0" distB="0" distL="0" distR="0" wp14:anchorId="3C0057F4" wp14:editId="743AFC8F">
                  <wp:extent cx="695960" cy="682625"/>
                  <wp:effectExtent l="0" t="0" r="8890" b="3175"/>
                  <wp:docPr id="145" name="Picture 14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92AF8" w:rsidRPr="00BD6F58" w:rsidRDefault="00892AF8" w:rsidP="004E5B77">
            <w:pPr>
              <w:pStyle w:val="CurrAsset"/>
              <w:rPr>
                <w:color w:val="B3000B"/>
                <w:sz w:val="28"/>
                <w:szCs w:val="28"/>
                <w:u w:val="single"/>
              </w:rPr>
            </w:pPr>
            <w:r w:rsidRPr="00BD6F58">
              <w:rPr>
                <w:color w:val="B3000B"/>
                <w:sz w:val="28"/>
                <w:szCs w:val="28"/>
                <w:u w:val="single"/>
              </w:rPr>
              <w:t>DEMONSTRATION:</w:t>
            </w:r>
            <w:r w:rsidRPr="00BD6F58">
              <w:rPr>
                <w:color w:val="B3000B"/>
                <w:sz w:val="28"/>
                <w:szCs w:val="28"/>
              </w:rPr>
              <w:t xml:space="preserve"> Show oil flow and return passages in the cylinder head.</w:t>
            </w:r>
          </w:p>
        </w:tc>
      </w:tr>
      <w:tr w:rsidR="00F515C2" w:rsidRPr="00F515C2" w:rsidTr="00E37A49">
        <w:tc>
          <w:tcPr>
            <w:tcW w:w="2880" w:type="dxa"/>
            <w:tcBorders>
              <w:left w:val="single" w:sz="4" w:space="0" w:color="000000"/>
              <w:right w:val="single" w:sz="4" w:space="0" w:color="000000"/>
            </w:tcBorders>
          </w:tcPr>
          <w:p w:rsidR="00F515C2" w:rsidRPr="00BD6F58" w:rsidRDefault="00E247A3" w:rsidP="00F515C2">
            <w:pPr>
              <w:rPr>
                <w:color w:val="0084D1"/>
              </w:rPr>
            </w:pPr>
            <w:r w:rsidRPr="00BD6F58">
              <w:rPr>
                <w:noProof/>
                <w:color w:val="0084D1"/>
              </w:rPr>
              <w:drawing>
                <wp:inline distT="0" distB="0" distL="0" distR="0" wp14:anchorId="15F800C0" wp14:editId="66417088">
                  <wp:extent cx="780415" cy="762000"/>
                  <wp:effectExtent l="0" t="0" r="63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0415" cy="762000"/>
                          </a:xfrm>
                          <a:prstGeom prst="rect">
                            <a:avLst/>
                          </a:prstGeom>
                          <a:noFill/>
                        </pic:spPr>
                      </pic:pic>
                    </a:graphicData>
                  </a:graphic>
                </wp:inline>
              </w:drawing>
            </w:r>
          </w:p>
        </w:tc>
        <w:tc>
          <w:tcPr>
            <w:tcW w:w="6480" w:type="dxa"/>
            <w:tcBorders>
              <w:left w:val="single" w:sz="4" w:space="0" w:color="000000"/>
              <w:right w:val="single" w:sz="4" w:space="0" w:color="000000"/>
            </w:tcBorders>
          </w:tcPr>
          <w:p w:rsidR="00F515C2" w:rsidRPr="00BD6F58" w:rsidRDefault="00E247A3" w:rsidP="00E247A3">
            <w:pPr>
              <w:pStyle w:val="Heading2"/>
              <w:rPr>
                <w:rStyle w:val="Strong"/>
                <w:rFonts w:eastAsia="MS Mincho"/>
                <w:color w:val="0084D1"/>
              </w:rPr>
            </w:pPr>
            <w:r w:rsidRPr="00BD6F58">
              <w:rPr>
                <w:rStyle w:val="Strong"/>
                <w:color w:val="0084D1"/>
              </w:rPr>
              <w:t>NOTE: Many aluminum cylinder heads have smaller than-normal drain back holes. If an engine has excessive oil consumption, check the drain holes as a possible cause before removing engine.</w:t>
            </w:r>
          </w:p>
        </w:tc>
      </w:tr>
      <w:tr w:rsidR="00B129F2" w:rsidRPr="009C5029" w:rsidTr="00E37A49">
        <w:tc>
          <w:tcPr>
            <w:tcW w:w="2880" w:type="dxa"/>
            <w:tcBorders>
              <w:left w:val="single" w:sz="4" w:space="0" w:color="000000"/>
              <w:right w:val="single" w:sz="4" w:space="0" w:color="000000"/>
            </w:tcBorders>
          </w:tcPr>
          <w:p w:rsidR="00B129F2" w:rsidRPr="00BD6F58" w:rsidRDefault="00B129F2" w:rsidP="004E5B77">
            <w:pPr>
              <w:pStyle w:val="NOTE"/>
              <w:rPr>
                <w:rFonts w:cs="Tahoma"/>
                <w:bCs w:val="0"/>
                <w:color w:val="0084D1"/>
              </w:rPr>
            </w:pPr>
            <w:r w:rsidRPr="00BD6F58">
              <w:rPr>
                <w:rFonts w:cs="Tahoma"/>
                <w:bCs w:val="0"/>
                <w:noProof/>
                <w:color w:val="0084D1"/>
              </w:rPr>
              <w:drawing>
                <wp:inline distT="0" distB="0" distL="0" distR="0" wp14:anchorId="778706BE" wp14:editId="121A9219">
                  <wp:extent cx="723265" cy="368300"/>
                  <wp:effectExtent l="0" t="0" r="635" b="0"/>
                  <wp:docPr id="152" name="Picture 152"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WeSuppo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BD6F58">
              <w:rPr>
                <w:noProof/>
                <w:color w:val="0084D1"/>
              </w:rPr>
              <w:drawing>
                <wp:inline distT="0" distB="0" distL="0" distR="0" wp14:anchorId="2063924A" wp14:editId="26EFE61E">
                  <wp:extent cx="852805" cy="688975"/>
                  <wp:effectExtent l="0" t="0" r="4445" b="0"/>
                  <wp:docPr id="151" name="Picture 15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129F2" w:rsidRPr="00BD6F58" w:rsidRDefault="00B129F2" w:rsidP="00B129F2">
            <w:pPr>
              <w:pStyle w:val="CurrAsset"/>
              <w:rPr>
                <w:bCs/>
                <w:color w:val="0084D1"/>
                <w:sz w:val="28"/>
                <w:u w:val="single"/>
              </w:rPr>
            </w:pPr>
            <w:r w:rsidRPr="00BD6F58">
              <w:rPr>
                <w:bCs/>
                <w:color w:val="0084D1"/>
                <w:sz w:val="28"/>
                <w:u w:val="single"/>
              </w:rPr>
              <w:t xml:space="preserve">ON-VEHICLE NATEF TASK </w:t>
            </w:r>
            <w:r w:rsidRPr="00BD6F58">
              <w:rPr>
                <w:color w:val="0084D1"/>
                <w:sz w:val="28"/>
              </w:rPr>
              <w:t xml:space="preserve">Research CAMSHAFT SPECS </w:t>
            </w:r>
          </w:p>
        </w:tc>
      </w:tr>
      <w:tr w:rsidR="00F515C2" w:rsidRPr="00F515C2" w:rsidTr="00E37A49">
        <w:tc>
          <w:tcPr>
            <w:tcW w:w="2880" w:type="dxa"/>
            <w:tcBorders>
              <w:left w:val="single" w:sz="4" w:space="0" w:color="000000"/>
              <w:right w:val="single" w:sz="4" w:space="0" w:color="000000"/>
            </w:tcBorders>
          </w:tcPr>
          <w:p w:rsidR="00F515C2" w:rsidRPr="00BD6F58" w:rsidRDefault="00F515C2" w:rsidP="00F515C2">
            <w:pPr>
              <w:overflowPunct w:val="0"/>
              <w:autoSpaceDE w:val="0"/>
              <w:autoSpaceDN w:val="0"/>
              <w:adjustRightInd w:val="0"/>
              <w:textAlignment w:val="baseline"/>
              <w:rPr>
                <w:rFonts w:ascii="Tahoma" w:hAnsi="Tahoma" w:cs="Tahoma"/>
                <w:b/>
                <w:color w:val="FF950E"/>
                <w:sz w:val="20"/>
                <w:szCs w:val="20"/>
              </w:rPr>
            </w:pPr>
            <w:r w:rsidRPr="00BD6F58">
              <w:rPr>
                <w:rFonts w:ascii="Calibri" w:hAnsi="Calibri"/>
                <w:noProof/>
                <w:color w:val="FF950E"/>
              </w:rPr>
              <w:lastRenderedPageBreak/>
              <w:drawing>
                <wp:inline distT="0" distB="0" distL="0" distR="0" wp14:anchorId="5C5BE071" wp14:editId="4BBE3D32">
                  <wp:extent cx="805180" cy="655320"/>
                  <wp:effectExtent l="0" t="0" r="0" b="0"/>
                  <wp:docPr id="65" name="Picture 6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Expla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F515C2" w:rsidRPr="00BD6F58" w:rsidRDefault="00E247A3" w:rsidP="00E247A3">
            <w:pPr>
              <w:pStyle w:val="SLIDE2"/>
              <w:rPr>
                <w:color w:val="FF950E"/>
              </w:rPr>
            </w:pPr>
            <w:r w:rsidRPr="00BD6F58">
              <w:rPr>
                <w:b/>
                <w:color w:val="FF950E"/>
              </w:rPr>
              <w:t>16.  SLIDE 16 EXPLAIN FIGURE 3–13</w:t>
            </w:r>
            <w:r w:rsidRPr="00BD6F58">
              <w:rPr>
                <w:color w:val="FF950E"/>
              </w:rPr>
              <w:t xml:space="preserve"> Cummins 6.7 liter inline six-cylinder diesel camshaft is driven by a gear from the crankshaft.</w:t>
            </w:r>
          </w:p>
        </w:tc>
      </w:tr>
      <w:tr w:rsidR="00F515C2" w:rsidRPr="00F515C2" w:rsidTr="00E37A49">
        <w:tc>
          <w:tcPr>
            <w:tcW w:w="2880" w:type="dxa"/>
            <w:tcBorders>
              <w:left w:val="single" w:sz="4" w:space="0" w:color="000000"/>
              <w:right w:val="single" w:sz="4" w:space="0" w:color="000000"/>
            </w:tcBorders>
          </w:tcPr>
          <w:p w:rsidR="00F515C2" w:rsidRPr="00BD6F58" w:rsidRDefault="00F515C2" w:rsidP="00F515C2">
            <w:pPr>
              <w:overflowPunct w:val="0"/>
              <w:autoSpaceDE w:val="0"/>
              <w:autoSpaceDN w:val="0"/>
              <w:adjustRightInd w:val="0"/>
              <w:textAlignment w:val="baseline"/>
              <w:rPr>
                <w:rFonts w:ascii="Tahoma" w:hAnsi="Tahoma" w:cs="Tahoma"/>
                <w:b/>
                <w:color w:val="FF950E"/>
                <w:sz w:val="20"/>
                <w:szCs w:val="20"/>
              </w:rPr>
            </w:pPr>
          </w:p>
        </w:tc>
        <w:tc>
          <w:tcPr>
            <w:tcW w:w="6480" w:type="dxa"/>
            <w:tcBorders>
              <w:left w:val="single" w:sz="4" w:space="0" w:color="000000"/>
              <w:right w:val="single" w:sz="4" w:space="0" w:color="000000"/>
            </w:tcBorders>
          </w:tcPr>
          <w:p w:rsidR="00F515C2" w:rsidRPr="00BD6F58" w:rsidRDefault="00E247A3" w:rsidP="00E247A3">
            <w:pPr>
              <w:spacing w:before="60"/>
              <w:ind w:left="720" w:hanging="432"/>
              <w:rPr>
                <w:rFonts w:eastAsia="MS Mincho"/>
                <w:color w:val="FF950E"/>
                <w:lang w:eastAsia="ja-JP"/>
              </w:rPr>
            </w:pPr>
            <w:r w:rsidRPr="00BD6F58">
              <w:rPr>
                <w:b/>
                <w:color w:val="FF950E"/>
              </w:rPr>
              <w:t xml:space="preserve">17.  SLIDE 17 EXPLAIN </w:t>
            </w:r>
            <w:r w:rsidRPr="00BD6F58">
              <w:rPr>
                <w:rFonts w:eastAsia="MS Mincho"/>
                <w:b/>
                <w:color w:val="FF950E"/>
                <w:lang w:eastAsia="ja-JP"/>
              </w:rPr>
              <w:t>FIGURE 3–14</w:t>
            </w:r>
            <w:r w:rsidRPr="00BD6F58">
              <w:rPr>
                <w:rFonts w:eastAsia="MS Mincho"/>
                <w:color w:val="FF950E"/>
                <w:lang w:eastAsia="ja-JP"/>
              </w:rPr>
              <w:t xml:space="preserve"> Fiat-Chrysler 3.0 liter V-6 diesel engine that has double overhead camshafts. Exhaust camshaft is driven by a chain from crankshaft and intake camshaft is driven by a gear off exhaust camshaft.</w:t>
            </w:r>
          </w:p>
        </w:tc>
      </w:tr>
      <w:tr w:rsidR="00931A8D" w:rsidRPr="00292E1A" w:rsidTr="00E37A49">
        <w:tblPrEx>
          <w:tblBorders>
            <w:top w:val="single" w:sz="4" w:space="0" w:color="000000"/>
            <w:bottom w:val="single" w:sz="4" w:space="0" w:color="000000"/>
          </w:tblBorders>
        </w:tblPrEx>
        <w:trPr>
          <w:trHeight w:val="684"/>
        </w:trPr>
        <w:tc>
          <w:tcPr>
            <w:tcW w:w="2880" w:type="dxa"/>
            <w:tcBorders>
              <w:top w:val="nil"/>
              <w:bottom w:val="nil"/>
            </w:tcBorders>
          </w:tcPr>
          <w:p w:rsidR="00931A8D" w:rsidRPr="00BD6F58" w:rsidRDefault="00892AF8" w:rsidP="004E5B77">
            <w:pPr>
              <w:rPr>
                <w:noProof/>
                <w:color w:val="FF950E"/>
              </w:rPr>
            </w:pPr>
            <w:r w:rsidRPr="00BD6F58">
              <w:rPr>
                <w:noProof/>
                <w:color w:val="FF950E"/>
              </w:rPr>
              <w:drawing>
                <wp:inline distT="0" distB="0" distL="0" distR="0" wp14:anchorId="5C3E8174" wp14:editId="64F91442">
                  <wp:extent cx="804545" cy="658495"/>
                  <wp:effectExtent l="0" t="0" r="0" b="825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931A8D" w:rsidRPr="00BD6F58" w:rsidRDefault="00892AF8" w:rsidP="00931A8D">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17.  SLIDE 17 EXPLAIN FIGURE 3–15</w:t>
            </w:r>
            <w:r w:rsidRPr="00BD6F58">
              <w:rPr>
                <w:rStyle w:val="Strong"/>
                <w:rFonts w:ascii="Times New Roman" w:hAnsi="Times New Roman"/>
                <w:b w:val="0"/>
                <w:bCs w:val="0"/>
                <w:color w:val="FF950E"/>
              </w:rPr>
              <w:t xml:space="preserve"> Hardened steel lobes are a press-fit onto the hollow steel tube to create a composite camshaft that is both light weight and flexible as well.</w:t>
            </w:r>
          </w:p>
        </w:tc>
      </w:tr>
      <w:tr w:rsidR="00B129F2"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129F2" w:rsidRPr="00BD6F58" w:rsidRDefault="00B129F2" w:rsidP="004E5B77">
            <w:pPr>
              <w:rPr>
                <w:rFonts w:ascii="Arial Black" w:hAnsi="Arial Black"/>
                <w:color w:val="B3000B"/>
                <w:sz w:val="16"/>
                <w:szCs w:val="16"/>
              </w:rPr>
            </w:pPr>
            <w:r w:rsidRPr="00BD6F58">
              <w:rPr>
                <w:noProof/>
                <w:color w:val="B3000B"/>
              </w:rPr>
              <w:drawing>
                <wp:inline distT="0" distB="0" distL="0" distR="0" wp14:anchorId="428B0F01" wp14:editId="6BCB69D5">
                  <wp:extent cx="695960" cy="682625"/>
                  <wp:effectExtent l="0" t="0" r="8890" b="3175"/>
                  <wp:docPr id="158" name="Picture 15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129F2" w:rsidRPr="00BD6F58" w:rsidRDefault="00B129F2" w:rsidP="00B129F2">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camshaft and point out intake and exhaust lobes</w:t>
            </w:r>
          </w:p>
        </w:tc>
      </w:tr>
      <w:tr w:rsidR="00B129F2" w:rsidRPr="00046AD7"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129F2" w:rsidRPr="00BD6F58" w:rsidRDefault="00B129F2" w:rsidP="004E5B77">
            <w:pPr>
              <w:rPr>
                <w:rFonts w:ascii="Arial Black" w:hAnsi="Arial Black"/>
                <w:color w:val="008000"/>
                <w:sz w:val="16"/>
                <w:szCs w:val="16"/>
              </w:rPr>
            </w:pPr>
            <w:r w:rsidRPr="00BD6F58">
              <w:rPr>
                <w:noProof/>
                <w:color w:val="008000"/>
              </w:rPr>
              <w:drawing>
                <wp:inline distT="0" distB="0" distL="0" distR="0" wp14:anchorId="75A813BA" wp14:editId="4C09B072">
                  <wp:extent cx="675640" cy="668655"/>
                  <wp:effectExtent l="0" t="0" r="0" b="0"/>
                  <wp:docPr id="157" name="Picture 15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D6F58">
              <w:rPr>
                <w:noProof/>
                <w:color w:val="008000"/>
              </w:rPr>
              <w:drawing>
                <wp:inline distT="0" distB="0" distL="0" distR="0" wp14:anchorId="2AC2D238" wp14:editId="0F0768CB">
                  <wp:extent cx="546100" cy="586740"/>
                  <wp:effectExtent l="0" t="0" r="6350" b="3810"/>
                  <wp:docPr id="156" name="Picture 15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129F2" w:rsidRPr="00BD6F58" w:rsidRDefault="00B129F2" w:rsidP="00576F36">
            <w:pPr>
              <w:pStyle w:val="CurrAsset"/>
              <w:rPr>
                <w:bCs/>
                <w:color w:val="008000"/>
                <w:sz w:val="28"/>
                <w:szCs w:val="28"/>
              </w:rPr>
            </w:pPr>
            <w:r w:rsidRPr="00BD6F58">
              <w:rPr>
                <w:bCs/>
                <w:color w:val="008000"/>
                <w:sz w:val="28"/>
                <w:szCs w:val="28"/>
                <w:u w:val="single"/>
              </w:rPr>
              <w:t>DISCUSSION:</w:t>
            </w:r>
            <w:r w:rsidRPr="00BD6F58">
              <w:rPr>
                <w:color w:val="008000"/>
                <w:sz w:val="28"/>
                <w:szCs w:val="28"/>
              </w:rPr>
              <w:t xml:space="preserve"> </w:t>
            </w:r>
            <w:r w:rsidR="00576F36" w:rsidRPr="00BD6F58">
              <w:rPr>
                <w:color w:val="008000"/>
                <w:sz w:val="28"/>
                <w:szCs w:val="28"/>
              </w:rPr>
              <w:t>Ad</w:t>
            </w:r>
            <w:r w:rsidRPr="00BD6F58">
              <w:rPr>
                <w:color w:val="008000"/>
                <w:sz w:val="28"/>
                <w:szCs w:val="28"/>
              </w:rPr>
              <w:t xml:space="preserve">vantages </w:t>
            </w:r>
            <w:r w:rsidR="00576F36" w:rsidRPr="00BD6F58">
              <w:rPr>
                <w:color w:val="008000"/>
                <w:sz w:val="28"/>
                <w:szCs w:val="28"/>
              </w:rPr>
              <w:t xml:space="preserve">DOHC </w:t>
            </w:r>
            <w:r w:rsidRPr="00BD6F58">
              <w:rPr>
                <w:color w:val="008000"/>
                <w:sz w:val="28"/>
                <w:szCs w:val="28"/>
              </w:rPr>
              <w:t>as opposed to cam-in-block design.</w:t>
            </w:r>
          </w:p>
        </w:tc>
      </w:tr>
      <w:tr w:rsidR="00B129F2"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129F2" w:rsidRPr="00BD6F58" w:rsidRDefault="00B129F2" w:rsidP="004E5B77">
            <w:pPr>
              <w:rPr>
                <w:color w:val="B3000B"/>
              </w:rPr>
            </w:pPr>
            <w:r w:rsidRPr="00BD6F58">
              <w:rPr>
                <w:noProof/>
                <w:color w:val="B3000B"/>
              </w:rPr>
              <w:drawing>
                <wp:inline distT="0" distB="0" distL="0" distR="0" wp14:anchorId="2A4BDAEF" wp14:editId="3B1ADC97">
                  <wp:extent cx="695960" cy="682625"/>
                  <wp:effectExtent l="0" t="0" r="8890" b="3175"/>
                  <wp:docPr id="155" name="Picture 15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129F2" w:rsidRPr="00BD6F58" w:rsidRDefault="00B129F2" w:rsidP="00576F36">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 xml:space="preserve">Show examples of </w:t>
            </w:r>
            <w:r w:rsidR="00576F36" w:rsidRPr="00BD6F58">
              <w:rPr>
                <w:color w:val="B3000B"/>
                <w:sz w:val="28"/>
                <w:szCs w:val="28"/>
              </w:rPr>
              <w:t xml:space="preserve">DIFFERENT DIESEL </w:t>
            </w:r>
            <w:r w:rsidRPr="00BD6F58">
              <w:rPr>
                <w:color w:val="B3000B"/>
                <w:sz w:val="28"/>
                <w:szCs w:val="28"/>
              </w:rPr>
              <w:t>camshafts.</w:t>
            </w:r>
          </w:p>
        </w:tc>
      </w:tr>
      <w:tr w:rsidR="00B129F2" w:rsidRPr="00CF5B8E"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129F2" w:rsidRPr="00BD6F58" w:rsidRDefault="00B129F2" w:rsidP="004E5B77">
            <w:pPr>
              <w:pStyle w:val="CurrAsset"/>
              <w:rPr>
                <w:color w:val="008000"/>
                <w:sz w:val="12"/>
                <w:szCs w:val="12"/>
              </w:rPr>
            </w:pPr>
            <w:r w:rsidRPr="00BD6F58">
              <w:rPr>
                <w:noProof/>
                <w:color w:val="008000"/>
              </w:rPr>
              <w:drawing>
                <wp:inline distT="0" distB="0" distL="0" distR="0" wp14:anchorId="108D5790" wp14:editId="1964E676">
                  <wp:extent cx="675640" cy="675640"/>
                  <wp:effectExtent l="0" t="0" r="0" b="0"/>
                  <wp:docPr id="153" name="Picture 15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D6F58">
              <w:rPr>
                <w:color w:val="008000"/>
                <w:sz w:val="12"/>
                <w:szCs w:val="12"/>
              </w:rPr>
              <w:t xml:space="preserve"> </w:t>
            </w:r>
          </w:p>
        </w:tc>
        <w:tc>
          <w:tcPr>
            <w:tcW w:w="6480" w:type="dxa"/>
            <w:tcBorders>
              <w:top w:val="nil"/>
              <w:left w:val="single" w:sz="4" w:space="0" w:color="000000"/>
              <w:bottom w:val="nil"/>
              <w:right w:val="single" w:sz="4" w:space="0" w:color="000000"/>
            </w:tcBorders>
          </w:tcPr>
          <w:tbl>
            <w:tblPr>
              <w:tblpPr w:leftFromText="45" w:rightFromText="45" w:vertAnchor="text" w:horzAnchor="margin" w:tblpY="-63"/>
              <w:tblOverlap w:val="never"/>
              <w:tblW w:w="0" w:type="auto"/>
              <w:tblCellSpacing w:w="15" w:type="dxa"/>
              <w:tblLayout w:type="fixed"/>
              <w:tblCellMar>
                <w:left w:w="0" w:type="dxa"/>
                <w:right w:w="0" w:type="dxa"/>
              </w:tblCellMar>
              <w:tblLook w:val="04A0" w:firstRow="1" w:lastRow="0" w:firstColumn="1" w:lastColumn="0" w:noHBand="0" w:noVBand="1"/>
            </w:tblPr>
            <w:tblGrid>
              <w:gridCol w:w="4956"/>
            </w:tblGrid>
            <w:tr w:rsidR="00B129F2" w:rsidRPr="00BD6F58" w:rsidTr="004E5B77">
              <w:trPr>
                <w:tblCellSpacing w:w="15" w:type="dxa"/>
              </w:trPr>
              <w:tc>
                <w:tcPr>
                  <w:tcW w:w="4896" w:type="dxa"/>
                  <w:vAlign w:val="center"/>
                  <w:hideMark/>
                </w:tcPr>
                <w:p w:rsidR="00B129F2" w:rsidRPr="00BD6F58" w:rsidRDefault="00CE3968" w:rsidP="004E5B77">
                  <w:pPr>
                    <w:rPr>
                      <w:rFonts w:ascii="Arial Black" w:hAnsi="Arial Black"/>
                      <w:color w:val="008000"/>
                      <w:sz w:val="20"/>
                    </w:rPr>
                  </w:pPr>
                  <w:hyperlink r:id="rId32" w:tgtFrame="mainFrame" w:history="1">
                    <w:r w:rsidR="00B129F2" w:rsidRPr="00BD6F58">
                      <w:rPr>
                        <w:rStyle w:val="Hyperlink"/>
                        <w:rFonts w:ascii="Arial Black" w:hAnsi="Arial Black" w:cs="Arial"/>
                        <w:color w:val="008000"/>
                        <w:sz w:val="20"/>
                        <w:szCs w:val="18"/>
                      </w:rPr>
                      <w:t>Camshaft &amp; Flat Lifter (View)</w:t>
                    </w:r>
                  </w:hyperlink>
                  <w:hyperlink r:id="rId33" w:tgtFrame="_blank" w:history="1">
                    <w:r w:rsidR="00B129F2" w:rsidRPr="00BD6F58">
                      <w:rPr>
                        <w:rStyle w:val="Hyperlink"/>
                        <w:rFonts w:ascii="Arial Black" w:hAnsi="Arial Black" w:cs="Arial"/>
                        <w:color w:val="008000"/>
                        <w:sz w:val="20"/>
                        <w:szCs w:val="18"/>
                      </w:rPr>
                      <w:t xml:space="preserve"> (Download)</w:t>
                    </w:r>
                  </w:hyperlink>
                </w:p>
              </w:tc>
            </w:tr>
            <w:tr w:rsidR="00B129F2" w:rsidRPr="00BD6F58" w:rsidTr="004E5B77">
              <w:trPr>
                <w:tblCellSpacing w:w="15" w:type="dxa"/>
              </w:trPr>
              <w:tc>
                <w:tcPr>
                  <w:tcW w:w="4896" w:type="dxa"/>
                  <w:vAlign w:val="center"/>
                  <w:hideMark/>
                </w:tcPr>
                <w:p w:rsidR="00B129F2" w:rsidRPr="00BD6F58" w:rsidRDefault="00CE3968" w:rsidP="004E5B77">
                  <w:pPr>
                    <w:rPr>
                      <w:rFonts w:ascii="Arial Black" w:hAnsi="Arial Black"/>
                      <w:color w:val="008000"/>
                      <w:sz w:val="20"/>
                    </w:rPr>
                  </w:pPr>
                  <w:hyperlink r:id="rId34" w:tgtFrame="mainFrame" w:history="1">
                    <w:r w:rsidR="00B129F2" w:rsidRPr="00BD6F58">
                      <w:rPr>
                        <w:rStyle w:val="Hyperlink"/>
                        <w:rFonts w:ascii="Arial Black" w:hAnsi="Arial Black" w:cs="Arial"/>
                        <w:color w:val="008000"/>
                        <w:sz w:val="20"/>
                        <w:szCs w:val="18"/>
                      </w:rPr>
                      <w:t>Camshaft &amp; Roller Lifter (View)</w:t>
                    </w:r>
                  </w:hyperlink>
                  <w:hyperlink r:id="rId35" w:tgtFrame="_blank" w:history="1">
                    <w:r w:rsidR="00B129F2" w:rsidRPr="00BD6F58">
                      <w:rPr>
                        <w:rStyle w:val="Hyperlink"/>
                        <w:rFonts w:ascii="Arial Black" w:hAnsi="Arial Black" w:cs="Arial"/>
                        <w:color w:val="008000"/>
                        <w:sz w:val="20"/>
                        <w:szCs w:val="18"/>
                      </w:rPr>
                      <w:t xml:space="preserve"> (Download)</w:t>
                    </w:r>
                  </w:hyperlink>
                </w:p>
              </w:tc>
            </w:tr>
            <w:tr w:rsidR="00B129F2" w:rsidRPr="00BD6F58" w:rsidTr="004E5B77">
              <w:trPr>
                <w:tblCellSpacing w:w="15" w:type="dxa"/>
              </w:trPr>
              <w:tc>
                <w:tcPr>
                  <w:tcW w:w="4896" w:type="dxa"/>
                  <w:vAlign w:val="center"/>
                  <w:hideMark/>
                </w:tcPr>
                <w:p w:rsidR="00B129F2" w:rsidRPr="00BD6F58" w:rsidRDefault="00B129F2" w:rsidP="004E5B77">
                  <w:pPr>
                    <w:rPr>
                      <w:rFonts w:ascii="Arial Black" w:hAnsi="Arial Black"/>
                      <w:color w:val="008000"/>
                    </w:rPr>
                  </w:pPr>
                </w:p>
              </w:tc>
            </w:tr>
          </w:tbl>
          <w:p w:rsidR="00B129F2" w:rsidRPr="00BD6F58" w:rsidRDefault="00B129F2" w:rsidP="004E5B77">
            <w:pPr>
              <w:pStyle w:val="CurrAsset"/>
              <w:rPr>
                <w:color w:val="008000"/>
                <w:sz w:val="28"/>
                <w:szCs w:val="28"/>
              </w:rPr>
            </w:pPr>
          </w:p>
          <w:p w:rsidR="00B129F2" w:rsidRPr="00BD6F58" w:rsidRDefault="00B129F2" w:rsidP="004E5B77">
            <w:pPr>
              <w:pStyle w:val="CurrAsset"/>
              <w:rPr>
                <w:color w:val="008000"/>
                <w:sz w:val="28"/>
                <w:szCs w:val="28"/>
              </w:rPr>
            </w:pPr>
          </w:p>
        </w:tc>
      </w:tr>
      <w:tr w:rsidR="00931A8D" w:rsidRPr="00292E1A" w:rsidTr="00E37A49">
        <w:tblPrEx>
          <w:tblBorders>
            <w:top w:val="single" w:sz="4" w:space="0" w:color="000000"/>
            <w:bottom w:val="single" w:sz="4" w:space="0" w:color="000000"/>
          </w:tblBorders>
        </w:tblPrEx>
        <w:trPr>
          <w:trHeight w:val="684"/>
        </w:trPr>
        <w:tc>
          <w:tcPr>
            <w:tcW w:w="2880" w:type="dxa"/>
            <w:tcBorders>
              <w:top w:val="nil"/>
              <w:bottom w:val="nil"/>
            </w:tcBorders>
          </w:tcPr>
          <w:p w:rsidR="00931A8D" w:rsidRPr="00BD6F58" w:rsidRDefault="00892AF8" w:rsidP="004E5B77">
            <w:pPr>
              <w:rPr>
                <w:noProof/>
                <w:color w:val="0084D1"/>
              </w:rPr>
            </w:pPr>
            <w:r w:rsidRPr="00BD6F58">
              <w:rPr>
                <w:noProof/>
                <w:color w:val="0084D1"/>
              </w:rPr>
              <w:drawing>
                <wp:inline distT="0" distB="0" distL="0" distR="0" wp14:anchorId="4EEA0AB8" wp14:editId="03AA041F">
                  <wp:extent cx="780415" cy="762000"/>
                  <wp:effectExtent l="0" t="0" r="635"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0415" cy="762000"/>
                          </a:xfrm>
                          <a:prstGeom prst="rect">
                            <a:avLst/>
                          </a:prstGeom>
                          <a:noFill/>
                        </pic:spPr>
                      </pic:pic>
                    </a:graphicData>
                  </a:graphic>
                </wp:inline>
              </w:drawing>
            </w:r>
          </w:p>
        </w:tc>
        <w:tc>
          <w:tcPr>
            <w:tcW w:w="6480" w:type="dxa"/>
            <w:tcBorders>
              <w:top w:val="nil"/>
              <w:bottom w:val="nil"/>
            </w:tcBorders>
          </w:tcPr>
          <w:p w:rsidR="00931A8D" w:rsidRPr="00BD6F58" w:rsidRDefault="00892AF8" w:rsidP="00576F36">
            <w:pPr>
              <w:pStyle w:val="Heading2"/>
              <w:rPr>
                <w:rStyle w:val="Strong"/>
                <w:rFonts w:ascii="Tahoma" w:hAnsi="Tahoma"/>
                <w:b/>
                <w:bCs/>
                <w:color w:val="0084D1"/>
              </w:rPr>
            </w:pPr>
            <w:r w:rsidRPr="00BD6F58">
              <w:rPr>
                <w:rStyle w:val="Strong"/>
                <w:rFonts w:ascii="Tahoma" w:hAnsi="Tahoma"/>
                <w:b/>
                <w:bCs/>
                <w:color w:val="0084D1"/>
              </w:rPr>
              <w:t>NOTE</w:t>
            </w:r>
            <w:r w:rsidR="00576F36" w:rsidRPr="00BD6F58">
              <w:rPr>
                <w:rStyle w:val="Strong"/>
                <w:rFonts w:ascii="Tahoma" w:hAnsi="Tahoma"/>
                <w:b/>
                <w:bCs/>
                <w:color w:val="0084D1"/>
              </w:rPr>
              <w:t xml:space="preserve">: </w:t>
            </w:r>
            <w:r w:rsidRPr="00BD6F58">
              <w:rPr>
                <w:rStyle w:val="Strong"/>
                <w:rFonts w:ascii="Tahoma" w:hAnsi="Tahoma"/>
                <w:b/>
                <w:bCs/>
                <w:color w:val="0084D1"/>
              </w:rPr>
              <w:t>Rockwell is a type of hardness test, and represents scale used. Higher number is, harder surface. Abbreviation Rc60, indicates Rockwell hardness of 60 as measured on “c” scale</w:t>
            </w:r>
          </w:p>
        </w:tc>
      </w:tr>
      <w:tr w:rsidR="00892AF8" w:rsidRPr="00292E1A" w:rsidTr="00E37A49">
        <w:tblPrEx>
          <w:tblBorders>
            <w:top w:val="single" w:sz="4" w:space="0" w:color="000000"/>
            <w:bottom w:val="single" w:sz="4" w:space="0" w:color="000000"/>
          </w:tblBorders>
        </w:tblPrEx>
        <w:trPr>
          <w:trHeight w:val="684"/>
        </w:trPr>
        <w:tc>
          <w:tcPr>
            <w:tcW w:w="2880" w:type="dxa"/>
            <w:tcBorders>
              <w:top w:val="nil"/>
              <w:left w:val="single" w:sz="4" w:space="0" w:color="000000"/>
              <w:bottom w:val="nil"/>
            </w:tcBorders>
          </w:tcPr>
          <w:p w:rsidR="00892AF8" w:rsidRPr="00BD6F58" w:rsidRDefault="00B129F2" w:rsidP="004E5B77">
            <w:pPr>
              <w:rPr>
                <w:noProof/>
                <w:color w:val="FF950E"/>
              </w:rPr>
            </w:pPr>
            <w:r w:rsidRPr="00BD6F58">
              <w:rPr>
                <w:noProof/>
                <w:color w:val="FF950E"/>
              </w:rPr>
              <w:drawing>
                <wp:inline distT="0" distB="0" distL="0" distR="0" wp14:anchorId="2C6CD37C" wp14:editId="65F9F4B1">
                  <wp:extent cx="804545" cy="658495"/>
                  <wp:effectExtent l="0" t="0" r="0" b="825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892AF8" w:rsidRPr="00BD6F58" w:rsidRDefault="00B129F2" w:rsidP="00B129F2">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18.  SLIDE 18 EXPLAIN FIGURE 3–16</w:t>
            </w:r>
            <w:r w:rsidRPr="00BD6F58">
              <w:rPr>
                <w:rStyle w:val="Strong"/>
                <w:rFonts w:ascii="Times New Roman" w:hAnsi="Times New Roman"/>
                <w:b w:val="0"/>
                <w:bCs w:val="0"/>
                <w:color w:val="FF950E"/>
              </w:rPr>
              <w:t xml:space="preserve"> Lobe lift is amount cam lobe lifts lifter. </w:t>
            </w:r>
            <w:r w:rsidRPr="00BD6F58">
              <w:rPr>
                <w:rStyle w:val="Strong"/>
                <w:rFonts w:ascii="Times New Roman" w:hAnsi="Times New Roman"/>
                <w:bCs w:val="0"/>
                <w:color w:val="FF950E"/>
              </w:rPr>
              <w:t>Blue</w:t>
            </w:r>
            <w:r w:rsidRPr="00BD6F58">
              <w:rPr>
                <w:rStyle w:val="Strong"/>
                <w:rFonts w:ascii="Times New Roman" w:hAnsi="Times New Roman"/>
                <w:b w:val="0"/>
                <w:bCs w:val="0"/>
                <w:color w:val="FF950E"/>
              </w:rPr>
              <w:t xml:space="preserve"> circle called base circle.</w:t>
            </w:r>
          </w:p>
        </w:tc>
      </w:tr>
      <w:tr w:rsidR="002E688A"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E688A" w:rsidRPr="00BD6F58" w:rsidRDefault="002E688A" w:rsidP="004E5B77">
            <w:pPr>
              <w:rPr>
                <w:rFonts w:ascii="Arial Black" w:hAnsi="Arial Black"/>
                <w:color w:val="B3000B"/>
                <w:sz w:val="16"/>
                <w:szCs w:val="16"/>
              </w:rPr>
            </w:pPr>
            <w:r w:rsidRPr="00BD6F58">
              <w:rPr>
                <w:noProof/>
                <w:color w:val="B3000B"/>
              </w:rPr>
              <w:drawing>
                <wp:inline distT="0" distB="0" distL="0" distR="0" wp14:anchorId="412D106E" wp14:editId="78DC158A">
                  <wp:extent cx="695960" cy="682625"/>
                  <wp:effectExtent l="0" t="0" r="8890" b="3175"/>
                  <wp:docPr id="173" name="Picture 17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E688A" w:rsidRPr="00BD6F58" w:rsidRDefault="002E688A" w:rsidP="004E5B77">
            <w:pPr>
              <w:pStyle w:val="CurrAsset"/>
              <w:rPr>
                <w:color w:val="B3000B"/>
                <w:sz w:val="28"/>
                <w:szCs w:val="28"/>
                <w:u w:val="single"/>
              </w:rPr>
            </w:pPr>
            <w:r w:rsidRPr="00BD6F58">
              <w:rPr>
                <w:color w:val="B3000B"/>
                <w:sz w:val="28"/>
                <w:szCs w:val="28"/>
                <w:u w:val="single"/>
              </w:rPr>
              <w:t>DEMONSTRATION:</w:t>
            </w:r>
            <w:r w:rsidRPr="00BD6F58">
              <w:rPr>
                <w:color w:val="B3000B"/>
                <w:sz w:val="28"/>
                <w:szCs w:val="28"/>
              </w:rPr>
              <w:t xml:space="preserve"> Show examples of hydraulic lash adjusters.</w:t>
            </w:r>
          </w:p>
        </w:tc>
      </w:tr>
      <w:tr w:rsidR="002E688A" w:rsidRPr="00C46FFC" w:rsidTr="00E37A49">
        <w:tc>
          <w:tcPr>
            <w:tcW w:w="2880" w:type="dxa"/>
            <w:tcBorders>
              <w:left w:val="single" w:sz="4" w:space="0" w:color="000000"/>
              <w:right w:val="single" w:sz="4" w:space="0" w:color="000000"/>
            </w:tcBorders>
          </w:tcPr>
          <w:p w:rsidR="002E688A" w:rsidRPr="00BD6F58" w:rsidRDefault="002E688A" w:rsidP="004E5B77">
            <w:pPr>
              <w:rPr>
                <w:rFonts w:ascii="Arial Black" w:hAnsi="Arial Black"/>
                <w:color w:val="008000"/>
                <w:sz w:val="16"/>
                <w:szCs w:val="16"/>
              </w:rPr>
            </w:pPr>
            <w:r w:rsidRPr="00BD6F58">
              <w:rPr>
                <w:noProof/>
                <w:color w:val="008000"/>
              </w:rPr>
              <w:lastRenderedPageBreak/>
              <w:drawing>
                <wp:inline distT="0" distB="0" distL="0" distR="0" wp14:anchorId="2E333736" wp14:editId="7DD9D1A1">
                  <wp:extent cx="675640" cy="668655"/>
                  <wp:effectExtent l="0" t="0" r="0" b="0"/>
                  <wp:docPr id="172" name="Picture 17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D6F58">
              <w:rPr>
                <w:noProof/>
                <w:color w:val="008000"/>
              </w:rPr>
              <w:drawing>
                <wp:inline distT="0" distB="0" distL="0" distR="0" wp14:anchorId="284C047A" wp14:editId="075480E2">
                  <wp:extent cx="546100" cy="586740"/>
                  <wp:effectExtent l="0" t="0" r="6350" b="3810"/>
                  <wp:docPr id="171" name="Picture 17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E688A" w:rsidRPr="00BD6F58" w:rsidRDefault="002E688A" w:rsidP="004E5B77">
            <w:pPr>
              <w:pStyle w:val="CurrAsset"/>
              <w:rPr>
                <w:bCs/>
                <w:color w:val="008000"/>
                <w:sz w:val="28"/>
                <w:szCs w:val="28"/>
                <w:u w:val="single"/>
              </w:rPr>
            </w:pPr>
            <w:r w:rsidRPr="00BD6F58">
              <w:rPr>
                <w:bCs/>
                <w:color w:val="008000"/>
                <w:sz w:val="28"/>
                <w:szCs w:val="28"/>
                <w:u w:val="single"/>
              </w:rPr>
              <w:t xml:space="preserve">DISCUSSION: </w:t>
            </w:r>
            <w:r w:rsidRPr="00BD6F58">
              <w:rPr>
                <w:color w:val="008000"/>
                <w:sz w:val="28"/>
                <w:szCs w:val="28"/>
              </w:rPr>
              <w:t>Ask the students to define valve overlap.</w:t>
            </w:r>
          </w:p>
        </w:tc>
      </w:tr>
      <w:tr w:rsidR="002E688A" w:rsidRPr="00C577B8" w:rsidTr="00E37A49">
        <w:tc>
          <w:tcPr>
            <w:tcW w:w="2880" w:type="dxa"/>
            <w:tcBorders>
              <w:left w:val="single" w:sz="4" w:space="0" w:color="000000"/>
              <w:right w:val="single" w:sz="4" w:space="0" w:color="000000"/>
            </w:tcBorders>
          </w:tcPr>
          <w:p w:rsidR="002E688A" w:rsidRPr="00BD6F58" w:rsidRDefault="002E688A" w:rsidP="004E5B77">
            <w:pPr>
              <w:pStyle w:val="NOTE"/>
              <w:rPr>
                <w:rFonts w:cs="Tahoma"/>
                <w:b w:val="0"/>
                <w:bCs w:val="0"/>
                <w:color w:val="FF950E"/>
                <w:sz w:val="20"/>
                <w:szCs w:val="20"/>
              </w:rPr>
            </w:pPr>
            <w:r w:rsidRPr="00BD6F58">
              <w:rPr>
                <w:noProof/>
                <w:color w:val="FF950E"/>
              </w:rPr>
              <w:drawing>
                <wp:inline distT="0" distB="0" distL="0" distR="0" wp14:anchorId="4FE1194B" wp14:editId="09943F1F">
                  <wp:extent cx="852805" cy="688975"/>
                  <wp:effectExtent l="0" t="0" r="4445" b="0"/>
                  <wp:docPr id="170" name="Picture 17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E688A" w:rsidRPr="00BD6F58" w:rsidRDefault="002E688A" w:rsidP="002E688A">
            <w:pPr>
              <w:pStyle w:val="CurrAsset"/>
              <w:rPr>
                <w:color w:val="FF950E"/>
                <w:sz w:val="28"/>
                <w:szCs w:val="28"/>
              </w:rPr>
            </w:pPr>
            <w:r w:rsidRPr="00BD6F58">
              <w:rPr>
                <w:bCs/>
                <w:color w:val="FF950E"/>
                <w:sz w:val="28"/>
                <w:szCs w:val="28"/>
                <w:u w:val="single"/>
              </w:rPr>
              <w:t xml:space="preserve">HANDS-ON TASK: </w:t>
            </w:r>
            <w:r w:rsidRPr="00BD6F58">
              <w:rPr>
                <w:color w:val="FF950E"/>
                <w:sz w:val="28"/>
                <w:szCs w:val="28"/>
              </w:rPr>
              <w:t>Have students use service information to look up valve overlap on a particular engine.</w:t>
            </w:r>
          </w:p>
        </w:tc>
      </w:tr>
      <w:tr w:rsidR="002E688A" w:rsidRPr="00046AD7"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E688A" w:rsidRPr="00BD6F58" w:rsidRDefault="002E688A" w:rsidP="004E5B77">
            <w:pPr>
              <w:rPr>
                <w:rFonts w:ascii="Arial Black" w:hAnsi="Arial Black"/>
                <w:color w:val="008000"/>
                <w:sz w:val="16"/>
                <w:szCs w:val="16"/>
              </w:rPr>
            </w:pPr>
            <w:r w:rsidRPr="00BD6F58">
              <w:rPr>
                <w:noProof/>
                <w:color w:val="008000"/>
              </w:rPr>
              <w:drawing>
                <wp:inline distT="0" distB="0" distL="0" distR="0" wp14:anchorId="174638D1" wp14:editId="7BFE785F">
                  <wp:extent cx="675640" cy="668655"/>
                  <wp:effectExtent l="0" t="0" r="0" b="0"/>
                  <wp:docPr id="169" name="Picture 16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D6F58">
              <w:rPr>
                <w:noProof/>
                <w:color w:val="008000"/>
              </w:rPr>
              <w:drawing>
                <wp:inline distT="0" distB="0" distL="0" distR="0" wp14:anchorId="6C5CDB88" wp14:editId="415ED689">
                  <wp:extent cx="546100" cy="586740"/>
                  <wp:effectExtent l="0" t="0" r="6350" b="3810"/>
                  <wp:docPr id="168" name="Picture 16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E688A" w:rsidRPr="00BD6F58" w:rsidRDefault="002E688A" w:rsidP="002E688A">
            <w:pPr>
              <w:pStyle w:val="CurrAsset"/>
              <w:rPr>
                <w:color w:val="008000"/>
                <w:sz w:val="28"/>
                <w:szCs w:val="28"/>
              </w:rPr>
            </w:pPr>
            <w:r w:rsidRPr="00BD6F58">
              <w:rPr>
                <w:bCs/>
                <w:color w:val="008000"/>
                <w:sz w:val="28"/>
                <w:szCs w:val="28"/>
                <w:u w:val="single"/>
              </w:rPr>
              <w:t>DISCUSSION</w:t>
            </w:r>
            <w:r w:rsidRPr="00BD6F58">
              <w:rPr>
                <w:color w:val="008000"/>
                <w:sz w:val="28"/>
                <w:szCs w:val="28"/>
              </w:rPr>
              <w:t>: Ask why some dual overhead cam engines may have a different camshaft profile for each of the intake valves and exhaust valves. (Answer: This creates an engine that is able to produce a high torque over a broader engine speed range.)</w:t>
            </w:r>
          </w:p>
        </w:tc>
      </w:tr>
      <w:tr w:rsidR="00892AF8" w:rsidRPr="00292E1A" w:rsidTr="00E37A49">
        <w:tblPrEx>
          <w:tblBorders>
            <w:top w:val="single" w:sz="4" w:space="0" w:color="000000"/>
            <w:bottom w:val="single" w:sz="4" w:space="0" w:color="000000"/>
          </w:tblBorders>
        </w:tblPrEx>
        <w:trPr>
          <w:trHeight w:val="684"/>
        </w:trPr>
        <w:tc>
          <w:tcPr>
            <w:tcW w:w="2880" w:type="dxa"/>
            <w:tcBorders>
              <w:top w:val="nil"/>
              <w:left w:val="single" w:sz="4" w:space="0" w:color="000000"/>
              <w:bottom w:val="nil"/>
            </w:tcBorders>
          </w:tcPr>
          <w:p w:rsidR="00892AF8" w:rsidRPr="00BD6F58" w:rsidRDefault="00B129F2" w:rsidP="004E5B77">
            <w:pPr>
              <w:rPr>
                <w:noProof/>
                <w:color w:val="FF950E"/>
              </w:rPr>
            </w:pPr>
            <w:r w:rsidRPr="00BD6F58">
              <w:rPr>
                <w:noProof/>
                <w:color w:val="FF950E"/>
              </w:rPr>
              <w:drawing>
                <wp:inline distT="0" distB="0" distL="0" distR="0" wp14:anchorId="6E590F6C" wp14:editId="69B19147">
                  <wp:extent cx="804545" cy="658495"/>
                  <wp:effectExtent l="0" t="0" r="0" b="825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892AF8" w:rsidRPr="00BD6F58" w:rsidRDefault="00B129F2" w:rsidP="00B129F2">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19.  SLIDE 19 EXPLAIN FIGURE 3–17</w:t>
            </w:r>
            <w:r w:rsidRPr="00BD6F58">
              <w:rPr>
                <w:rStyle w:val="Strong"/>
                <w:rFonts w:ascii="Times New Roman" w:hAnsi="Times New Roman"/>
                <w:b w:val="0"/>
                <w:bCs w:val="0"/>
                <w:color w:val="FF950E"/>
              </w:rPr>
              <w:t xml:space="preserve"> 1.5:1 ratio rocker arm means that dimension A is 1.5 times length of dimension B. Therefore, if pushrod is moved up 0.4 inch by camshaft lobe, the valve will be pushed down (opened) 0.4 inch 3 1.5, or 0.6 inch.</w:t>
            </w:r>
          </w:p>
        </w:tc>
      </w:tr>
      <w:tr w:rsidR="00576F36" w:rsidRPr="00CF5B8E"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76F36" w:rsidRPr="00BD6F58" w:rsidRDefault="00576F36" w:rsidP="004E5B77">
            <w:pPr>
              <w:pStyle w:val="CurrAsset"/>
              <w:rPr>
                <w:color w:val="008000"/>
                <w:sz w:val="12"/>
                <w:szCs w:val="12"/>
              </w:rPr>
            </w:pPr>
            <w:r w:rsidRPr="00BD6F58">
              <w:rPr>
                <w:noProof/>
                <w:color w:val="008000"/>
              </w:rPr>
              <w:drawing>
                <wp:inline distT="0" distB="0" distL="0" distR="0" wp14:anchorId="5C1F3220" wp14:editId="33D2CD98">
                  <wp:extent cx="675640" cy="675640"/>
                  <wp:effectExtent l="0" t="0" r="0" b="0"/>
                  <wp:docPr id="164" name="Picture 164"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Ani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BD6F58">
              <w:rPr>
                <w:color w:val="008000"/>
                <w:sz w:val="12"/>
                <w:szCs w:val="12"/>
              </w:rPr>
              <w:t xml:space="preserve"> </w:t>
            </w:r>
          </w:p>
        </w:tc>
        <w:tc>
          <w:tcPr>
            <w:tcW w:w="6480" w:type="dxa"/>
            <w:tcBorders>
              <w:top w:val="nil"/>
              <w:left w:val="single" w:sz="4" w:space="0" w:color="000000"/>
              <w:bottom w:val="nil"/>
              <w:right w:val="single" w:sz="4" w:space="0" w:color="000000"/>
            </w:tcBorders>
          </w:tcPr>
          <w:tbl>
            <w:tblPr>
              <w:tblpPr w:leftFromText="45" w:rightFromText="45" w:vertAnchor="text" w:horzAnchor="margin" w:tblpY="-63"/>
              <w:tblOverlap w:val="never"/>
              <w:tblW w:w="0" w:type="auto"/>
              <w:tblCellSpacing w:w="15" w:type="dxa"/>
              <w:tblLayout w:type="fixed"/>
              <w:tblCellMar>
                <w:left w:w="0" w:type="dxa"/>
                <w:right w:w="0" w:type="dxa"/>
              </w:tblCellMar>
              <w:tblLook w:val="04A0" w:firstRow="1" w:lastRow="0" w:firstColumn="1" w:lastColumn="0" w:noHBand="0" w:noVBand="1"/>
            </w:tblPr>
            <w:tblGrid>
              <w:gridCol w:w="4956"/>
            </w:tblGrid>
            <w:tr w:rsidR="00BD6F58" w:rsidRPr="00BD6F58" w:rsidTr="004E5B77">
              <w:trPr>
                <w:tblCellSpacing w:w="15" w:type="dxa"/>
              </w:trPr>
              <w:tc>
                <w:tcPr>
                  <w:tcW w:w="4896" w:type="dxa"/>
                  <w:vAlign w:val="center"/>
                  <w:hideMark/>
                </w:tcPr>
                <w:p w:rsidR="00576F36" w:rsidRPr="00BD6F58" w:rsidRDefault="00CE3968" w:rsidP="004E5B77">
                  <w:pPr>
                    <w:rPr>
                      <w:rFonts w:ascii="Arial Black" w:hAnsi="Arial Black"/>
                      <w:color w:val="008000"/>
                      <w:sz w:val="28"/>
                      <w:szCs w:val="28"/>
                    </w:rPr>
                  </w:pPr>
                  <w:hyperlink r:id="rId36" w:tgtFrame="mainFrame" w:history="1">
                    <w:r w:rsidR="00576F36" w:rsidRPr="00BD6F58">
                      <w:rPr>
                        <w:rStyle w:val="Hyperlink"/>
                        <w:rFonts w:ascii="Arial Black" w:hAnsi="Arial Black" w:cs="Arial"/>
                        <w:color w:val="008000"/>
                        <w:sz w:val="28"/>
                        <w:szCs w:val="28"/>
                      </w:rPr>
                      <w:t>Rocker Arm Ratio (View)</w:t>
                    </w:r>
                  </w:hyperlink>
                  <w:hyperlink r:id="rId37" w:tgtFrame="_blank" w:history="1">
                    <w:r w:rsidR="00576F36" w:rsidRPr="00BD6F58">
                      <w:rPr>
                        <w:rStyle w:val="Hyperlink"/>
                        <w:rFonts w:ascii="Arial Black" w:hAnsi="Arial Black" w:cs="Arial"/>
                        <w:color w:val="008000"/>
                        <w:sz w:val="28"/>
                        <w:szCs w:val="28"/>
                      </w:rPr>
                      <w:t xml:space="preserve"> (Download)</w:t>
                    </w:r>
                  </w:hyperlink>
                </w:p>
              </w:tc>
            </w:tr>
            <w:tr w:rsidR="00BD6F58" w:rsidRPr="00BD6F58" w:rsidTr="004E5B77">
              <w:trPr>
                <w:tblCellSpacing w:w="15" w:type="dxa"/>
              </w:trPr>
              <w:tc>
                <w:tcPr>
                  <w:tcW w:w="4896" w:type="dxa"/>
                  <w:vAlign w:val="center"/>
                  <w:hideMark/>
                </w:tcPr>
                <w:p w:rsidR="00576F36" w:rsidRPr="00BD6F58" w:rsidRDefault="00576F36" w:rsidP="004E5B77">
                  <w:pPr>
                    <w:rPr>
                      <w:rFonts w:ascii="Arial Black" w:hAnsi="Arial Black"/>
                      <w:color w:val="008000"/>
                    </w:rPr>
                  </w:pPr>
                </w:p>
              </w:tc>
            </w:tr>
          </w:tbl>
          <w:p w:rsidR="00576F36" w:rsidRPr="00BD6F58" w:rsidRDefault="00576F36" w:rsidP="004E5B77">
            <w:pPr>
              <w:pStyle w:val="CurrAsset"/>
              <w:rPr>
                <w:color w:val="008000"/>
                <w:sz w:val="28"/>
                <w:szCs w:val="28"/>
              </w:rPr>
            </w:pPr>
          </w:p>
        </w:tc>
      </w:tr>
      <w:tr w:rsidR="00576F36" w:rsidRPr="00046AD7"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76F36" w:rsidRPr="00BD6F58" w:rsidRDefault="00576F36" w:rsidP="004E5B77">
            <w:pPr>
              <w:rPr>
                <w:rFonts w:ascii="Arial Black" w:hAnsi="Arial Black"/>
                <w:color w:val="008000"/>
                <w:sz w:val="16"/>
                <w:szCs w:val="16"/>
              </w:rPr>
            </w:pPr>
            <w:r w:rsidRPr="00BD6F58">
              <w:rPr>
                <w:noProof/>
                <w:color w:val="008000"/>
              </w:rPr>
              <w:drawing>
                <wp:inline distT="0" distB="0" distL="0" distR="0" wp14:anchorId="3925FD23" wp14:editId="016CF50C">
                  <wp:extent cx="675640" cy="668655"/>
                  <wp:effectExtent l="0" t="0" r="0" b="0"/>
                  <wp:docPr id="160" name="Picture 16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BD6F58">
              <w:rPr>
                <w:noProof/>
                <w:color w:val="008000"/>
              </w:rPr>
              <w:drawing>
                <wp:inline distT="0" distB="0" distL="0" distR="0" wp14:anchorId="4C016BDB" wp14:editId="6D9387A0">
                  <wp:extent cx="546100" cy="586740"/>
                  <wp:effectExtent l="0" t="0" r="6350" b="3810"/>
                  <wp:docPr id="159" name="Picture 15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76F36" w:rsidRPr="00BD6F58" w:rsidRDefault="00576F36" w:rsidP="00576F36">
            <w:pPr>
              <w:pStyle w:val="CurrAsset"/>
              <w:rPr>
                <w:bCs/>
                <w:color w:val="008000"/>
                <w:sz w:val="28"/>
              </w:rPr>
            </w:pPr>
            <w:r w:rsidRPr="00BD6F58">
              <w:rPr>
                <w:bCs/>
                <w:color w:val="008000"/>
                <w:sz w:val="28"/>
                <w:u w:val="single"/>
              </w:rPr>
              <w:t>DISCUSSION</w:t>
            </w:r>
            <w:r w:rsidRPr="00BD6F58">
              <w:rPr>
                <w:color w:val="008000"/>
              </w:rPr>
              <w:t>: Ask the students to explain the difference between a free-wheeling engine design &amp; interference engine design. The FIAT/CHRYSLER V6 is an Interference design/</w:t>
            </w:r>
            <w:proofErr w:type="spellStart"/>
            <w:r w:rsidRPr="00BD6F58">
              <w:rPr>
                <w:color w:val="008000"/>
              </w:rPr>
              <w:t>Oversquare</w:t>
            </w:r>
            <w:proofErr w:type="spellEnd"/>
            <w:r w:rsidRPr="00BD6F58">
              <w:rPr>
                <w:color w:val="008000"/>
              </w:rPr>
              <w:t xml:space="preserve"> design.</w:t>
            </w:r>
          </w:p>
        </w:tc>
      </w:tr>
      <w:tr w:rsidR="00931A8D" w:rsidRPr="00292E1A" w:rsidTr="00E37A49">
        <w:tblPrEx>
          <w:tblBorders>
            <w:top w:val="single" w:sz="4" w:space="0" w:color="000000"/>
            <w:bottom w:val="single" w:sz="4" w:space="0" w:color="000000"/>
          </w:tblBorders>
        </w:tblPrEx>
        <w:trPr>
          <w:trHeight w:val="684"/>
        </w:trPr>
        <w:tc>
          <w:tcPr>
            <w:tcW w:w="2880" w:type="dxa"/>
            <w:tcBorders>
              <w:top w:val="nil"/>
              <w:bottom w:val="nil"/>
            </w:tcBorders>
          </w:tcPr>
          <w:p w:rsidR="00931A8D" w:rsidRPr="00BD6F58" w:rsidRDefault="00576F36" w:rsidP="004E5B77">
            <w:pPr>
              <w:rPr>
                <w:noProof/>
                <w:color w:val="FF950E"/>
              </w:rPr>
            </w:pPr>
            <w:r w:rsidRPr="00BD6F58">
              <w:rPr>
                <w:noProof/>
                <w:color w:val="FF950E"/>
              </w:rPr>
              <w:drawing>
                <wp:inline distT="0" distB="0" distL="0" distR="0" wp14:anchorId="4FC6ECFA" wp14:editId="1D7E035F">
                  <wp:extent cx="804545" cy="658495"/>
                  <wp:effectExtent l="0" t="0" r="0" b="825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931A8D" w:rsidRPr="00BD6F58" w:rsidRDefault="00576F36" w:rsidP="00576F36">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19.  SLIDE 19 EXPLAIN FIGURE 3–18</w:t>
            </w:r>
            <w:r w:rsidRPr="00BD6F58">
              <w:rPr>
                <w:rStyle w:val="Strong"/>
                <w:rFonts w:ascii="Times New Roman" w:hAnsi="Times New Roman"/>
                <w:b w:val="0"/>
                <w:bCs w:val="0"/>
                <w:color w:val="FF950E"/>
              </w:rPr>
              <w:t xml:space="preserve"> Bridges are used in many light diesel engines so that one rocker arm can operate 2 valves, which simplify valve train when 4 valves per cylinder heads used in a cam-in-block engine.</w:t>
            </w:r>
          </w:p>
        </w:tc>
      </w:tr>
      <w:tr w:rsidR="00576F36" w:rsidRPr="00F515C2"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576F36" w:rsidRPr="00BD6F58" w:rsidRDefault="00576F36" w:rsidP="004E5B77">
            <w:pPr>
              <w:rPr>
                <w:color w:val="B3000B"/>
              </w:rPr>
            </w:pPr>
            <w:r w:rsidRPr="00BD6F58">
              <w:rPr>
                <w:noProof/>
                <w:color w:val="B3000B"/>
              </w:rPr>
              <w:drawing>
                <wp:inline distT="0" distB="0" distL="0" distR="0" wp14:anchorId="0654111B" wp14:editId="6220F81F">
                  <wp:extent cx="695960" cy="682625"/>
                  <wp:effectExtent l="0" t="0" r="8890" b="3175"/>
                  <wp:docPr id="128" name="Picture 12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576F36" w:rsidRPr="00BD6F58" w:rsidRDefault="00576F36" w:rsidP="004E5B77">
            <w:pPr>
              <w:rPr>
                <w:rFonts w:ascii="Tahoma" w:hAnsi="Tahoma"/>
                <w:b/>
                <w:color w:val="B3000B"/>
                <w:sz w:val="28"/>
                <w:szCs w:val="28"/>
                <w:u w:val="single"/>
              </w:rPr>
            </w:pPr>
            <w:r w:rsidRPr="00BD6F58">
              <w:rPr>
                <w:rFonts w:ascii="Tahoma" w:hAnsi="Tahoma"/>
                <w:b/>
                <w:color w:val="B3000B"/>
                <w:sz w:val="28"/>
                <w:szCs w:val="28"/>
                <w:u w:val="single"/>
              </w:rPr>
              <w:t xml:space="preserve">DEMONSTRATION: </w:t>
            </w:r>
            <w:r w:rsidRPr="00BD6F58">
              <w:rPr>
                <w:rFonts w:ascii="Tahoma" w:hAnsi="Tahoma"/>
                <w:b/>
                <w:color w:val="B3000B"/>
                <w:sz w:val="28"/>
                <w:szCs w:val="28"/>
              </w:rPr>
              <w:t>On DURAMAX with adjustable valves show students how to adjust valve lash.</w:t>
            </w:r>
          </w:p>
        </w:tc>
      </w:tr>
      <w:tr w:rsidR="00576F36" w:rsidRPr="00F515C2" w:rsidTr="00E37A49">
        <w:tc>
          <w:tcPr>
            <w:tcW w:w="2880" w:type="dxa"/>
            <w:tcBorders>
              <w:left w:val="single" w:sz="4" w:space="0" w:color="000000"/>
              <w:right w:val="single" w:sz="4" w:space="0" w:color="000000"/>
            </w:tcBorders>
          </w:tcPr>
          <w:p w:rsidR="00576F36" w:rsidRPr="00BD6F58" w:rsidRDefault="00576F36" w:rsidP="004E5B77">
            <w:pPr>
              <w:rPr>
                <w:rFonts w:ascii="Tahoma" w:eastAsia="Calibri" w:hAnsi="Tahoma" w:cs="Tahoma"/>
                <w:color w:val="FF950E"/>
                <w:sz w:val="20"/>
                <w:szCs w:val="20"/>
              </w:rPr>
            </w:pPr>
            <w:r w:rsidRPr="00BD6F58">
              <w:rPr>
                <w:rFonts w:ascii="Tahoma" w:eastAsia="Calibri" w:hAnsi="Tahoma"/>
                <w:b/>
                <w:bCs/>
                <w:noProof/>
                <w:color w:val="FF950E"/>
                <w:sz w:val="22"/>
                <w:szCs w:val="22"/>
              </w:rPr>
              <w:drawing>
                <wp:inline distT="0" distB="0" distL="0" distR="0" wp14:anchorId="25DBA9C3" wp14:editId="770C51E9">
                  <wp:extent cx="852805" cy="688975"/>
                  <wp:effectExtent l="0" t="0" r="4445" b="0"/>
                  <wp:docPr id="127" name="Picture 12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76F36" w:rsidRPr="00BD6F58" w:rsidRDefault="00576F36" w:rsidP="004E5B77">
            <w:pPr>
              <w:rPr>
                <w:rFonts w:ascii="Tahoma" w:hAnsi="Tahoma"/>
                <w:b/>
                <w:color w:val="FF950E"/>
                <w:sz w:val="28"/>
                <w:szCs w:val="28"/>
              </w:rPr>
            </w:pPr>
            <w:r w:rsidRPr="00BD6F58">
              <w:rPr>
                <w:rFonts w:ascii="Tahoma" w:hAnsi="Tahoma"/>
                <w:b/>
                <w:bCs/>
                <w:color w:val="FF950E"/>
                <w:sz w:val="28"/>
                <w:szCs w:val="28"/>
                <w:u w:val="single"/>
              </w:rPr>
              <w:t xml:space="preserve">HANDS-ON TASK: </w:t>
            </w:r>
            <w:r w:rsidRPr="00BD6F58">
              <w:rPr>
                <w:rFonts w:ascii="Tahoma" w:hAnsi="Tahoma"/>
                <w:b/>
                <w:color w:val="FF950E"/>
                <w:sz w:val="28"/>
                <w:szCs w:val="28"/>
              </w:rPr>
              <w:t>On DURAMAX with adjustable valves have students adjust valve lash to meet specifications.</w:t>
            </w:r>
          </w:p>
        </w:tc>
      </w:tr>
      <w:tr w:rsidR="00892AF8" w:rsidRPr="00292E1A" w:rsidTr="00E37A49">
        <w:tblPrEx>
          <w:tblBorders>
            <w:top w:val="single" w:sz="4" w:space="0" w:color="000000"/>
            <w:bottom w:val="single" w:sz="4" w:space="0" w:color="000000"/>
          </w:tblBorders>
        </w:tblPrEx>
        <w:trPr>
          <w:trHeight w:val="684"/>
        </w:trPr>
        <w:tc>
          <w:tcPr>
            <w:tcW w:w="2880" w:type="dxa"/>
            <w:tcBorders>
              <w:top w:val="nil"/>
              <w:left w:val="single" w:sz="4" w:space="0" w:color="000000"/>
              <w:bottom w:val="nil"/>
            </w:tcBorders>
          </w:tcPr>
          <w:p w:rsidR="00892AF8" w:rsidRPr="00BD6F58" w:rsidRDefault="00576F36" w:rsidP="004E5B77">
            <w:pPr>
              <w:rPr>
                <w:noProof/>
                <w:color w:val="FF950E"/>
              </w:rPr>
            </w:pPr>
            <w:r w:rsidRPr="00BD6F58">
              <w:rPr>
                <w:noProof/>
                <w:color w:val="FF950E"/>
              </w:rPr>
              <w:drawing>
                <wp:inline distT="0" distB="0" distL="0" distR="0" wp14:anchorId="2EAF6110" wp14:editId="192B81C0">
                  <wp:extent cx="804545" cy="658495"/>
                  <wp:effectExtent l="0" t="0" r="0" b="8255"/>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892AF8" w:rsidRPr="00BD6F58" w:rsidRDefault="00576F36" w:rsidP="00576F36">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20.  SLIDE 20 EXPLAIN FIGURE 3–19</w:t>
            </w:r>
            <w:r w:rsidRPr="00BD6F58">
              <w:rPr>
                <w:rStyle w:val="Strong"/>
                <w:rFonts w:ascii="Times New Roman" w:hAnsi="Times New Roman"/>
                <w:b w:val="0"/>
                <w:bCs w:val="0"/>
                <w:color w:val="FF950E"/>
              </w:rPr>
              <w:t xml:space="preserve"> Overhead valve engines are also known as pushrod engines because of the long pushrod that extends from the lifter to the rocker arm</w:t>
            </w:r>
          </w:p>
        </w:tc>
      </w:tr>
      <w:tr w:rsidR="00BE3168"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E3168" w:rsidRPr="00BD6F58" w:rsidRDefault="00BE3168" w:rsidP="004E5B77">
            <w:pPr>
              <w:rPr>
                <w:rFonts w:ascii="Arial Black" w:hAnsi="Arial Black"/>
                <w:color w:val="B3000B"/>
                <w:sz w:val="16"/>
                <w:szCs w:val="16"/>
              </w:rPr>
            </w:pPr>
            <w:r w:rsidRPr="00BD6F58">
              <w:rPr>
                <w:noProof/>
                <w:color w:val="B3000B"/>
              </w:rPr>
              <w:lastRenderedPageBreak/>
              <w:drawing>
                <wp:inline distT="0" distB="0" distL="0" distR="0" wp14:anchorId="351D5B8C" wp14:editId="424DD78F">
                  <wp:extent cx="695960" cy="682625"/>
                  <wp:effectExtent l="0" t="0" r="8890" b="3175"/>
                  <wp:docPr id="165" name="Picture 16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E3168" w:rsidRPr="00BD6F58" w:rsidRDefault="00BE3168" w:rsidP="004E5B77">
            <w:pPr>
              <w:pStyle w:val="CurrAsset"/>
              <w:rPr>
                <w:color w:val="B3000B"/>
                <w:sz w:val="28"/>
                <w:szCs w:val="28"/>
                <w:u w:val="single"/>
              </w:rPr>
            </w:pPr>
            <w:r w:rsidRPr="00BD6F58">
              <w:rPr>
                <w:color w:val="B3000B"/>
                <w:sz w:val="28"/>
                <w:szCs w:val="28"/>
                <w:u w:val="single"/>
              </w:rPr>
              <w:t>DEMONSTRATION:</w:t>
            </w:r>
            <w:r w:rsidRPr="00BD6F58">
              <w:rPr>
                <w:color w:val="B3000B"/>
                <w:sz w:val="28"/>
                <w:szCs w:val="28"/>
              </w:rPr>
              <w:t xml:space="preserve"> Show how to check for bent pushrods by rolling them across a flat surface.</w:t>
            </w:r>
          </w:p>
        </w:tc>
      </w:tr>
      <w:tr w:rsidR="00BE3168" w:rsidRPr="009C5029" w:rsidTr="00E37A49">
        <w:tc>
          <w:tcPr>
            <w:tcW w:w="2880" w:type="dxa"/>
            <w:tcBorders>
              <w:left w:val="single" w:sz="4" w:space="0" w:color="000000"/>
              <w:right w:val="single" w:sz="4" w:space="0" w:color="000000"/>
            </w:tcBorders>
          </w:tcPr>
          <w:p w:rsidR="00BE3168" w:rsidRPr="00BD6F58" w:rsidRDefault="00BE3168" w:rsidP="004E5B77">
            <w:pPr>
              <w:pStyle w:val="NOTE"/>
              <w:rPr>
                <w:rFonts w:cs="Tahoma"/>
                <w:bCs w:val="0"/>
                <w:color w:val="0084D1"/>
              </w:rPr>
            </w:pPr>
            <w:r w:rsidRPr="00BD6F58">
              <w:rPr>
                <w:rFonts w:cs="Tahoma"/>
                <w:bCs w:val="0"/>
                <w:noProof/>
                <w:color w:val="0084D1"/>
              </w:rPr>
              <w:drawing>
                <wp:inline distT="0" distB="0" distL="0" distR="0" wp14:anchorId="3F5370A6" wp14:editId="7F157920">
                  <wp:extent cx="723265" cy="368300"/>
                  <wp:effectExtent l="0" t="0" r="635" b="0"/>
                  <wp:docPr id="167" name="Picture 167"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WeSuppo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BD6F58">
              <w:rPr>
                <w:noProof/>
                <w:color w:val="0084D1"/>
              </w:rPr>
              <w:drawing>
                <wp:inline distT="0" distB="0" distL="0" distR="0" wp14:anchorId="75D4C53F" wp14:editId="7E9FEF34">
                  <wp:extent cx="852805" cy="688975"/>
                  <wp:effectExtent l="0" t="0" r="4445" b="0"/>
                  <wp:docPr id="166" name="Picture 166"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E3168" w:rsidRPr="00BD6F58" w:rsidRDefault="00BE3168" w:rsidP="00BE3168">
            <w:pPr>
              <w:pStyle w:val="CurrAsset"/>
              <w:rPr>
                <w:bCs/>
                <w:color w:val="0084D1"/>
                <w:sz w:val="28"/>
                <w:szCs w:val="28"/>
                <w:u w:val="single"/>
              </w:rPr>
            </w:pPr>
            <w:r w:rsidRPr="00BD6F58">
              <w:rPr>
                <w:bCs/>
                <w:color w:val="0084D1"/>
                <w:sz w:val="28"/>
                <w:szCs w:val="28"/>
                <w:u w:val="single"/>
              </w:rPr>
              <w:t xml:space="preserve">ON-VEHICLE TASK </w:t>
            </w:r>
            <w:r w:rsidRPr="00BD6F58">
              <w:rPr>
                <w:color w:val="0084D1"/>
                <w:sz w:val="28"/>
                <w:szCs w:val="28"/>
              </w:rPr>
              <w:t xml:space="preserve">Inspect pushrods, rocker arms, rocker arm pivots and shafts for wear, bending, cracks, looseness, and blocked oil passages; determine necessary action (P-2) </w:t>
            </w:r>
          </w:p>
        </w:tc>
      </w:tr>
      <w:tr w:rsidR="00892AF8" w:rsidRPr="00292E1A" w:rsidTr="00E37A49">
        <w:tblPrEx>
          <w:tblBorders>
            <w:top w:val="single" w:sz="4" w:space="0" w:color="000000"/>
            <w:bottom w:val="single" w:sz="4" w:space="0" w:color="000000"/>
          </w:tblBorders>
        </w:tblPrEx>
        <w:trPr>
          <w:trHeight w:val="684"/>
        </w:trPr>
        <w:tc>
          <w:tcPr>
            <w:tcW w:w="2880" w:type="dxa"/>
            <w:tcBorders>
              <w:top w:val="nil"/>
              <w:left w:val="single" w:sz="4" w:space="0" w:color="000000"/>
              <w:bottom w:val="nil"/>
            </w:tcBorders>
          </w:tcPr>
          <w:p w:rsidR="00892AF8" w:rsidRPr="00BD6F58" w:rsidRDefault="00576F36" w:rsidP="004E5B77">
            <w:pPr>
              <w:rPr>
                <w:noProof/>
                <w:color w:val="FF950E"/>
              </w:rPr>
            </w:pPr>
            <w:r w:rsidRPr="00BD6F58">
              <w:rPr>
                <w:noProof/>
                <w:color w:val="FF950E"/>
              </w:rPr>
              <w:drawing>
                <wp:inline distT="0" distB="0" distL="0" distR="0" wp14:anchorId="58A89EB1" wp14:editId="57DCCF6E">
                  <wp:extent cx="804545" cy="658495"/>
                  <wp:effectExtent l="0" t="0" r="0" b="825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892AF8" w:rsidRPr="00BD6F58" w:rsidRDefault="00576F36" w:rsidP="00892AF8">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21.  SLIDE 21 EXPLAIN FIGURE 3–20(A)</w:t>
            </w:r>
            <w:r w:rsidRPr="00BD6F58">
              <w:rPr>
                <w:rStyle w:val="Strong"/>
                <w:rFonts w:ascii="Times New Roman" w:hAnsi="Times New Roman"/>
                <w:b w:val="0"/>
                <w:bCs w:val="0"/>
                <w:color w:val="FF950E"/>
              </w:rPr>
              <w:t xml:space="preserve"> Duramax diesel engine anti-rotation clip</w:t>
            </w:r>
            <w:r w:rsidR="00BE3168" w:rsidRPr="00BD6F58">
              <w:rPr>
                <w:rStyle w:val="Strong"/>
                <w:rFonts w:ascii="Times New Roman" w:hAnsi="Times New Roman"/>
                <w:b w:val="0"/>
                <w:bCs w:val="0"/>
                <w:color w:val="FF950E"/>
              </w:rPr>
              <w:t xml:space="preserve"> </w:t>
            </w:r>
            <w:r w:rsidRPr="00BD6F58">
              <w:rPr>
                <w:rStyle w:val="Strong"/>
                <w:rFonts w:ascii="Times New Roman" w:hAnsi="Times New Roman"/>
                <w:b w:val="0"/>
                <w:bCs w:val="0"/>
                <w:color w:val="FF950E"/>
              </w:rPr>
              <w:t>used to keep roller lifter from turning in its bore so that roller will always be rotating along lobes of cam.  Duramax uses non-hydraulic roller lifters</w:t>
            </w:r>
          </w:p>
          <w:p w:rsidR="00576F36" w:rsidRPr="00BD6F58" w:rsidRDefault="00576F36" w:rsidP="00576F36">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22.  SLIDE 22 EXPLAIN FIGURE 3–20(B)</w:t>
            </w:r>
            <w:r w:rsidRPr="00BD6F58">
              <w:rPr>
                <w:rStyle w:val="Strong"/>
                <w:rFonts w:ascii="Times New Roman" w:hAnsi="Times New Roman"/>
                <w:b w:val="0"/>
                <w:bCs w:val="0"/>
                <w:color w:val="FF950E"/>
              </w:rPr>
              <w:t xml:space="preserve"> A lifter from a Duramax that shows the large size compared to a lifter from a typical gasoline-powered engine.</w:t>
            </w:r>
          </w:p>
        </w:tc>
      </w:tr>
      <w:tr w:rsidR="002E688A"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E688A" w:rsidRPr="00BD6F58" w:rsidRDefault="002E688A" w:rsidP="004E5B77">
            <w:pPr>
              <w:rPr>
                <w:rFonts w:ascii="Arial Black" w:hAnsi="Arial Black"/>
                <w:color w:val="B3000B"/>
                <w:sz w:val="16"/>
                <w:szCs w:val="16"/>
              </w:rPr>
            </w:pPr>
            <w:r w:rsidRPr="00BD6F58">
              <w:rPr>
                <w:noProof/>
                <w:color w:val="B3000B"/>
              </w:rPr>
              <w:drawing>
                <wp:inline distT="0" distB="0" distL="0" distR="0" wp14:anchorId="4D0E94B7" wp14:editId="436BFD95">
                  <wp:extent cx="695960" cy="682625"/>
                  <wp:effectExtent l="0" t="0" r="8890" b="3175"/>
                  <wp:docPr id="179" name="Picture 17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E688A" w:rsidRPr="00BD6F58" w:rsidRDefault="002E688A" w:rsidP="004E5B77">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On an engine with roller lifters, show the proper installation of the roller lifter and retaining guides.</w:t>
            </w:r>
          </w:p>
        </w:tc>
      </w:tr>
      <w:tr w:rsidR="002E688A" w:rsidRPr="00292E1A" w:rsidTr="00E37A49">
        <w:tblPrEx>
          <w:tblBorders>
            <w:top w:val="single" w:sz="4" w:space="0" w:color="000000"/>
            <w:bottom w:val="single" w:sz="4" w:space="0" w:color="000000"/>
          </w:tblBorders>
        </w:tblPrEx>
        <w:trPr>
          <w:trHeight w:val="684"/>
        </w:trPr>
        <w:tc>
          <w:tcPr>
            <w:tcW w:w="2880" w:type="dxa"/>
            <w:tcBorders>
              <w:top w:val="nil"/>
              <w:bottom w:val="nil"/>
            </w:tcBorders>
          </w:tcPr>
          <w:p w:rsidR="002E688A" w:rsidRPr="00BD6F58" w:rsidRDefault="002E688A" w:rsidP="004E5B77">
            <w:pPr>
              <w:rPr>
                <w:noProof/>
                <w:color w:val="FF950E"/>
              </w:rPr>
            </w:pPr>
            <w:r w:rsidRPr="00BD6F58">
              <w:rPr>
                <w:noProof/>
                <w:color w:val="FF950E"/>
              </w:rPr>
              <w:drawing>
                <wp:inline distT="0" distB="0" distL="0" distR="0" wp14:anchorId="20EC1373" wp14:editId="1BB2DFD9">
                  <wp:extent cx="804545" cy="658495"/>
                  <wp:effectExtent l="0" t="0" r="0" b="825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2E688A" w:rsidRPr="00BD6F58" w:rsidRDefault="002E688A" w:rsidP="002E688A">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23.  SLIDE 23 EXPLAIN FIGURE 3–21</w:t>
            </w:r>
            <w:r w:rsidRPr="00BD6F58">
              <w:rPr>
                <w:rStyle w:val="Strong"/>
                <w:rFonts w:ascii="Times New Roman" w:hAnsi="Times New Roman"/>
                <w:b w:val="0"/>
                <w:bCs w:val="0"/>
                <w:color w:val="FF950E"/>
              </w:rPr>
              <w:t xml:space="preserve"> exploded view of hydraulic roller lifter</w:t>
            </w:r>
          </w:p>
        </w:tc>
      </w:tr>
      <w:tr w:rsidR="002E688A" w:rsidRPr="00850527"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E688A" w:rsidRPr="00BD6F58" w:rsidRDefault="002E688A" w:rsidP="004E5B77">
            <w:pPr>
              <w:rPr>
                <w:color w:val="B3000B"/>
              </w:rPr>
            </w:pPr>
            <w:r w:rsidRPr="00BD6F58">
              <w:rPr>
                <w:noProof/>
                <w:color w:val="B3000B"/>
              </w:rPr>
              <w:drawing>
                <wp:inline distT="0" distB="0" distL="0" distR="0" wp14:anchorId="38423CBB" wp14:editId="6020B4EA">
                  <wp:extent cx="695960" cy="682625"/>
                  <wp:effectExtent l="0" t="0" r="8890" b="3175"/>
                  <wp:docPr id="181" name="Picture 181"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E688A" w:rsidRPr="00BD6F58" w:rsidRDefault="002E688A" w:rsidP="004E5B77">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disassembled hydraulic lifter</w:t>
            </w:r>
          </w:p>
        </w:tc>
      </w:tr>
      <w:tr w:rsidR="002E688A"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E688A" w:rsidRPr="00BD6F58" w:rsidRDefault="002E688A" w:rsidP="004E5B77">
            <w:pPr>
              <w:rPr>
                <w:color w:val="B3000B"/>
              </w:rPr>
            </w:pPr>
            <w:r w:rsidRPr="00BD6F58">
              <w:rPr>
                <w:noProof/>
                <w:color w:val="B3000B"/>
              </w:rPr>
              <w:drawing>
                <wp:inline distT="0" distB="0" distL="0" distR="0" wp14:anchorId="61C94CD2" wp14:editId="02951000">
                  <wp:extent cx="695960" cy="682625"/>
                  <wp:effectExtent l="0" t="0" r="8890" b="3175"/>
                  <wp:docPr id="180" name="Picture 18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E688A" w:rsidRPr="00BD6F58" w:rsidRDefault="002E688A" w:rsidP="002E688A">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examples of solid and hydraulic lifters.</w:t>
            </w:r>
          </w:p>
        </w:tc>
      </w:tr>
      <w:tr w:rsidR="002E688A" w:rsidRPr="00561CC5"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E688A" w:rsidRPr="00BD6F58" w:rsidRDefault="002E688A" w:rsidP="004E5B77">
            <w:pPr>
              <w:rPr>
                <w:rFonts w:ascii="Arial Black" w:hAnsi="Arial Black"/>
                <w:color w:val="0084D1"/>
                <w:sz w:val="16"/>
                <w:szCs w:val="16"/>
              </w:rPr>
            </w:pPr>
            <w:r w:rsidRPr="00BD6F58">
              <w:rPr>
                <w:noProof/>
                <w:color w:val="0084D1"/>
              </w:rPr>
              <w:drawing>
                <wp:inline distT="0" distB="0" distL="0" distR="0" wp14:anchorId="2B937F35" wp14:editId="5483D85D">
                  <wp:extent cx="777875" cy="764540"/>
                  <wp:effectExtent l="0" t="0" r="3175" b="0"/>
                  <wp:docPr id="178" name="Picture 17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InstructorNot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E688A" w:rsidRPr="00BD6F58" w:rsidRDefault="002E688A" w:rsidP="004E5B77">
            <w:pPr>
              <w:pStyle w:val="CurrAsset"/>
              <w:rPr>
                <w:bCs/>
                <w:color w:val="0084D1"/>
                <w:sz w:val="28"/>
              </w:rPr>
            </w:pPr>
            <w:r w:rsidRPr="00BD6F58">
              <w:rPr>
                <w:bCs/>
                <w:color w:val="0084D1"/>
                <w:sz w:val="28"/>
              </w:rPr>
              <w:t>When installing new lifters, immerse them in clean oil and pump them up manually to eliminate the air from the lifter.</w:t>
            </w:r>
          </w:p>
        </w:tc>
      </w:tr>
      <w:tr w:rsidR="002E688A" w:rsidRPr="009C5029" w:rsidTr="00E37A49">
        <w:tc>
          <w:tcPr>
            <w:tcW w:w="2880" w:type="dxa"/>
            <w:tcBorders>
              <w:left w:val="single" w:sz="4" w:space="0" w:color="000000"/>
              <w:right w:val="single" w:sz="4" w:space="0" w:color="000000"/>
            </w:tcBorders>
          </w:tcPr>
          <w:p w:rsidR="002E688A" w:rsidRPr="00BD6F58" w:rsidRDefault="002E688A" w:rsidP="004E5B77">
            <w:pPr>
              <w:pStyle w:val="NOTE"/>
              <w:rPr>
                <w:rFonts w:cs="Tahoma"/>
                <w:bCs w:val="0"/>
                <w:color w:val="0084D1"/>
              </w:rPr>
            </w:pPr>
            <w:r w:rsidRPr="00BD6F58">
              <w:rPr>
                <w:rFonts w:cs="Tahoma"/>
                <w:bCs w:val="0"/>
                <w:noProof/>
                <w:color w:val="0084D1"/>
              </w:rPr>
              <w:drawing>
                <wp:inline distT="0" distB="0" distL="0" distR="0" wp14:anchorId="61105CE5" wp14:editId="4BC8B9B9">
                  <wp:extent cx="723265" cy="368300"/>
                  <wp:effectExtent l="0" t="0" r="635" b="0"/>
                  <wp:docPr id="175" name="Picture 175"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WeSuppo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BD6F58">
              <w:rPr>
                <w:noProof/>
                <w:color w:val="0084D1"/>
              </w:rPr>
              <w:drawing>
                <wp:inline distT="0" distB="0" distL="0" distR="0" wp14:anchorId="6E89C3B3" wp14:editId="36258D88">
                  <wp:extent cx="852805" cy="688975"/>
                  <wp:effectExtent l="0" t="0" r="4445" b="0"/>
                  <wp:docPr id="174" name="Picture 17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2E688A" w:rsidRPr="00BD6F58" w:rsidRDefault="002E688A" w:rsidP="004E5B77">
            <w:pPr>
              <w:pStyle w:val="CurrAsset"/>
              <w:rPr>
                <w:color w:val="0084D1"/>
              </w:rPr>
            </w:pPr>
            <w:r w:rsidRPr="00BD6F58">
              <w:rPr>
                <w:bCs/>
                <w:color w:val="0084D1"/>
                <w:sz w:val="28"/>
                <w:u w:val="single"/>
              </w:rPr>
              <w:t>ON-VEHICLE TASK</w:t>
            </w:r>
            <w:r w:rsidRPr="00BD6F58">
              <w:rPr>
                <w:color w:val="0084D1"/>
              </w:rPr>
              <w:t xml:space="preserve"> </w:t>
            </w:r>
            <w:r w:rsidRPr="00BD6F58">
              <w:rPr>
                <w:color w:val="0084D1"/>
                <w:sz w:val="28"/>
              </w:rPr>
              <w:t>Inspect valve lifters; determine necessary action</w:t>
            </w:r>
          </w:p>
        </w:tc>
      </w:tr>
      <w:tr w:rsidR="002E688A"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2E688A" w:rsidRPr="00BD6F58" w:rsidRDefault="002E688A" w:rsidP="004E5B77">
            <w:pPr>
              <w:rPr>
                <w:rFonts w:ascii="Arial Black" w:hAnsi="Arial Black"/>
                <w:color w:val="B3000B"/>
                <w:sz w:val="16"/>
                <w:szCs w:val="16"/>
              </w:rPr>
            </w:pPr>
            <w:r w:rsidRPr="00BD6F58">
              <w:rPr>
                <w:noProof/>
                <w:color w:val="B3000B"/>
              </w:rPr>
              <w:drawing>
                <wp:inline distT="0" distB="0" distL="0" distR="0" wp14:anchorId="59B37CA3" wp14:editId="55C15813">
                  <wp:extent cx="695960" cy="682625"/>
                  <wp:effectExtent l="0" t="0" r="8890" b="3175"/>
                  <wp:docPr id="182" name="Picture 18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2E688A" w:rsidRPr="00BD6F58" w:rsidRDefault="002E688A" w:rsidP="004E5B77">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correct procedure for disassembling cylinder head for service</w:t>
            </w:r>
          </w:p>
        </w:tc>
      </w:tr>
      <w:tr w:rsidR="002E688A" w:rsidRPr="00292E1A" w:rsidTr="00E37A49">
        <w:tblPrEx>
          <w:tblBorders>
            <w:top w:val="single" w:sz="4" w:space="0" w:color="000000"/>
            <w:bottom w:val="single" w:sz="4" w:space="0" w:color="000000"/>
          </w:tblBorders>
        </w:tblPrEx>
        <w:trPr>
          <w:trHeight w:val="684"/>
        </w:trPr>
        <w:tc>
          <w:tcPr>
            <w:tcW w:w="2880" w:type="dxa"/>
            <w:tcBorders>
              <w:top w:val="nil"/>
              <w:bottom w:val="nil"/>
            </w:tcBorders>
          </w:tcPr>
          <w:p w:rsidR="002E688A" w:rsidRPr="00BD6F58" w:rsidRDefault="002E688A" w:rsidP="004E5B77">
            <w:pPr>
              <w:rPr>
                <w:noProof/>
                <w:color w:val="FF950E"/>
              </w:rPr>
            </w:pPr>
            <w:r w:rsidRPr="00BD6F58">
              <w:rPr>
                <w:noProof/>
                <w:color w:val="FF950E"/>
              </w:rPr>
              <w:lastRenderedPageBreak/>
              <w:drawing>
                <wp:inline distT="0" distB="0" distL="0" distR="0" wp14:anchorId="755CA917" wp14:editId="7ECFCF89">
                  <wp:extent cx="804545" cy="658495"/>
                  <wp:effectExtent l="0" t="0" r="0" b="825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2E688A" w:rsidRPr="00BD6F58" w:rsidRDefault="002E688A" w:rsidP="002E688A">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24.  SLIDE 24 EXPLAIN FIGURE 3–22</w:t>
            </w:r>
            <w:r w:rsidRPr="00BD6F58">
              <w:rPr>
                <w:rStyle w:val="Strong"/>
                <w:rFonts w:ascii="Times New Roman" w:hAnsi="Times New Roman"/>
                <w:b w:val="0"/>
                <w:bCs w:val="0"/>
                <w:color w:val="FF950E"/>
              </w:rPr>
              <w:t xml:space="preserve"> Cylinder heads should be checked in five planes for warpage, distortion, bend, and twist.</w:t>
            </w:r>
          </w:p>
        </w:tc>
      </w:tr>
      <w:tr w:rsidR="008D6BAD"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D6BAD" w:rsidRPr="00BD6F58" w:rsidRDefault="008D6BAD" w:rsidP="004E5B77">
            <w:pPr>
              <w:rPr>
                <w:rFonts w:ascii="Arial Black" w:hAnsi="Arial Black"/>
                <w:color w:val="B3000B"/>
                <w:sz w:val="16"/>
                <w:szCs w:val="16"/>
              </w:rPr>
            </w:pPr>
            <w:r w:rsidRPr="00BD6F58">
              <w:rPr>
                <w:noProof/>
                <w:color w:val="B3000B"/>
              </w:rPr>
              <w:drawing>
                <wp:inline distT="0" distB="0" distL="0" distR="0" wp14:anchorId="0559C876" wp14:editId="606C1CEC">
                  <wp:extent cx="695960" cy="682625"/>
                  <wp:effectExtent l="0" t="0" r="8890" b="3175"/>
                  <wp:docPr id="186" name="Picture 18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D6BAD" w:rsidRPr="00BD6F58" w:rsidRDefault="008D6BAD" w:rsidP="008D6BAD">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how to use straightedge &amp; feeler gauge to check cylinder head for flatness.</w:t>
            </w:r>
          </w:p>
        </w:tc>
      </w:tr>
      <w:tr w:rsidR="008D6BAD" w:rsidRPr="00D96FA6"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8D6BAD" w:rsidRPr="00BD6F58" w:rsidRDefault="008D6BAD" w:rsidP="004E5B77">
            <w:pPr>
              <w:rPr>
                <w:rFonts w:ascii="Arial Black" w:hAnsi="Arial Black"/>
                <w:color w:val="FF950E"/>
                <w:sz w:val="16"/>
                <w:szCs w:val="16"/>
              </w:rPr>
            </w:pPr>
            <w:r w:rsidRPr="00BD6F58">
              <w:rPr>
                <w:noProof/>
                <w:color w:val="FF950E"/>
              </w:rPr>
              <w:drawing>
                <wp:inline distT="0" distB="0" distL="0" distR="0" wp14:anchorId="2E9E8392" wp14:editId="122A38DB">
                  <wp:extent cx="852805" cy="688975"/>
                  <wp:effectExtent l="0" t="0" r="4445" b="0"/>
                  <wp:docPr id="185" name="Picture 18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8D6BAD" w:rsidRPr="00BD6F58" w:rsidRDefault="008D6BAD" w:rsidP="004E5B77">
            <w:pPr>
              <w:pStyle w:val="CurrAsset"/>
              <w:rPr>
                <w:color w:val="FF950E"/>
                <w:sz w:val="28"/>
                <w:szCs w:val="28"/>
                <w:u w:val="single"/>
              </w:rPr>
            </w:pPr>
            <w:r w:rsidRPr="00BD6F58">
              <w:rPr>
                <w:color w:val="FF950E"/>
                <w:sz w:val="28"/>
                <w:szCs w:val="28"/>
                <w:u w:val="single"/>
              </w:rPr>
              <w:t xml:space="preserve">HANDS-ON TASK: </w:t>
            </w:r>
            <w:r w:rsidRPr="00BD6F58">
              <w:rPr>
                <w:color w:val="FF950E"/>
                <w:sz w:val="28"/>
                <w:szCs w:val="28"/>
              </w:rPr>
              <w:t>Have the students use a cylinder head, feeler gauge, and straightedge to check a cylinder head for warpage.</w:t>
            </w:r>
          </w:p>
        </w:tc>
      </w:tr>
      <w:tr w:rsidR="008D6BAD" w:rsidRPr="00B47DC0" w:rsidTr="00E37A49">
        <w:tc>
          <w:tcPr>
            <w:tcW w:w="2880" w:type="dxa"/>
            <w:tcBorders>
              <w:left w:val="single" w:sz="4" w:space="0" w:color="000000"/>
              <w:right w:val="single" w:sz="4" w:space="0" w:color="000000"/>
            </w:tcBorders>
          </w:tcPr>
          <w:p w:rsidR="008D6BAD" w:rsidRPr="00BD6F58" w:rsidRDefault="008D6BAD" w:rsidP="004E5B77">
            <w:pPr>
              <w:pStyle w:val="NOTE"/>
              <w:rPr>
                <w:rFonts w:cs="Tahoma"/>
                <w:bCs w:val="0"/>
                <w:color w:val="0084D1"/>
                <w:sz w:val="20"/>
                <w:szCs w:val="20"/>
              </w:rPr>
            </w:pPr>
            <w:r w:rsidRPr="00BD6F58">
              <w:rPr>
                <w:rFonts w:cs="Tahoma"/>
                <w:bCs w:val="0"/>
                <w:noProof/>
                <w:color w:val="0084D1"/>
                <w:sz w:val="20"/>
                <w:szCs w:val="20"/>
              </w:rPr>
              <w:drawing>
                <wp:inline distT="0" distB="0" distL="0" distR="0" wp14:anchorId="78D3E19A" wp14:editId="7382CC0D">
                  <wp:extent cx="723265" cy="368300"/>
                  <wp:effectExtent l="0" t="0" r="635" b="0"/>
                  <wp:docPr id="184" name="Picture 184"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WeSuppo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BD6F58">
              <w:rPr>
                <w:noProof/>
                <w:color w:val="0084D1"/>
              </w:rPr>
              <w:drawing>
                <wp:inline distT="0" distB="0" distL="0" distR="0" wp14:anchorId="7BDAF958" wp14:editId="1A9C9118">
                  <wp:extent cx="852805" cy="688975"/>
                  <wp:effectExtent l="0" t="0" r="4445" b="0"/>
                  <wp:docPr id="183" name="Picture 183"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8D6BAD" w:rsidRPr="00BD6F58" w:rsidRDefault="008D6BAD" w:rsidP="008D6BAD">
            <w:pPr>
              <w:pStyle w:val="CurrAsset"/>
              <w:rPr>
                <w:bCs/>
                <w:color w:val="0084D1"/>
                <w:sz w:val="28"/>
                <w:szCs w:val="28"/>
                <w:u w:val="single"/>
              </w:rPr>
            </w:pPr>
            <w:r w:rsidRPr="00BD6F58">
              <w:rPr>
                <w:bCs/>
                <w:color w:val="0084D1"/>
                <w:sz w:val="28"/>
                <w:szCs w:val="28"/>
                <w:u w:val="single"/>
              </w:rPr>
              <w:t>ON-VEHICLE TASK</w:t>
            </w:r>
            <w:r w:rsidRPr="00BD6F58">
              <w:rPr>
                <w:color w:val="0084D1"/>
                <w:sz w:val="28"/>
                <w:szCs w:val="28"/>
                <w:u w:val="single"/>
              </w:rPr>
              <w:t xml:space="preserve"> </w:t>
            </w:r>
            <w:r w:rsidRPr="00BD6F58">
              <w:rPr>
                <w:color w:val="0084D1"/>
                <w:sz w:val="28"/>
                <w:szCs w:val="28"/>
              </w:rPr>
              <w:t xml:space="preserve">Clean &amp; visually inspect a cylinder head for cracks; check gasket surface areas for warpage and surface finish; check passage condition </w:t>
            </w:r>
          </w:p>
        </w:tc>
      </w:tr>
      <w:tr w:rsidR="00E37A49" w:rsidRPr="00292E1A" w:rsidTr="00E37A49">
        <w:tblPrEx>
          <w:tblBorders>
            <w:top w:val="single" w:sz="4" w:space="0" w:color="000000"/>
            <w:bottom w:val="single" w:sz="4" w:space="0" w:color="000000"/>
          </w:tblBorders>
        </w:tblPrEx>
        <w:trPr>
          <w:trHeight w:val="684"/>
        </w:trPr>
        <w:tc>
          <w:tcPr>
            <w:tcW w:w="2880" w:type="dxa"/>
            <w:tcBorders>
              <w:top w:val="nil"/>
              <w:bottom w:val="nil"/>
            </w:tcBorders>
          </w:tcPr>
          <w:p w:rsidR="00E37A49" w:rsidRPr="00BD6F58" w:rsidRDefault="00E37A49" w:rsidP="004E5B77">
            <w:pPr>
              <w:rPr>
                <w:noProof/>
                <w:color w:val="FF950E"/>
              </w:rPr>
            </w:pPr>
            <w:r w:rsidRPr="00BD6F58">
              <w:rPr>
                <w:noProof/>
                <w:color w:val="FF950E"/>
              </w:rPr>
              <w:drawing>
                <wp:inline distT="0" distB="0" distL="0" distR="0" wp14:anchorId="0376FD65" wp14:editId="06E3BD99">
                  <wp:extent cx="804545" cy="658495"/>
                  <wp:effectExtent l="0" t="0" r="0" b="825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E37A49" w:rsidRPr="00BD6F58" w:rsidRDefault="00E37A49" w:rsidP="00E37A49">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25.  SLIDE 25 EXPLAIN FIGURE 3–23</w:t>
            </w:r>
            <w:r w:rsidRPr="00BD6F58">
              <w:rPr>
                <w:rStyle w:val="Strong"/>
                <w:rFonts w:ascii="Times New Roman" w:hAnsi="Times New Roman"/>
                <w:b w:val="0"/>
                <w:bCs w:val="0"/>
                <w:color w:val="FF950E"/>
              </w:rPr>
              <w:t xml:space="preserve"> All aluminum cylinder heads use valve guide inserts.</w:t>
            </w:r>
          </w:p>
          <w:p w:rsidR="00E37A49" w:rsidRPr="00BD6F58" w:rsidRDefault="00E37A49" w:rsidP="00E37A49">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26.  SLIDE 26 EXPLAIN FIGURE 3–24</w:t>
            </w:r>
            <w:r w:rsidRPr="00BD6F58">
              <w:rPr>
                <w:rStyle w:val="Strong"/>
                <w:rFonts w:ascii="Times New Roman" w:hAnsi="Times New Roman"/>
                <w:b w:val="0"/>
                <w:bCs w:val="0"/>
                <w:color w:val="FF950E"/>
              </w:rPr>
              <w:t xml:space="preserve"> small-hole gauge and a micrometer are being used to measure the valve guide. The guide should be measured in three places: at the top, middle, and bottom.</w:t>
            </w:r>
          </w:p>
          <w:p w:rsidR="00E37A49" w:rsidRPr="00BD6F58" w:rsidRDefault="00E37A49" w:rsidP="00E37A49">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27.  SLIDE 27 EXPLAIN FIGURE 3–25</w:t>
            </w:r>
            <w:r w:rsidRPr="00BD6F58">
              <w:rPr>
                <w:rStyle w:val="Strong"/>
                <w:rFonts w:ascii="Times New Roman" w:hAnsi="Times New Roman"/>
                <w:b w:val="0"/>
                <w:bCs w:val="0"/>
                <w:color w:val="FF950E"/>
              </w:rPr>
              <w:t xml:space="preserve"> Diameter of valve stem is being measured using a micrometer.  Difference between inside diameter of valve guide and diameter of valve stem is valve guide-to-stem clearance.</w:t>
            </w:r>
          </w:p>
          <w:p w:rsidR="00E37A49" w:rsidRPr="00BD6F58" w:rsidRDefault="00E37A49" w:rsidP="00E37A49">
            <w:pPr>
              <w:pStyle w:val="SLIDE2"/>
              <w:rPr>
                <w:rStyle w:val="Strong"/>
                <w:rFonts w:ascii="Times New Roman" w:hAnsi="Times New Roman"/>
                <w:b w:val="0"/>
                <w:bCs w:val="0"/>
                <w:color w:val="FF950E"/>
              </w:rPr>
            </w:pPr>
            <w:r w:rsidRPr="00BD6F58">
              <w:rPr>
                <w:rStyle w:val="Strong"/>
                <w:rFonts w:ascii="Times New Roman" w:hAnsi="Times New Roman"/>
                <w:bCs w:val="0"/>
                <w:color w:val="FF950E"/>
              </w:rPr>
              <w:t xml:space="preserve">28.  SLIDE 28 EXPLAIN </w:t>
            </w:r>
            <w:r w:rsidRPr="00BD6F58">
              <w:rPr>
                <w:rStyle w:val="Strong"/>
                <w:rFonts w:ascii="Times New Roman" w:hAnsi="Times New Roman"/>
                <w:bCs w:val="0"/>
                <w:color w:val="FF950E"/>
                <w:lang w:eastAsia="en-US"/>
              </w:rPr>
              <w:t>FIGURE 3-26</w:t>
            </w:r>
            <w:r w:rsidRPr="00BD6F58">
              <w:rPr>
                <w:rStyle w:val="Strong"/>
                <w:rFonts w:ascii="Times New Roman" w:hAnsi="Times New Roman"/>
                <w:b w:val="0"/>
                <w:bCs w:val="0"/>
                <w:color w:val="FF950E"/>
                <w:lang w:eastAsia="en-US"/>
              </w:rPr>
              <w:t xml:space="preserve"> Measuring valve guide clearance</w:t>
            </w:r>
          </w:p>
        </w:tc>
      </w:tr>
      <w:tr w:rsidR="00E37A49"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37A49" w:rsidRPr="00BD6F58" w:rsidRDefault="00E37A49" w:rsidP="004E5B77">
            <w:pPr>
              <w:rPr>
                <w:rFonts w:ascii="Arial Black" w:hAnsi="Arial Black"/>
                <w:color w:val="B3000B"/>
                <w:sz w:val="16"/>
                <w:szCs w:val="16"/>
              </w:rPr>
            </w:pPr>
            <w:r w:rsidRPr="00BD6F58">
              <w:rPr>
                <w:noProof/>
                <w:color w:val="B3000B"/>
              </w:rPr>
              <w:drawing>
                <wp:inline distT="0" distB="0" distL="0" distR="0" wp14:anchorId="69ED4902" wp14:editId="4F16B4EE">
                  <wp:extent cx="695960" cy="682625"/>
                  <wp:effectExtent l="0" t="0" r="8890" b="3175"/>
                  <wp:docPr id="205" name="Picture 20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37A49" w:rsidRPr="00BD6F58" w:rsidRDefault="00E37A49" w:rsidP="004E5B77">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the students examples of cylinder heads with integral and pressed-in valve guides</w:t>
            </w:r>
          </w:p>
        </w:tc>
      </w:tr>
      <w:tr w:rsidR="00E37A49"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37A49" w:rsidRPr="00BD6F58" w:rsidRDefault="00E37A49" w:rsidP="004E5B77">
            <w:pPr>
              <w:rPr>
                <w:rFonts w:ascii="Arial Black" w:hAnsi="Arial Black"/>
                <w:color w:val="B3000B"/>
                <w:sz w:val="16"/>
                <w:szCs w:val="16"/>
              </w:rPr>
            </w:pPr>
            <w:r w:rsidRPr="00BD6F58">
              <w:rPr>
                <w:noProof/>
                <w:color w:val="B3000B"/>
              </w:rPr>
              <w:drawing>
                <wp:inline distT="0" distB="0" distL="0" distR="0" wp14:anchorId="3527FB2F" wp14:editId="59DC030E">
                  <wp:extent cx="695960" cy="682625"/>
                  <wp:effectExtent l="0" t="0" r="8890" b="3175"/>
                  <wp:docPr id="204" name="Picture 204"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37A49" w:rsidRPr="00BD6F58" w:rsidRDefault="00E37A49" w:rsidP="004E5B77">
            <w:pPr>
              <w:pStyle w:val="CurrAsset"/>
              <w:rPr>
                <w:color w:val="B3000B"/>
                <w:sz w:val="28"/>
                <w:szCs w:val="28"/>
                <w:u w:val="single"/>
              </w:rPr>
            </w:pPr>
            <w:r w:rsidRPr="00BD6F58">
              <w:rPr>
                <w:color w:val="B3000B"/>
                <w:sz w:val="28"/>
                <w:szCs w:val="28"/>
                <w:u w:val="single"/>
              </w:rPr>
              <w:t xml:space="preserve">DEMONSTRATION: </w:t>
            </w:r>
            <w:r w:rsidRPr="00BD6F58">
              <w:rPr>
                <w:color w:val="B3000B"/>
                <w:sz w:val="28"/>
                <w:szCs w:val="28"/>
              </w:rPr>
              <w:t>Show the students how to measure valve guide clearance using a small hole gauge &amp; micrometer &amp; a dial indicator</w:t>
            </w:r>
          </w:p>
        </w:tc>
      </w:tr>
      <w:tr w:rsidR="00E37A49" w:rsidRPr="009C5029" w:rsidTr="00E37A49">
        <w:tc>
          <w:tcPr>
            <w:tcW w:w="2880" w:type="dxa"/>
            <w:tcBorders>
              <w:left w:val="single" w:sz="4" w:space="0" w:color="000000"/>
              <w:right w:val="single" w:sz="4" w:space="0" w:color="000000"/>
            </w:tcBorders>
          </w:tcPr>
          <w:p w:rsidR="00E37A49" w:rsidRPr="00BD6F58" w:rsidRDefault="00E37A49" w:rsidP="004E5B77">
            <w:pPr>
              <w:pStyle w:val="NOTE"/>
              <w:rPr>
                <w:rFonts w:cs="Tahoma"/>
                <w:bCs w:val="0"/>
                <w:color w:val="0084D1"/>
              </w:rPr>
            </w:pPr>
            <w:r w:rsidRPr="00BD6F58">
              <w:rPr>
                <w:rFonts w:cs="Tahoma"/>
                <w:bCs w:val="0"/>
                <w:noProof/>
                <w:color w:val="0084D1"/>
              </w:rPr>
              <w:drawing>
                <wp:inline distT="0" distB="0" distL="0" distR="0" wp14:anchorId="686E06C7" wp14:editId="6006E033">
                  <wp:extent cx="723265" cy="368300"/>
                  <wp:effectExtent l="0" t="0" r="635" b="0"/>
                  <wp:docPr id="203" name="Picture 203" descr="We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WeSupport"/>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3265" cy="368300"/>
                          </a:xfrm>
                          <a:prstGeom prst="rect">
                            <a:avLst/>
                          </a:prstGeom>
                          <a:noFill/>
                          <a:ln>
                            <a:noFill/>
                          </a:ln>
                        </pic:spPr>
                      </pic:pic>
                    </a:graphicData>
                  </a:graphic>
                </wp:inline>
              </w:drawing>
            </w:r>
            <w:r w:rsidRPr="00BD6F58">
              <w:rPr>
                <w:noProof/>
                <w:color w:val="0084D1"/>
              </w:rPr>
              <w:drawing>
                <wp:inline distT="0" distB="0" distL="0" distR="0" wp14:anchorId="02D3F18D" wp14:editId="17E66CB7">
                  <wp:extent cx="852805" cy="688975"/>
                  <wp:effectExtent l="0" t="0" r="4445" b="0"/>
                  <wp:docPr id="202" name="Picture 202"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37A49" w:rsidRPr="00BD6F58" w:rsidRDefault="00E37A49" w:rsidP="00E37A49">
            <w:pPr>
              <w:pStyle w:val="CurrAsset"/>
              <w:rPr>
                <w:bCs/>
                <w:color w:val="0084D1"/>
                <w:sz w:val="28"/>
                <w:szCs w:val="28"/>
                <w:u w:val="single"/>
              </w:rPr>
            </w:pPr>
            <w:r w:rsidRPr="00BD6F58">
              <w:rPr>
                <w:bCs/>
                <w:color w:val="0084D1"/>
                <w:sz w:val="28"/>
                <w:szCs w:val="28"/>
                <w:u w:val="single"/>
              </w:rPr>
              <w:t xml:space="preserve">ON-VEHICLE TASK </w:t>
            </w:r>
            <w:r w:rsidRPr="00BD6F58">
              <w:rPr>
                <w:color w:val="0084D1"/>
                <w:sz w:val="28"/>
                <w:szCs w:val="28"/>
              </w:rPr>
              <w:t xml:space="preserve">Inspect valve guides for wear, check valve stem-to-guide clearance; determine necessary action </w:t>
            </w:r>
          </w:p>
        </w:tc>
      </w:tr>
      <w:tr w:rsidR="00E37A49" w:rsidRPr="00C577B8" w:rsidTr="00E37A49">
        <w:tc>
          <w:tcPr>
            <w:tcW w:w="2880" w:type="dxa"/>
            <w:tcBorders>
              <w:left w:val="single" w:sz="4" w:space="0" w:color="000000"/>
              <w:right w:val="single" w:sz="4" w:space="0" w:color="000000"/>
            </w:tcBorders>
          </w:tcPr>
          <w:p w:rsidR="00E37A49" w:rsidRPr="00BD6F58" w:rsidRDefault="00E37A49" w:rsidP="004E5B77">
            <w:pPr>
              <w:pStyle w:val="NOTE"/>
              <w:rPr>
                <w:rFonts w:cs="Tahoma"/>
                <w:b w:val="0"/>
                <w:bCs w:val="0"/>
                <w:color w:val="FF950E"/>
                <w:sz w:val="20"/>
                <w:szCs w:val="20"/>
              </w:rPr>
            </w:pPr>
            <w:r w:rsidRPr="00BD6F58">
              <w:rPr>
                <w:noProof/>
                <w:color w:val="FF950E"/>
              </w:rPr>
              <w:lastRenderedPageBreak/>
              <w:drawing>
                <wp:inline distT="0" distB="0" distL="0" distR="0" wp14:anchorId="4486D71F" wp14:editId="03F79875">
                  <wp:extent cx="852805" cy="688975"/>
                  <wp:effectExtent l="0" t="0" r="4445" b="0"/>
                  <wp:docPr id="201" name="Picture 20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37A49" w:rsidRPr="00BD6F58" w:rsidRDefault="00E37A49" w:rsidP="004E5B77">
            <w:pPr>
              <w:pStyle w:val="CurrAsset"/>
              <w:rPr>
                <w:color w:val="FF950E"/>
                <w:sz w:val="28"/>
                <w:szCs w:val="28"/>
              </w:rPr>
            </w:pPr>
            <w:r w:rsidRPr="00BD6F58">
              <w:rPr>
                <w:bCs/>
                <w:color w:val="FF950E"/>
                <w:sz w:val="28"/>
                <w:szCs w:val="28"/>
                <w:u w:val="single"/>
              </w:rPr>
              <w:t>HANDS-ON TASK:</w:t>
            </w:r>
            <w:r w:rsidRPr="00BD6F58">
              <w:rPr>
                <w:color w:val="FF950E"/>
                <w:sz w:val="28"/>
                <w:szCs w:val="28"/>
              </w:rPr>
              <w:t xml:space="preserve"> Have the students use service information to locate the valve guide clearance for a variety of engines.</w:t>
            </w:r>
          </w:p>
        </w:tc>
      </w:tr>
      <w:tr w:rsidR="00E37A49"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37A49" w:rsidRPr="00BD6F58" w:rsidRDefault="00E37A49" w:rsidP="004E5B77">
            <w:pPr>
              <w:rPr>
                <w:rFonts w:ascii="Arial Black" w:hAnsi="Arial Black"/>
                <w:color w:val="B3000B"/>
                <w:sz w:val="16"/>
                <w:szCs w:val="16"/>
              </w:rPr>
            </w:pPr>
            <w:r w:rsidRPr="00BD6F58">
              <w:rPr>
                <w:noProof/>
                <w:color w:val="B3000B"/>
              </w:rPr>
              <w:drawing>
                <wp:inline distT="0" distB="0" distL="0" distR="0" wp14:anchorId="4CA06BF6" wp14:editId="415AA3B2">
                  <wp:extent cx="695960" cy="682625"/>
                  <wp:effectExtent l="0" t="0" r="8890" b="3175"/>
                  <wp:docPr id="200" name="Picture 20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37A49" w:rsidRPr="00BD6F58" w:rsidRDefault="00E37A49" w:rsidP="004E5B77">
            <w:pPr>
              <w:pStyle w:val="CurrAsset"/>
              <w:rPr>
                <w:color w:val="B3000B"/>
                <w:sz w:val="28"/>
                <w:szCs w:val="28"/>
                <w:u w:val="single"/>
              </w:rPr>
            </w:pPr>
            <w:r w:rsidRPr="00BD6F58">
              <w:rPr>
                <w:color w:val="B3000B"/>
                <w:sz w:val="28"/>
                <w:szCs w:val="28"/>
                <w:u w:val="single"/>
              </w:rPr>
              <w:t xml:space="preserve">OPTIONAL DEMONSTRATION: </w:t>
            </w:r>
            <w:r w:rsidRPr="00BD6F58">
              <w:rPr>
                <w:color w:val="B3000B"/>
                <w:sz w:val="28"/>
                <w:szCs w:val="28"/>
              </w:rPr>
              <w:t>Show the students how to replace a valve guide insert using the proper tools and following OEM recommendations.</w:t>
            </w:r>
          </w:p>
        </w:tc>
      </w:tr>
      <w:tr w:rsidR="00E37A49" w:rsidRPr="00D96FA6"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37A49" w:rsidRPr="00BD6F58" w:rsidRDefault="00E37A49" w:rsidP="004E5B77">
            <w:pPr>
              <w:rPr>
                <w:rFonts w:ascii="Arial Black" w:hAnsi="Arial Black"/>
                <w:color w:val="FF950E"/>
                <w:sz w:val="16"/>
                <w:szCs w:val="16"/>
              </w:rPr>
            </w:pPr>
            <w:r w:rsidRPr="00BD6F58">
              <w:rPr>
                <w:noProof/>
                <w:color w:val="FF950E"/>
              </w:rPr>
              <w:drawing>
                <wp:inline distT="0" distB="0" distL="0" distR="0" wp14:anchorId="4D46A9A6" wp14:editId="2AE711CF">
                  <wp:extent cx="852805" cy="688975"/>
                  <wp:effectExtent l="0" t="0" r="4445" b="0"/>
                  <wp:docPr id="199" name="Picture 19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37A49" w:rsidRPr="00BD6F58" w:rsidRDefault="00E37A49" w:rsidP="004E5B77">
            <w:pPr>
              <w:pStyle w:val="CurrAsset"/>
              <w:rPr>
                <w:color w:val="FF950E"/>
                <w:sz w:val="28"/>
                <w:szCs w:val="28"/>
                <w:u w:val="single"/>
              </w:rPr>
            </w:pPr>
            <w:r w:rsidRPr="00BD6F58">
              <w:rPr>
                <w:color w:val="FF950E"/>
                <w:sz w:val="28"/>
                <w:szCs w:val="28"/>
                <w:u w:val="single"/>
              </w:rPr>
              <w:t xml:space="preserve">OPTIONAL HANDS-ON TASK: </w:t>
            </w:r>
            <w:r w:rsidRPr="00BD6F58">
              <w:rPr>
                <w:color w:val="FF950E"/>
                <w:sz w:val="28"/>
                <w:szCs w:val="28"/>
              </w:rPr>
              <w:t>Have the students replace the valve guide on a cylinder head with replaceable valve guide using the proper tools and equipment &amp; meeting OEM specifications.</w:t>
            </w:r>
          </w:p>
        </w:tc>
      </w:tr>
      <w:tr w:rsidR="00E37A49" w:rsidRPr="009F0371"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37A49" w:rsidRPr="00BD6F58" w:rsidRDefault="00E37A49" w:rsidP="004E5B77">
            <w:pPr>
              <w:rPr>
                <w:rFonts w:ascii="Arial Black" w:hAnsi="Arial Black"/>
                <w:color w:val="B3000B"/>
                <w:sz w:val="16"/>
                <w:szCs w:val="16"/>
              </w:rPr>
            </w:pPr>
            <w:r w:rsidRPr="00BD6F58">
              <w:rPr>
                <w:noProof/>
                <w:color w:val="B3000B"/>
              </w:rPr>
              <w:drawing>
                <wp:inline distT="0" distB="0" distL="0" distR="0" wp14:anchorId="7DA2F721" wp14:editId="6FEFB162">
                  <wp:extent cx="695960" cy="682625"/>
                  <wp:effectExtent l="0" t="0" r="8890" b="3175"/>
                  <wp:docPr id="198" name="Picture 19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37A49" w:rsidRPr="00BD6F58" w:rsidRDefault="00E37A49" w:rsidP="004E5B77">
            <w:pPr>
              <w:pStyle w:val="CurrAsset"/>
              <w:rPr>
                <w:color w:val="B3000B"/>
                <w:sz w:val="28"/>
                <w:szCs w:val="28"/>
                <w:u w:val="single"/>
              </w:rPr>
            </w:pPr>
            <w:r w:rsidRPr="00BD6F58">
              <w:rPr>
                <w:color w:val="B3000B"/>
                <w:sz w:val="28"/>
                <w:szCs w:val="28"/>
                <w:u w:val="single"/>
              </w:rPr>
              <w:t xml:space="preserve">OPTIONAL DEMONSTRATION: </w:t>
            </w:r>
            <w:r w:rsidRPr="00BD6F58">
              <w:rPr>
                <w:color w:val="B3000B"/>
                <w:sz w:val="28"/>
                <w:szCs w:val="28"/>
              </w:rPr>
              <w:t>Show the students the proper procedure to install a valve guide insert.</w:t>
            </w:r>
          </w:p>
        </w:tc>
      </w:tr>
      <w:tr w:rsidR="00E37A49" w:rsidRPr="00D96FA6" w:rsidTr="00E37A49">
        <w:tblPrEx>
          <w:tblBorders>
            <w:top w:val="single" w:sz="4" w:space="0" w:color="000000"/>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E37A49" w:rsidRPr="00BD6F58" w:rsidRDefault="00E37A49" w:rsidP="004E5B77">
            <w:pPr>
              <w:rPr>
                <w:rFonts w:ascii="Arial Black" w:hAnsi="Arial Black"/>
                <w:color w:val="FF950E"/>
                <w:sz w:val="16"/>
                <w:szCs w:val="16"/>
              </w:rPr>
            </w:pPr>
            <w:r w:rsidRPr="00BD6F58">
              <w:rPr>
                <w:noProof/>
                <w:color w:val="FF950E"/>
              </w:rPr>
              <w:drawing>
                <wp:inline distT="0" distB="0" distL="0" distR="0" wp14:anchorId="7B8D5F29" wp14:editId="79889057">
                  <wp:extent cx="852805" cy="688975"/>
                  <wp:effectExtent l="0" t="0" r="4445" b="0"/>
                  <wp:docPr id="197" name="Picture 19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37A49" w:rsidRPr="00BD6F58" w:rsidRDefault="00E37A49" w:rsidP="004E5B77">
            <w:pPr>
              <w:pStyle w:val="CurrAsset"/>
              <w:rPr>
                <w:color w:val="FF950E"/>
                <w:sz w:val="28"/>
                <w:szCs w:val="28"/>
                <w:u w:val="single"/>
              </w:rPr>
            </w:pPr>
            <w:r w:rsidRPr="00BD6F58">
              <w:rPr>
                <w:color w:val="FF950E"/>
                <w:sz w:val="28"/>
                <w:szCs w:val="28"/>
                <w:u w:val="single"/>
              </w:rPr>
              <w:t xml:space="preserve">HANDS-ON TASK: </w:t>
            </w:r>
            <w:r w:rsidRPr="00BD6F58">
              <w:rPr>
                <w:color w:val="FF950E"/>
                <w:sz w:val="28"/>
                <w:szCs w:val="28"/>
              </w:rPr>
              <w:t>On a cylinder head and with proper tools, have the students install valve guide insert, meeting OEM specifications</w:t>
            </w:r>
          </w:p>
        </w:tc>
      </w:tr>
    </w:tbl>
    <w:p w:rsidR="00F129E8" w:rsidRDefault="00F129E8" w:rsidP="00E247A3"/>
    <w:sectPr w:rsidR="00F129E8"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A3BDF"/>
    <w:rsid w:val="000B5AD6"/>
    <w:rsid w:val="000D092E"/>
    <w:rsid w:val="000E005A"/>
    <w:rsid w:val="00131D34"/>
    <w:rsid w:val="00154401"/>
    <w:rsid w:val="001623ED"/>
    <w:rsid w:val="0017238F"/>
    <w:rsid w:val="001C3DC1"/>
    <w:rsid w:val="001C5712"/>
    <w:rsid w:val="002415F8"/>
    <w:rsid w:val="00271863"/>
    <w:rsid w:val="002E4ECF"/>
    <w:rsid w:val="002E688A"/>
    <w:rsid w:val="003E6072"/>
    <w:rsid w:val="003F5793"/>
    <w:rsid w:val="003F5D54"/>
    <w:rsid w:val="00410B73"/>
    <w:rsid w:val="00431CEF"/>
    <w:rsid w:val="00435F5E"/>
    <w:rsid w:val="0045121F"/>
    <w:rsid w:val="004578F8"/>
    <w:rsid w:val="0046296D"/>
    <w:rsid w:val="00475279"/>
    <w:rsid w:val="004E206C"/>
    <w:rsid w:val="004E56EE"/>
    <w:rsid w:val="00554EAA"/>
    <w:rsid w:val="00574CC7"/>
    <w:rsid w:val="00576F36"/>
    <w:rsid w:val="005B3246"/>
    <w:rsid w:val="005B5C4B"/>
    <w:rsid w:val="005D5F6A"/>
    <w:rsid w:val="006044E4"/>
    <w:rsid w:val="00616D01"/>
    <w:rsid w:val="006260FA"/>
    <w:rsid w:val="00675153"/>
    <w:rsid w:val="0069118F"/>
    <w:rsid w:val="006A2596"/>
    <w:rsid w:val="006B09DB"/>
    <w:rsid w:val="006B4128"/>
    <w:rsid w:val="006C5EEA"/>
    <w:rsid w:val="006F43D5"/>
    <w:rsid w:val="00757114"/>
    <w:rsid w:val="00774209"/>
    <w:rsid w:val="00774FD1"/>
    <w:rsid w:val="007A44A6"/>
    <w:rsid w:val="007E1383"/>
    <w:rsid w:val="008566C5"/>
    <w:rsid w:val="00892AF8"/>
    <w:rsid w:val="008C7D09"/>
    <w:rsid w:val="008D54CE"/>
    <w:rsid w:val="008D6BAD"/>
    <w:rsid w:val="00922916"/>
    <w:rsid w:val="009239F5"/>
    <w:rsid w:val="00926429"/>
    <w:rsid w:val="00931A8D"/>
    <w:rsid w:val="009844E9"/>
    <w:rsid w:val="00985319"/>
    <w:rsid w:val="0099190A"/>
    <w:rsid w:val="009B037C"/>
    <w:rsid w:val="009B25B0"/>
    <w:rsid w:val="009C1FD6"/>
    <w:rsid w:val="009E0CB2"/>
    <w:rsid w:val="009F0A56"/>
    <w:rsid w:val="009F4844"/>
    <w:rsid w:val="00A07C01"/>
    <w:rsid w:val="00A22E3D"/>
    <w:rsid w:val="00A23C01"/>
    <w:rsid w:val="00A96CA9"/>
    <w:rsid w:val="00AD7AF6"/>
    <w:rsid w:val="00B0661F"/>
    <w:rsid w:val="00B129F2"/>
    <w:rsid w:val="00B3465C"/>
    <w:rsid w:val="00B443D9"/>
    <w:rsid w:val="00B474A2"/>
    <w:rsid w:val="00B64F38"/>
    <w:rsid w:val="00B750FA"/>
    <w:rsid w:val="00B77FF7"/>
    <w:rsid w:val="00BA7D34"/>
    <w:rsid w:val="00BD6F58"/>
    <w:rsid w:val="00BE064F"/>
    <w:rsid w:val="00BE3168"/>
    <w:rsid w:val="00BE5656"/>
    <w:rsid w:val="00BF7088"/>
    <w:rsid w:val="00C113B2"/>
    <w:rsid w:val="00C4397C"/>
    <w:rsid w:val="00C46C82"/>
    <w:rsid w:val="00C91FC2"/>
    <w:rsid w:val="00CA025B"/>
    <w:rsid w:val="00CC230F"/>
    <w:rsid w:val="00CE3968"/>
    <w:rsid w:val="00D03F5A"/>
    <w:rsid w:val="00D05885"/>
    <w:rsid w:val="00D108AE"/>
    <w:rsid w:val="00D10FAC"/>
    <w:rsid w:val="00D57880"/>
    <w:rsid w:val="00D7010F"/>
    <w:rsid w:val="00DA64AA"/>
    <w:rsid w:val="00DD0EF6"/>
    <w:rsid w:val="00E247A3"/>
    <w:rsid w:val="00E2585E"/>
    <w:rsid w:val="00E37A49"/>
    <w:rsid w:val="00E50876"/>
    <w:rsid w:val="00E911ED"/>
    <w:rsid w:val="00EA212F"/>
    <w:rsid w:val="00EA45B1"/>
    <w:rsid w:val="00EA7037"/>
    <w:rsid w:val="00EB299F"/>
    <w:rsid w:val="00ED3FB5"/>
    <w:rsid w:val="00EF7EDA"/>
    <w:rsid w:val="00F129E8"/>
    <w:rsid w:val="00F20097"/>
    <w:rsid w:val="00F515C2"/>
    <w:rsid w:val="00FB0863"/>
    <w:rsid w:val="00FE753D"/>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DAD6951-451A-4001-BEB6-18452FD1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E247A3"/>
    <w:pPr>
      <w:keepNext/>
      <w:outlineLvl w:val="1"/>
    </w:pPr>
    <w:rPr>
      <w:rFonts w:ascii="Tahoma" w:eastAsia="Times New Roman" w:hAnsi="Tahoma" w:cs="Tahoma"/>
      <w:b/>
      <w:bCs/>
      <w:color w:val="0000FF"/>
      <w:sz w:val="28"/>
      <w:szCs w:val="28"/>
    </w:rPr>
  </w:style>
  <w:style w:type="paragraph" w:styleId="Heading3">
    <w:name w:val="heading 3"/>
    <w:basedOn w:val="Normal"/>
    <w:next w:val="Normal"/>
    <w:qFormat/>
    <w:rsid w:val="00ED3FB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basedOn w:val="DefaultParagraphFont"/>
    <w:link w:val="SafetyMessage"/>
    <w:rsid w:val="00154401"/>
    <w:rPr>
      <w:rFonts w:ascii="Arial Black" w:hAnsi="Arial Black" w:cs="Calibri"/>
      <w:color w:val="FF0000"/>
      <w:sz w:val="22"/>
      <w:lang w:val="en-US" w:eastAsia="en-US" w:bidi="ar-SA"/>
    </w:rPr>
  </w:style>
  <w:style w:type="paragraph" w:styleId="NoSpacing">
    <w:name w:val="No Spacing"/>
    <w:qFormat/>
    <w:rsid w:val="00ED3FB5"/>
    <w:rPr>
      <w:rFonts w:eastAsia="Times New Roman"/>
      <w:sz w:val="24"/>
      <w:szCs w:val="24"/>
    </w:rPr>
  </w:style>
  <w:style w:type="paragraph" w:styleId="Header">
    <w:name w:val="header"/>
    <w:basedOn w:val="Normal"/>
    <w:link w:val="HeaderChar"/>
    <w:unhideWhenUsed/>
    <w:rsid w:val="00ED3FB5"/>
    <w:pPr>
      <w:tabs>
        <w:tab w:val="center" w:pos="4680"/>
        <w:tab w:val="right" w:pos="9360"/>
      </w:tabs>
    </w:pPr>
    <w:rPr>
      <w:lang w:val="x-none" w:eastAsia="x-none"/>
    </w:rPr>
  </w:style>
  <w:style w:type="character" w:customStyle="1" w:styleId="HeaderChar">
    <w:name w:val="Header Char"/>
    <w:link w:val="Header"/>
    <w:rsid w:val="00ED3FB5"/>
    <w:rPr>
      <w:sz w:val="24"/>
      <w:szCs w:val="24"/>
      <w:lang w:val="x-none" w:eastAsia="x-none" w:bidi="ar-SA"/>
    </w:rPr>
  </w:style>
  <w:style w:type="paragraph" w:customStyle="1" w:styleId="SLIDE3">
    <w:name w:val="SLIDE 3"/>
    <w:basedOn w:val="SLIDE2"/>
    <w:rsid w:val="00ED3FB5"/>
    <w:pPr>
      <w:ind w:left="864" w:hanging="576"/>
    </w:pPr>
  </w:style>
  <w:style w:type="paragraph" w:customStyle="1" w:styleId="SLIDE2">
    <w:name w:val="SLIDE 2"/>
    <w:basedOn w:val="Normal"/>
    <w:link w:val="SLIDE2Char"/>
    <w:qFormat/>
    <w:rsid w:val="00ED3FB5"/>
    <w:pPr>
      <w:spacing w:before="60"/>
      <w:ind w:left="720" w:hanging="432"/>
    </w:pPr>
    <w:rPr>
      <w:rFonts w:eastAsia="MS Mincho"/>
      <w:lang w:eastAsia="ja-JP"/>
    </w:rPr>
  </w:style>
  <w:style w:type="character" w:customStyle="1" w:styleId="SLIDE2Char">
    <w:name w:val="SLIDE 2 Char"/>
    <w:basedOn w:val="DefaultParagraphFont"/>
    <w:link w:val="SLIDE2"/>
    <w:rsid w:val="00ED3FB5"/>
    <w:rPr>
      <w:rFonts w:eastAsia="MS Mincho"/>
      <w:sz w:val="24"/>
      <w:szCs w:val="24"/>
      <w:lang w:val="en-US" w:eastAsia="ja-JP" w:bidi="ar-SA"/>
    </w:rPr>
  </w:style>
  <w:style w:type="paragraph" w:customStyle="1" w:styleId="CurrAsset">
    <w:name w:val="Curr Asset"/>
    <w:link w:val="CurrAssetChar"/>
    <w:rsid w:val="00ED3FB5"/>
    <w:rPr>
      <w:rFonts w:ascii="Tahoma" w:eastAsia="Times New Roman" w:hAnsi="Tahoma"/>
      <w:b/>
      <w:color w:val="FF0000"/>
      <w:sz w:val="24"/>
      <w:szCs w:val="24"/>
    </w:rPr>
  </w:style>
  <w:style w:type="character" w:customStyle="1" w:styleId="CurrAssetChar">
    <w:name w:val="Curr Asset Char"/>
    <w:basedOn w:val="DefaultParagraphFont"/>
    <w:link w:val="CurrAsset"/>
    <w:rsid w:val="00ED3FB5"/>
    <w:rPr>
      <w:rFonts w:ascii="Tahoma" w:hAnsi="Tahoma"/>
      <w:b/>
      <w:color w:val="FF0000"/>
      <w:sz w:val="24"/>
      <w:szCs w:val="24"/>
      <w:lang w:val="en-US" w:eastAsia="en-US" w:bidi="ar-SA"/>
    </w:rPr>
  </w:style>
  <w:style w:type="paragraph" w:customStyle="1" w:styleId="NOTE">
    <w:name w:val="NOTE"/>
    <w:link w:val="NOTEChar"/>
    <w:rsid w:val="00ED3FB5"/>
    <w:rPr>
      <w:rFonts w:ascii="Tahoma" w:eastAsia="Calibri" w:hAnsi="Tahoma"/>
      <w:b/>
      <w:bCs/>
      <w:color w:val="0000FF"/>
      <w:sz w:val="22"/>
      <w:szCs w:val="22"/>
    </w:rPr>
  </w:style>
  <w:style w:type="character" w:customStyle="1" w:styleId="NOTEChar">
    <w:name w:val="NOTE Char"/>
    <w:basedOn w:val="DefaultParagraphFont"/>
    <w:link w:val="NOTE"/>
    <w:rsid w:val="00ED3FB5"/>
    <w:rPr>
      <w:rFonts w:ascii="Tahoma" w:eastAsia="Calibri" w:hAnsi="Tahoma"/>
      <w:b/>
      <w:bCs/>
      <w:color w:val="0000FF"/>
      <w:sz w:val="22"/>
      <w:szCs w:val="22"/>
      <w:lang w:val="en-US" w:eastAsia="en-US" w:bidi="ar-SA"/>
    </w:rPr>
  </w:style>
  <w:style w:type="paragraph" w:customStyle="1" w:styleId="SLIDEHEADER">
    <w:name w:val="SLIDEHEADER"/>
    <w:link w:val="SLIDEHEADERChar"/>
    <w:rsid w:val="00ED3FB5"/>
    <w:pPr>
      <w:spacing w:before="60"/>
      <w:ind w:left="576" w:hanging="288"/>
    </w:pPr>
    <w:rPr>
      <w:rFonts w:ascii="Arial Black" w:hAnsi="Arial Black"/>
      <w:color w:val="0000FF"/>
      <w:szCs w:val="24"/>
      <w:lang w:eastAsia="ja-JP"/>
    </w:rPr>
  </w:style>
  <w:style w:type="character" w:customStyle="1" w:styleId="SLIDEHEADERChar">
    <w:name w:val="SLIDEHEADER Char"/>
    <w:basedOn w:val="DefaultParagraphFont"/>
    <w:link w:val="SLIDEHEADER"/>
    <w:rsid w:val="00ED3FB5"/>
    <w:rPr>
      <w:rFonts w:ascii="Arial Black" w:eastAsia="MS Mincho" w:hAnsi="Arial Black"/>
      <w:color w:val="0000FF"/>
      <w:szCs w:val="24"/>
      <w:lang w:val="en-US" w:eastAsia="ja-JP" w:bidi="ar-SA"/>
    </w:rPr>
  </w:style>
  <w:style w:type="paragraph" w:customStyle="1" w:styleId="QuestANS">
    <w:name w:val="QuestANS"/>
    <w:rsid w:val="00ED3FB5"/>
    <w:pPr>
      <w:ind w:left="576"/>
    </w:pPr>
    <w:rPr>
      <w:rFonts w:ascii="Arial" w:hAnsi="Arial"/>
      <w:sz w:val="22"/>
      <w:szCs w:val="24"/>
      <w:lang w:val="x-none" w:eastAsia="x-none"/>
    </w:rPr>
  </w:style>
  <w:style w:type="paragraph" w:customStyle="1" w:styleId="SLIDE1">
    <w:name w:val="SLIDE 1"/>
    <w:link w:val="SLIDE1Char"/>
    <w:qFormat/>
    <w:rsid w:val="00B0661F"/>
    <w:pPr>
      <w:spacing w:before="60"/>
      <w:ind w:left="576" w:hanging="288"/>
    </w:pPr>
    <w:rPr>
      <w:sz w:val="24"/>
      <w:szCs w:val="24"/>
      <w:lang w:eastAsia="ja-JP"/>
    </w:rPr>
  </w:style>
  <w:style w:type="character" w:customStyle="1" w:styleId="SLIDE1Char">
    <w:name w:val="SLIDE 1 Char"/>
    <w:basedOn w:val="DefaultParagraphFont"/>
    <w:link w:val="SLIDE1"/>
    <w:rsid w:val="00B0661F"/>
    <w:rPr>
      <w:rFonts w:eastAsia="MS Mincho"/>
      <w:sz w:val="24"/>
      <w:szCs w:val="24"/>
      <w:lang w:val="en-US" w:eastAsia="ja-JP" w:bidi="ar-SA"/>
    </w:rPr>
  </w:style>
  <w:style w:type="character" w:styleId="FollowedHyperlink">
    <w:name w:val="FollowedHyperlink"/>
    <w:basedOn w:val="DefaultParagraphFont"/>
    <w:rsid w:val="00F129E8"/>
    <w:rPr>
      <w:color w:val="800080"/>
      <w:u w:val="single"/>
    </w:rPr>
  </w:style>
  <w:style w:type="character" w:customStyle="1" w:styleId="Heading1Char">
    <w:name w:val="Heading 1 Char"/>
    <w:basedOn w:val="DefaultParagraphFont"/>
    <w:link w:val="Heading1"/>
    <w:rsid w:val="004E56EE"/>
    <w:rPr>
      <w:rFonts w:ascii="Arial" w:eastAsia="Times New Roman" w:hAnsi="Arial" w:cs="Arial"/>
      <w:b/>
      <w:bCs/>
      <w:kern w:val="32"/>
      <w:sz w:val="32"/>
      <w:szCs w:val="32"/>
    </w:rPr>
  </w:style>
  <w:style w:type="character" w:styleId="Strong">
    <w:name w:val="Strong"/>
    <w:basedOn w:val="DefaultParagraphFont"/>
    <w:qFormat/>
    <w:rsid w:val="003F5D54"/>
    <w:rPr>
      <w:rFonts w:ascii="Arial Black" w:hAnsi="Arial Black"/>
      <w:b/>
      <w:bCs/>
      <w:color w:val="0000FF"/>
    </w:rPr>
  </w:style>
  <w:style w:type="character" w:customStyle="1" w:styleId="sectioncontent1">
    <w:name w:val="sectioncontent1"/>
    <w:rsid w:val="00B129F2"/>
    <w:rPr>
      <w:rFonts w:ascii="Arial" w:hAnsi="Arial" w:cs="Arial" w:hint="default"/>
      <w:b w:val="0"/>
      <w:bCs w:val="0"/>
      <w:i w:val="0"/>
      <w:iCs w:val="0"/>
      <w:caps w:val="0"/>
      <w:smallCaps w:val="0"/>
      <w:color w:val="56565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00272">
      <w:bodyDiv w:val="1"/>
      <w:marLeft w:val="0"/>
      <w:marRight w:val="0"/>
      <w:marTop w:val="0"/>
      <w:marBottom w:val="0"/>
      <w:divBdr>
        <w:top w:val="none" w:sz="0" w:space="0" w:color="auto"/>
        <w:left w:val="none" w:sz="0" w:space="0" w:color="auto"/>
        <w:bottom w:val="none" w:sz="0" w:space="0" w:color="auto"/>
        <w:right w:val="none" w:sz="0" w:space="0" w:color="auto"/>
      </w:divBdr>
      <w:divsChild>
        <w:div w:id="350843296">
          <w:marLeft w:val="0"/>
          <w:marRight w:val="0"/>
          <w:marTop w:val="0"/>
          <w:marBottom w:val="0"/>
          <w:divBdr>
            <w:top w:val="none" w:sz="0" w:space="0" w:color="auto"/>
            <w:left w:val="none" w:sz="0" w:space="0" w:color="auto"/>
            <w:bottom w:val="none" w:sz="0" w:space="0" w:color="auto"/>
            <w:right w:val="none" w:sz="0" w:space="0" w:color="auto"/>
          </w:divBdr>
        </w:div>
      </w:divsChild>
    </w:div>
    <w:div w:id="816649552">
      <w:bodyDiv w:val="1"/>
      <w:marLeft w:val="0"/>
      <w:marRight w:val="0"/>
      <w:marTop w:val="0"/>
      <w:marBottom w:val="0"/>
      <w:divBdr>
        <w:top w:val="none" w:sz="0" w:space="0" w:color="auto"/>
        <w:left w:val="none" w:sz="0" w:space="0" w:color="auto"/>
        <w:bottom w:val="none" w:sz="0" w:space="0" w:color="auto"/>
        <w:right w:val="none" w:sz="0" w:space="0" w:color="auto"/>
      </w:divBdr>
      <w:divsChild>
        <w:div w:id="1109466362">
          <w:marLeft w:val="0"/>
          <w:marRight w:val="0"/>
          <w:marTop w:val="0"/>
          <w:marBottom w:val="0"/>
          <w:divBdr>
            <w:top w:val="none" w:sz="0" w:space="0" w:color="auto"/>
            <w:left w:val="none" w:sz="0" w:space="0" w:color="auto"/>
            <w:bottom w:val="none" w:sz="0" w:space="0" w:color="auto"/>
            <w:right w:val="none" w:sz="0" w:space="0" w:color="auto"/>
          </w:divBdr>
        </w:div>
      </w:divsChild>
    </w:div>
    <w:div w:id="1046637390">
      <w:bodyDiv w:val="1"/>
      <w:marLeft w:val="0"/>
      <w:marRight w:val="0"/>
      <w:marTop w:val="0"/>
      <w:marBottom w:val="0"/>
      <w:divBdr>
        <w:top w:val="none" w:sz="0" w:space="0" w:color="auto"/>
        <w:left w:val="none" w:sz="0" w:space="0" w:color="auto"/>
        <w:bottom w:val="none" w:sz="0" w:space="0" w:color="auto"/>
        <w:right w:val="none" w:sz="0" w:space="0" w:color="auto"/>
      </w:divBdr>
      <w:divsChild>
        <w:div w:id="4536711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jameshalderman.com/links/book_d_t_elec_comp_syst_6/cw/crossword_ch_3.doc"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media.pearsoncmg.com/ph/chet/chet_myautomotivelab_2/animations/A1_Animation/Chapter27_Fig_27_1/index.htm" TargetMode="External"/><Relationship Id="rId34" Type="http://schemas.openxmlformats.org/officeDocument/2006/relationships/hyperlink" Target="http://www.jameshalderman.com/links/a1/html5/camshaft_and_roller_lifter.html" TargetMode="External"/><Relationship Id="rId7" Type="http://schemas.openxmlformats.org/officeDocument/2006/relationships/image" Target="media/image2.jpeg"/><Relationship Id="rId12" Type="http://schemas.openxmlformats.org/officeDocument/2006/relationships/hyperlink" Target="http://www.jameshalderman.com/books_a9.html" TargetMode="External"/><Relationship Id="rId17" Type="http://schemas.openxmlformats.org/officeDocument/2006/relationships/image" Target="media/image5.jpeg"/><Relationship Id="rId25" Type="http://schemas.openxmlformats.org/officeDocument/2006/relationships/hyperlink" Target="http://media.pearsoncmg.com/ph/chet/chet_mylabs/akamai/template/video640x480.php?title=Checking%20Valve%20Springs&amp;clip=pandc/chet/2012/automotive/Engines/A1T3.mov&amp;caption=chet/chet_mylabs/akamai/2012/automotive/Engines/xml/A1T3.xml" TargetMode="External"/><Relationship Id="rId33" Type="http://schemas.openxmlformats.org/officeDocument/2006/relationships/hyperlink" Target="http://www.jameshalderman.com/links/a1/flash/camshaft_and_flat_lifter.sw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jameshalderman.com/links/book_d_t_elec_comp_syst_6/ws/word_search_ch_3.pdf" TargetMode="External"/><Relationship Id="rId20" Type="http://schemas.openxmlformats.org/officeDocument/2006/relationships/hyperlink" Target="http://www.myautomotivelab.com"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hyperlink" Target="http://www.myautomotivelab.com" TargetMode="External"/><Relationship Id="rId32" Type="http://schemas.openxmlformats.org/officeDocument/2006/relationships/hyperlink" Target="http://www.jameshalderman.com/links/a1/html5/camshaft_and_flat_lifter.html" TargetMode="External"/><Relationship Id="rId37" Type="http://schemas.openxmlformats.org/officeDocument/2006/relationships/hyperlink" Target="http://www.jameshalderman.com/links/a1/flash/rocker_arm_ratio.swf" TargetMode="External"/><Relationship Id="rId5" Type="http://schemas.openxmlformats.org/officeDocument/2006/relationships/hyperlink" Target="http://www.jameshalderman.com/links/book_master/ci/ib_ch_19.ppt" TargetMode="External"/><Relationship Id="rId15" Type="http://schemas.openxmlformats.org/officeDocument/2006/relationships/hyperlink" Target="http://www.jameshalderman.com/links/book_d_t_elec_comp_syst_6/ws/word_search_ch_3.doc" TargetMode="External"/><Relationship Id="rId23" Type="http://schemas.openxmlformats.org/officeDocument/2006/relationships/image" Target="media/image9.jpeg"/><Relationship Id="rId28" Type="http://schemas.openxmlformats.org/officeDocument/2006/relationships/hyperlink" Target="http://media.pearsoncmg.com/ph/chet/chet_mylabs/akamai/template/video640x480.php?title=Checking%20Valve%20Spring%20Install%20Height&amp;clip=pandc/chet/2012/automotive/Engines/A1T6.mov&amp;caption=chet/chet_mylabs/akamai/2012/automotive/Engines/xml/A1T6.xml" TargetMode="External"/><Relationship Id="rId36" Type="http://schemas.openxmlformats.org/officeDocument/2006/relationships/hyperlink" Target="http://www.jameshalderman.com/links/a1/html5/rocker_arm_ratio.html" TargetMode="External"/><Relationship Id="rId10" Type="http://schemas.openxmlformats.org/officeDocument/2006/relationships/hyperlink" Target="http://www.jameshalderman.com/links/a9/video_links/a9_light_diesel.html" TargetMode="External"/><Relationship Id="rId19" Type="http://schemas.openxmlformats.org/officeDocument/2006/relationships/image" Target="media/image7.jpeg"/><Relationship Id="rId31" Type="http://schemas.openxmlformats.org/officeDocument/2006/relationships/image" Target="media/image13.png"/><Relationship Id="rId4" Type="http://schemas.openxmlformats.org/officeDocument/2006/relationships/hyperlink" Target="http://www.jameshalderman.com" TargetMode="External"/><Relationship Id="rId9" Type="http://schemas.openxmlformats.org/officeDocument/2006/relationships/hyperlink" Target="http://www.jameshalderman.com/" TargetMode="External"/><Relationship Id="rId14" Type="http://schemas.openxmlformats.org/officeDocument/2006/relationships/hyperlink" Target="http://www.jameshalderman.com/links/book_d_t_elec_comp_syst_6/cw/crossword_ch_3.pdf" TargetMode="External"/><Relationship Id="rId22" Type="http://schemas.openxmlformats.org/officeDocument/2006/relationships/image" Target="media/image8.jpeg"/><Relationship Id="rId27" Type="http://schemas.openxmlformats.org/officeDocument/2006/relationships/hyperlink" Target="http://www.myautomotivelab.com" TargetMode="External"/><Relationship Id="rId30" Type="http://schemas.openxmlformats.org/officeDocument/2006/relationships/image" Target="media/image12.jpeg"/><Relationship Id="rId35" Type="http://schemas.openxmlformats.org/officeDocument/2006/relationships/hyperlink" Target="http://www.jameshalderman.com/links/a1/flash/camshaft_and_roller_lifter.sw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1332</TotalTime>
  <Pages>10</Pages>
  <Words>2076</Words>
  <Characters>14206</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16250</CharactersWithSpaces>
  <SharedDoc>false</SharedDoc>
  <HLinks>
    <vt:vector size="24" baseType="variant">
      <vt:variant>
        <vt:i4>2818150</vt:i4>
      </vt:variant>
      <vt:variant>
        <vt:i4>9</vt:i4>
      </vt:variant>
      <vt:variant>
        <vt:i4>0</vt:i4>
      </vt:variant>
      <vt:variant>
        <vt:i4>5</vt:i4>
      </vt:variant>
      <vt:variant>
        <vt:lpwstr>http://www.jameshalderman.com/links/book_engine_theory_serv_7/cw/crossword_ch_20.pdf</vt:lpwstr>
      </vt:variant>
      <vt:variant>
        <vt:lpwstr/>
      </vt:variant>
      <vt:variant>
        <vt:i4>786463</vt:i4>
      </vt:variant>
      <vt:variant>
        <vt:i4>6</vt:i4>
      </vt:variant>
      <vt:variant>
        <vt:i4>0</vt:i4>
      </vt:variant>
      <vt:variant>
        <vt:i4>5</vt:i4>
      </vt:variant>
      <vt:variant>
        <vt:lpwstr>http://media.pearsoncmg.com/ph/chet/chet_mylabs/akamai/template/video640x480.php?title=TBI%20Verus%20MPI&amp;clip=pandc/chet/2012/automotive/Installing_EFI_System/T12CD1.mov&amp;caption=chet/chet_mylabs/akamai/2012/automotive/Installing_EFI_System/xml/T12CD1.xml</vt:lpwstr>
      </vt:variant>
      <vt:variant>
        <vt:lpwstr/>
      </vt:variant>
      <vt:variant>
        <vt:i4>3932272</vt:i4>
      </vt:variant>
      <vt:variant>
        <vt:i4>3</vt:i4>
      </vt:variant>
      <vt:variant>
        <vt:i4>0</vt:i4>
      </vt:variant>
      <vt:variant>
        <vt:i4>5</vt:i4>
      </vt:variant>
      <vt:variant>
        <vt:lpwstr>http://www.myautomotivelab.com/</vt:lpwstr>
      </vt:variant>
      <vt:variant>
        <vt:lpwstr/>
      </vt:variant>
      <vt:variant>
        <vt:i4>2555960</vt:i4>
      </vt:variant>
      <vt:variant>
        <vt:i4>0</vt:i4>
      </vt:variant>
      <vt:variant>
        <vt:i4>0</vt:i4>
      </vt:variant>
      <vt:variant>
        <vt:i4>5</vt:i4>
      </vt:variant>
      <vt:variant>
        <vt:lpwstr>http://www.jameshalderman.com/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18</cp:revision>
  <dcterms:created xsi:type="dcterms:W3CDTF">2018-01-03T18:20:00Z</dcterms:created>
  <dcterms:modified xsi:type="dcterms:W3CDTF">2018-01-15T22:37:00Z</dcterms:modified>
</cp:coreProperties>
</file>