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4E5734">
        <w:rPr>
          <w:rFonts w:ascii="Tahoma" w:hAnsi="Tahoma" w:cs="Tahoma"/>
          <w:color w:val="0000FF"/>
        </w:rPr>
        <w:t>25</w:t>
      </w:r>
      <w:r w:rsidR="004E5734" w:rsidRPr="004E5734">
        <w:rPr>
          <w:rFonts w:ascii="Tahoma" w:hAnsi="Tahoma" w:cs="Tahoma"/>
          <w:color w:val="0000FF"/>
        </w:rPr>
        <w:t xml:space="preserve"> FIAT/CHRYSLER DIESEL ENGINE</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E74A2C" w:rsidRPr="00E74A2C" w:rsidRDefault="00F52E6B" w:rsidP="00E74A2C">
            <w:pPr>
              <w:pStyle w:val="NumList"/>
            </w:pPr>
            <w:r w:rsidRPr="00E74A2C">
              <w:t xml:space="preserve">1. </w:t>
            </w:r>
            <w:r w:rsidR="00246422">
              <w:t xml:space="preserve"> </w:t>
            </w:r>
            <w:r w:rsidR="00E74A2C" w:rsidRPr="00E74A2C">
              <w:t xml:space="preserve">Identify the major engine components </w:t>
            </w:r>
            <w:r w:rsidR="00246422">
              <w:t xml:space="preserve">of the </w:t>
            </w:r>
            <w:r w:rsidR="00D856F4" w:rsidRPr="00D856F4">
              <w:t xml:space="preserve">3.0-liter VM V-6 diesel </w:t>
            </w:r>
            <w:r w:rsidR="00E74A2C" w:rsidRPr="00E74A2C">
              <w:t xml:space="preserve">engines. • </w:t>
            </w:r>
          </w:p>
          <w:p w:rsidR="00E74A2C" w:rsidRPr="00E74A2C" w:rsidRDefault="00E74A2C" w:rsidP="00E74A2C">
            <w:pPr>
              <w:pStyle w:val="NumList"/>
            </w:pPr>
            <w:r w:rsidRPr="00E74A2C">
              <w:t xml:space="preserve">2. </w:t>
            </w:r>
            <w:r w:rsidR="00246422">
              <w:t xml:space="preserve"> </w:t>
            </w:r>
            <w:r w:rsidRPr="00E74A2C">
              <w:t xml:space="preserve">Explain the cooling system, air intake system, and the lubrication system service on </w:t>
            </w:r>
            <w:r w:rsidR="00246422" w:rsidRPr="00246422">
              <w:t xml:space="preserve">the </w:t>
            </w:r>
            <w:r w:rsidR="00D856F4" w:rsidRPr="00D856F4">
              <w:t xml:space="preserve">3.0-liter VM V-6 diesel </w:t>
            </w:r>
            <w:r w:rsidR="00246422" w:rsidRPr="00246422">
              <w:t>engines</w:t>
            </w:r>
            <w:r w:rsidRPr="00E74A2C">
              <w:t xml:space="preserve">. • </w:t>
            </w:r>
          </w:p>
          <w:p w:rsidR="0091734B" w:rsidRPr="00E74A2C" w:rsidRDefault="00E74A2C" w:rsidP="00E74A2C">
            <w:pPr>
              <w:pStyle w:val="NumList"/>
            </w:pPr>
            <w:r w:rsidRPr="00E74A2C">
              <w:t xml:space="preserve">3. </w:t>
            </w:r>
            <w:r w:rsidR="00246422">
              <w:t xml:space="preserve"> </w:t>
            </w:r>
            <w:r w:rsidRPr="00E74A2C">
              <w:t xml:space="preserve">Explain unique features of the </w:t>
            </w:r>
            <w:r w:rsidR="00D856F4" w:rsidRPr="00D856F4">
              <w:t xml:space="preserve">3.0-liter VM V-6 diesel </w:t>
            </w:r>
            <w:r w:rsidRPr="00E74A2C">
              <w:t>upper engine, lower engine, and the engine timing system</w:t>
            </w:r>
            <w:r w:rsidR="00DA40AB" w:rsidRPr="00E74A2C">
              <w:t xml:space="preserve">. </w:t>
            </w:r>
          </w:p>
          <w:p w:rsidR="00E74A2C" w:rsidRPr="00E74A2C" w:rsidRDefault="00E74A2C" w:rsidP="00E74A2C">
            <w:pPr>
              <w:pStyle w:val="NumList"/>
            </w:pPr>
            <w:r w:rsidRPr="00E74A2C">
              <w:t xml:space="preserve">4.  </w:t>
            </w:r>
            <w:r w:rsidR="00D856F4" w:rsidRPr="00D856F4">
              <w:t>Perform component identification; verify the location and function of the major engine inputs and outputs of the VM 3.0-liter V-6 diesel engine</w:t>
            </w:r>
            <w:r w:rsidRPr="00E74A2C">
              <w:t xml:space="preserve">. </w:t>
            </w:r>
          </w:p>
          <w:p w:rsidR="00E74A2C" w:rsidRPr="00E74A2C" w:rsidRDefault="00E74A2C" w:rsidP="00E74A2C">
            <w:pPr>
              <w:pStyle w:val="NumList"/>
            </w:pPr>
            <w:r w:rsidRPr="00E74A2C">
              <w:t xml:space="preserve">5.  Explain the location, function, and diagnosis of the low-pressure fuel system. </w:t>
            </w:r>
          </w:p>
          <w:p w:rsidR="00E74A2C" w:rsidRDefault="00E74A2C" w:rsidP="00E74A2C">
            <w:pPr>
              <w:pStyle w:val="NumList"/>
            </w:pPr>
            <w:r w:rsidRPr="00E74A2C">
              <w:t>6.  Identify the components, location, and function of the high-pressure fuel system.</w:t>
            </w:r>
          </w:p>
          <w:p w:rsidR="00147B4B" w:rsidRPr="0004306D" w:rsidRDefault="00147B4B" w:rsidP="00E74A2C">
            <w:pPr>
              <w:pStyle w:val="NumList"/>
              <w:rPr>
                <w:szCs w:val="22"/>
              </w:rPr>
            </w:pPr>
            <w:r>
              <w:t xml:space="preserve">7.  </w:t>
            </w:r>
            <w:r w:rsidR="00D856F4" w:rsidRPr="00D856F4">
              <w:t>Identify the components, function and operation of the exhaust aftertreatment system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FA3681" w:rsidRPr="00FA3681" w:rsidRDefault="00FA3681" w:rsidP="00FA3681">
      <w:pPr>
        <w:pStyle w:val="Heading1"/>
        <w:spacing w:before="0" w:after="0"/>
        <w:rPr>
          <w:sz w:val="24"/>
        </w:rPr>
      </w:pPr>
      <w:r w:rsidRPr="00FA3681">
        <w:rPr>
          <w:sz w:val="24"/>
        </w:rPr>
        <w:t>NOTE: This lesson plan is based on the 1</w:t>
      </w:r>
      <w:r w:rsidRPr="00FA3681">
        <w:rPr>
          <w:sz w:val="24"/>
          <w:vertAlign w:val="superscript"/>
        </w:rPr>
        <w:t>st</w:t>
      </w:r>
      <w:r w:rsidRPr="00FA3681">
        <w:rPr>
          <w:sz w:val="24"/>
        </w:rPr>
        <w:t xml:space="preserve"> Edition Chapter Images found on Jim’s web site @ </w:t>
      </w:r>
      <w:hyperlink r:id="rId5" w:history="1">
        <w:r w:rsidRPr="00FA3681">
          <w:rPr>
            <w:rStyle w:val="Hyperlink"/>
            <w:sz w:val="24"/>
          </w:rPr>
          <w:t>www.jameshalderman.com</w:t>
        </w:r>
      </w:hyperlink>
      <w:r w:rsidRPr="00FA3681">
        <w:rPr>
          <w:sz w:val="24"/>
        </w:rPr>
        <w:t xml:space="preserve"> </w:t>
      </w:r>
    </w:p>
    <w:p w:rsidR="00FA3681" w:rsidRPr="00FA3681" w:rsidRDefault="00FA3681" w:rsidP="00FA3681">
      <w:pPr>
        <w:pStyle w:val="Heading1"/>
        <w:spacing w:before="0" w:after="0"/>
        <w:rPr>
          <w:rFonts w:ascii="Arial Black" w:hAnsi="Arial Black" w:cs="Aharoni"/>
          <w:b w:val="0"/>
          <w:bCs w:val="0"/>
          <w:kern w:val="0"/>
          <w:sz w:val="24"/>
        </w:rPr>
      </w:pPr>
      <w:r w:rsidRPr="00FA3681">
        <w:rPr>
          <w:rFonts w:ascii="Arial Black" w:hAnsi="Arial Black"/>
          <w:sz w:val="24"/>
        </w:rPr>
        <w:t>LINK CHP 24</w:t>
      </w:r>
      <w:r w:rsidRPr="00FA3681">
        <w:rPr>
          <w:rFonts w:ascii="Arial Black" w:hAnsi="Arial Black" w:cs="Aharoni"/>
          <w:color w:val="0000FF"/>
          <w:sz w:val="24"/>
          <w:u w:val="single"/>
        </w:rPr>
        <w:t xml:space="preserve"> </w:t>
      </w:r>
      <w:r w:rsidRPr="00FA3681">
        <w:rPr>
          <w:rFonts w:ascii="Arial Black" w:hAnsi="Arial Black" w:cs="Aharoni"/>
          <w:b w:val="0"/>
          <w:bCs w:val="0"/>
          <w:kern w:val="0"/>
          <w:sz w:val="24"/>
        </w:rPr>
        <w:t>Chapter Images USE BELOW LINK</w:t>
      </w:r>
    </w:p>
    <w:p w:rsidR="00FA3681" w:rsidRPr="00A720C7" w:rsidRDefault="00CC7D3A" w:rsidP="00FA3681">
      <w:pPr>
        <w:rPr>
          <w:b/>
          <w:sz w:val="32"/>
        </w:rPr>
      </w:pPr>
      <w:hyperlink r:id="rId6" w:history="1">
        <w:r w:rsidR="00FA3681" w:rsidRPr="00A720C7">
          <w:rPr>
            <w:rStyle w:val="Hyperlink"/>
            <w:b/>
            <w:sz w:val="32"/>
          </w:rPr>
          <w:t>http://www.jameshalderman.com/books_a9.html</w:t>
        </w:r>
      </w:hyperlink>
      <w:r w:rsidR="00FA3681" w:rsidRPr="00A720C7">
        <w:rPr>
          <w:b/>
          <w:sz w:val="32"/>
        </w:rPr>
        <w:t xml:space="preserve"> </w:t>
      </w:r>
    </w:p>
    <w:p w:rsidR="00DA40AB" w:rsidRDefault="00FA3681">
      <w:r w:rsidRPr="00A720C7">
        <w:rPr>
          <w:rFonts w:ascii="Arial Black" w:hAnsi="Arial Black"/>
          <w:color w:val="0000FF"/>
          <w:sz w:val="22"/>
        </w:rPr>
        <w:t>NOTE: You can use Chapter Images or Power Point files: Though out Power Point Presentations, you will find questions and answers on slides that can be used for discussion</w:t>
      </w:r>
      <w:r w:rsidRPr="0091461C">
        <w:rPr>
          <w:rFonts w:ascii="Arial Black" w:hAnsi="Arial Black"/>
          <w:color w:val="0000FF"/>
        </w:rPr>
        <w:t>.</w:t>
      </w:r>
      <w:r w:rsidR="000C5758" w:rsidRPr="0091461C">
        <w:rPr>
          <w:rFonts w:ascii="Arial Black" w:hAnsi="Arial Black"/>
          <w:color w:val="0000FF"/>
        </w:rPr>
        <w:t>.</w:t>
      </w:r>
      <w:r w:rsidR="00DA40AB">
        <w:br w:type="page"/>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E74A2C" w:rsidRDefault="0091734B" w:rsidP="004E5734">
            <w:pPr>
              <w:rPr>
                <w:rFonts w:ascii="Arial Black" w:hAnsi="Arial Black" w:cs="Tahoma"/>
                <w:b/>
                <w:bCs/>
                <w:color w:val="0000FF"/>
                <w:sz w:val="28"/>
                <w:szCs w:val="28"/>
              </w:rPr>
            </w:pPr>
            <w:r w:rsidRPr="00E74A2C">
              <w:rPr>
                <w:rFonts w:ascii="Arial Black" w:hAnsi="Arial Black" w:cs="Tahoma"/>
                <w:b/>
                <w:bCs/>
                <w:color w:val="0000FF"/>
                <w:szCs w:val="28"/>
              </w:rPr>
              <w:t>CH</w:t>
            </w:r>
            <w:r w:rsidR="00147B4B" w:rsidRPr="00147B4B">
              <w:rPr>
                <w:rFonts w:ascii="Arial Black" w:hAnsi="Arial Black" w:cs="Tahoma"/>
                <w:b/>
                <w:bCs/>
                <w:color w:val="0000FF"/>
                <w:szCs w:val="28"/>
              </w:rPr>
              <w:t>2</w:t>
            </w:r>
            <w:r w:rsidR="00E80953" w:rsidRPr="00E80953">
              <w:rPr>
                <w:rFonts w:ascii="Arial Black" w:hAnsi="Arial Black" w:cs="Tahoma"/>
                <w:b/>
                <w:bCs/>
                <w:color w:val="0000FF"/>
                <w:szCs w:val="28"/>
              </w:rPr>
              <w:t xml:space="preserve">4 </w:t>
            </w:r>
            <w:r w:rsidR="004E5734" w:rsidRPr="004E5734">
              <w:rPr>
                <w:rFonts w:ascii="Arial Black" w:hAnsi="Arial Black" w:cs="Tahoma"/>
                <w:b/>
                <w:bCs/>
                <w:color w:val="0000FF"/>
                <w:szCs w:val="28"/>
              </w:rPr>
              <w:t>FIAT/CHRYSLER DIESEL ENGINE</w:t>
            </w:r>
          </w:p>
        </w:tc>
      </w:tr>
      <w:tr w:rsidR="003E7585" w:rsidRPr="000B2FE0" w:rsidTr="009A662A">
        <w:tblPrEx>
          <w:tblBorders>
            <w:insideH w:val="single" w:sz="4" w:space="0" w:color="000000"/>
          </w:tblBorders>
        </w:tblPrEx>
        <w:tc>
          <w:tcPr>
            <w:tcW w:w="2970" w:type="dxa"/>
            <w:tcBorders>
              <w:top w:val="nil"/>
              <w:bottom w:val="nil"/>
            </w:tcBorders>
          </w:tcPr>
          <w:p w:rsidR="003E7585" w:rsidRPr="00CC7D3A" w:rsidRDefault="00C06571" w:rsidP="003E7585">
            <w:pPr>
              <w:rPr>
                <w:color w:val="FF950E"/>
                <w:sz w:val="16"/>
                <w:szCs w:val="16"/>
              </w:rPr>
            </w:pPr>
            <w:r w:rsidRPr="00CC7D3A">
              <w:rPr>
                <w:rFonts w:ascii="Calibri" w:hAnsi="Calibri"/>
                <w:noProof/>
                <w:color w:val="FF950E"/>
              </w:rPr>
              <w:drawing>
                <wp:inline distT="0" distB="0" distL="0" distR="0" wp14:anchorId="3FCA97CC" wp14:editId="5A2E375D">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CC7D3A" w:rsidRDefault="00DA40AB" w:rsidP="004E5734">
            <w:pPr>
              <w:pStyle w:val="SLIDEHEADER"/>
              <w:rPr>
                <w:b/>
                <w:color w:val="FF950E"/>
              </w:rPr>
            </w:pPr>
            <w:r w:rsidRPr="00CC7D3A">
              <w:rPr>
                <w:color w:val="FF950E"/>
                <w:sz w:val="24"/>
              </w:rPr>
              <w:t xml:space="preserve">1. SLIDE 1 </w:t>
            </w:r>
            <w:r w:rsidR="00147B4B" w:rsidRPr="00CC7D3A">
              <w:rPr>
                <w:color w:val="FF950E"/>
                <w:sz w:val="24"/>
              </w:rPr>
              <w:t>CH</w:t>
            </w:r>
            <w:r w:rsidR="00E80953" w:rsidRPr="00CC7D3A">
              <w:rPr>
                <w:color w:val="FF950E"/>
                <w:sz w:val="24"/>
              </w:rPr>
              <w:t>2</w:t>
            </w:r>
            <w:r w:rsidR="004E5734" w:rsidRPr="00CC7D3A">
              <w:rPr>
                <w:color w:val="FF950E"/>
                <w:sz w:val="24"/>
              </w:rPr>
              <w:t xml:space="preserve">5 FIAT/CHRYSLER </w:t>
            </w:r>
            <w:r w:rsidR="00E80953" w:rsidRPr="00CC7D3A">
              <w:rPr>
                <w:color w:val="FF950E"/>
                <w:sz w:val="24"/>
              </w:rPr>
              <w:t>DIESEL ENGINE</w:t>
            </w:r>
          </w:p>
        </w:tc>
      </w:tr>
      <w:tr w:rsidR="00BD38ED" w:rsidRPr="00CF0798" w:rsidTr="009A662A">
        <w:tblPrEx>
          <w:tblBorders>
            <w:insideH w:val="single" w:sz="4" w:space="0" w:color="000000"/>
          </w:tblBorders>
        </w:tblPrEx>
        <w:tc>
          <w:tcPr>
            <w:tcW w:w="2970" w:type="dxa"/>
            <w:tcBorders>
              <w:top w:val="nil"/>
              <w:bottom w:val="nil"/>
            </w:tcBorders>
          </w:tcPr>
          <w:p w:rsidR="00BD38ED" w:rsidRPr="00CC7D3A" w:rsidRDefault="00C06571" w:rsidP="00FE59DE">
            <w:pPr>
              <w:rPr>
                <w:rFonts w:ascii="Calibri" w:hAnsi="Calibri"/>
                <w:color w:val="008000"/>
              </w:rPr>
            </w:pPr>
            <w:r w:rsidRPr="00CC7D3A">
              <w:rPr>
                <w:noProof/>
                <w:color w:val="008000"/>
              </w:rPr>
              <w:drawing>
                <wp:inline distT="0" distB="0" distL="0" distR="0" wp14:anchorId="7D35D2C5" wp14:editId="14E3C4AF">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CC7D3A">
              <w:rPr>
                <w:noProof/>
                <w:color w:val="008000"/>
              </w:rPr>
              <w:drawing>
                <wp:inline distT="0" distB="0" distL="0" distR="0" wp14:anchorId="00FD1D75" wp14:editId="095FC79B">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CC7D3A" w:rsidRDefault="00BD38ED" w:rsidP="00FE59DE">
            <w:pPr>
              <w:spacing w:before="60"/>
              <w:ind w:left="576" w:hanging="288"/>
              <w:rPr>
                <w:rFonts w:ascii="Tahoma" w:eastAsia="MS Mincho" w:hAnsi="Tahoma" w:cs="Tahoma"/>
                <w:b/>
                <w:bCs/>
                <w:color w:val="008000"/>
                <w:lang w:eastAsia="ja-JP"/>
              </w:rPr>
            </w:pPr>
            <w:r w:rsidRPr="00CC7D3A">
              <w:rPr>
                <w:rFonts w:ascii="Tahoma" w:eastAsia="MS Mincho" w:hAnsi="Tahoma" w:cs="Tahoma"/>
                <w:b/>
                <w:bCs/>
                <w:color w:val="008000"/>
                <w:lang w:eastAsia="ja-JP"/>
              </w:rPr>
              <w:t xml:space="preserve">Check for ADDITIONAL VIDEOS &amp; ANIMATIONS @ </w:t>
            </w:r>
            <w:hyperlink r:id="rId10" w:history="1">
              <w:r w:rsidRPr="00CC7D3A">
                <w:rPr>
                  <w:rFonts w:ascii="Tahoma" w:eastAsia="MS Mincho" w:hAnsi="Tahoma" w:cs="Tahoma"/>
                  <w:b/>
                  <w:bCs/>
                  <w:color w:val="008000"/>
                  <w:u w:val="single"/>
                  <w:lang w:eastAsia="ja-JP"/>
                </w:rPr>
                <w:t>http://www.jameshalderman.com/</w:t>
              </w:r>
            </w:hyperlink>
            <w:r w:rsidRPr="00CC7D3A">
              <w:rPr>
                <w:rFonts w:ascii="Tahoma" w:eastAsia="MS Mincho" w:hAnsi="Tahoma" w:cs="Tahoma"/>
                <w:b/>
                <w:bCs/>
                <w:color w:val="008000"/>
                <w:lang w:eastAsia="ja-JP"/>
              </w:rPr>
              <w:t xml:space="preserve"> </w:t>
            </w:r>
          </w:p>
          <w:p w:rsidR="00BD38ED" w:rsidRPr="00CC7D3A" w:rsidRDefault="00BD38ED" w:rsidP="00FE59DE">
            <w:pPr>
              <w:spacing w:before="60"/>
              <w:ind w:left="576" w:hanging="288"/>
              <w:rPr>
                <w:rFonts w:ascii="Tahoma" w:eastAsia="MS Mincho" w:hAnsi="Tahoma" w:cs="Tahoma"/>
                <w:b/>
                <w:bCs/>
                <w:color w:val="008000"/>
                <w:lang w:eastAsia="ja-JP"/>
              </w:rPr>
            </w:pPr>
            <w:r w:rsidRPr="00CC7D3A">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CC7D3A" w:rsidRDefault="002E0980" w:rsidP="004E5B77">
            <w:pPr>
              <w:rPr>
                <w:rFonts w:ascii="Calibri" w:hAnsi="Calibri"/>
                <w:b/>
                <w:color w:val="008000"/>
              </w:rPr>
            </w:pPr>
            <w:r w:rsidRPr="00CC7D3A">
              <w:rPr>
                <w:rFonts w:ascii="Tahoma" w:hAnsi="Tahoma"/>
                <w:b/>
                <w:noProof/>
                <w:color w:val="008000"/>
              </w:rPr>
              <w:drawing>
                <wp:inline distT="0" distB="0" distL="0" distR="0" wp14:anchorId="3A793E55" wp14:editId="58590A9F">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CC7D3A" w:rsidRPr="00CC7D3A" w:rsidTr="002E0980">
              <w:trPr>
                <w:trHeight w:val="576"/>
                <w:tblCellSpacing w:w="0" w:type="dxa"/>
              </w:trPr>
              <w:tc>
                <w:tcPr>
                  <w:tcW w:w="141" w:type="dxa"/>
                  <w:vAlign w:val="center"/>
                  <w:hideMark/>
                </w:tcPr>
                <w:p w:rsidR="002E0980" w:rsidRPr="00CC7D3A" w:rsidRDefault="002E0980" w:rsidP="004E5B77">
                  <w:pPr>
                    <w:rPr>
                      <w:rFonts w:ascii="Arial Black" w:hAnsi="Arial Black"/>
                      <w:color w:val="008000"/>
                      <w:sz w:val="32"/>
                      <w:szCs w:val="20"/>
                      <w:u w:val="single"/>
                    </w:rPr>
                  </w:pPr>
                </w:p>
              </w:tc>
              <w:tc>
                <w:tcPr>
                  <w:tcW w:w="12909" w:type="dxa"/>
                  <w:vAlign w:val="center"/>
                  <w:hideMark/>
                </w:tcPr>
                <w:p w:rsidR="002E0980" w:rsidRPr="00CC7D3A" w:rsidRDefault="00CC7D3A" w:rsidP="004E5B77">
                  <w:pPr>
                    <w:spacing w:line="225" w:lineRule="atLeast"/>
                    <w:rPr>
                      <w:rFonts w:ascii="Arial Black" w:hAnsi="Arial Black" w:cs="Arial"/>
                      <w:b/>
                      <w:color w:val="008000"/>
                      <w:sz w:val="32"/>
                      <w:szCs w:val="18"/>
                      <w:u w:val="single"/>
                    </w:rPr>
                  </w:pPr>
                  <w:hyperlink r:id="rId11" w:tgtFrame="_blank" w:tooltip="Light Diesel" w:history="1">
                    <w:r w:rsidR="002E0980" w:rsidRPr="00CC7D3A">
                      <w:rPr>
                        <w:rFonts w:ascii="Arial Black" w:hAnsi="Arial Black" w:cs="Arial"/>
                        <w:color w:val="008000"/>
                        <w:sz w:val="32"/>
                        <w:szCs w:val="18"/>
                        <w:u w:val="single"/>
                        <w:shd w:val="clear" w:color="auto" w:fill="F4F2E9"/>
                      </w:rPr>
                      <w:t>Light Diesel (111 Links)</w:t>
                    </w:r>
                  </w:hyperlink>
                  <w:r w:rsidR="002E0980" w:rsidRPr="00CC7D3A">
                    <w:rPr>
                      <w:rFonts w:ascii="Arial Black" w:hAnsi="Arial Black" w:cs="Arial"/>
                      <w:b/>
                      <w:color w:val="008000"/>
                      <w:sz w:val="32"/>
                      <w:szCs w:val="18"/>
                      <w:u w:val="single"/>
                    </w:rPr>
                    <w:t xml:space="preserve"> </w:t>
                  </w:r>
                </w:p>
              </w:tc>
            </w:tr>
            <w:tr w:rsidR="00CC7D3A" w:rsidRPr="00CC7D3A" w:rsidTr="004E5B77">
              <w:trPr>
                <w:tblCellSpacing w:w="0" w:type="dxa"/>
              </w:trPr>
              <w:tc>
                <w:tcPr>
                  <w:tcW w:w="141" w:type="dxa"/>
                  <w:vAlign w:val="center"/>
                  <w:hideMark/>
                </w:tcPr>
                <w:p w:rsidR="002E0980" w:rsidRPr="00CC7D3A" w:rsidRDefault="002E0980" w:rsidP="004E5B77">
                  <w:pPr>
                    <w:rPr>
                      <w:color w:val="008000"/>
                      <w:sz w:val="20"/>
                      <w:szCs w:val="20"/>
                    </w:rPr>
                  </w:pPr>
                </w:p>
              </w:tc>
              <w:tc>
                <w:tcPr>
                  <w:tcW w:w="12909" w:type="dxa"/>
                  <w:vAlign w:val="center"/>
                  <w:hideMark/>
                </w:tcPr>
                <w:p w:rsidR="002E0980" w:rsidRPr="00CC7D3A" w:rsidRDefault="002E0980" w:rsidP="004E5B77">
                  <w:pPr>
                    <w:spacing w:line="225" w:lineRule="atLeast"/>
                    <w:rPr>
                      <w:rFonts w:ascii="Arial Black" w:hAnsi="Arial Black" w:cs="Arial"/>
                      <w:color w:val="008000"/>
                      <w:sz w:val="18"/>
                      <w:szCs w:val="18"/>
                    </w:rPr>
                  </w:pPr>
                </w:p>
              </w:tc>
            </w:tr>
          </w:tbl>
          <w:p w:rsidR="002E0980" w:rsidRPr="00CC7D3A"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CC7D3A" w:rsidRDefault="00260987" w:rsidP="00260987">
            <w:pPr>
              <w:rPr>
                <w:color w:val="0084D1"/>
              </w:rPr>
            </w:pPr>
            <w:r w:rsidRPr="00CC7D3A">
              <w:rPr>
                <w:noProof/>
                <w:color w:val="0084D1"/>
              </w:rPr>
              <w:drawing>
                <wp:inline distT="0" distB="0" distL="0" distR="0" wp14:anchorId="04599858" wp14:editId="7C361C6A">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1C5FB1" w:rsidRPr="00CC7D3A" w:rsidRDefault="00CC7D3A" w:rsidP="001C5FB1">
            <w:pPr>
              <w:spacing w:before="60"/>
              <w:ind w:left="576" w:hanging="288"/>
              <w:rPr>
                <w:rFonts w:ascii="Arial Black" w:eastAsia="MS Mincho" w:hAnsi="Arial Black"/>
                <w:b/>
                <w:color w:val="0084D1"/>
                <w:lang w:eastAsia="ja-JP"/>
              </w:rPr>
            </w:pPr>
            <w:hyperlink r:id="rId13" w:history="1">
              <w:r w:rsidR="001C5FB1" w:rsidRPr="00CC7D3A">
                <w:rPr>
                  <w:rFonts w:ascii="Arial Black" w:eastAsia="MS Mincho" w:hAnsi="Arial Black"/>
                  <w:b/>
                  <w:color w:val="0084D1"/>
                  <w:sz w:val="22"/>
                  <w:u w:val="single"/>
                  <w:lang w:eastAsia="ja-JP"/>
                </w:rPr>
                <w:t>http://www.jameshalderman.com/books_a9.html</w:t>
              </w:r>
            </w:hyperlink>
            <w:r w:rsidR="001C5FB1" w:rsidRPr="00CC7D3A">
              <w:rPr>
                <w:rFonts w:ascii="Arial Black" w:eastAsia="MS Mincho" w:hAnsi="Arial Black"/>
                <w:b/>
                <w:color w:val="0084D1"/>
                <w:lang w:eastAsia="ja-JP"/>
              </w:rPr>
              <w:t xml:space="preserve"> </w:t>
            </w:r>
          </w:p>
          <w:p w:rsidR="001C5FB1" w:rsidRPr="00CC7D3A" w:rsidRDefault="001C5FB1" w:rsidP="001C5FB1">
            <w:pPr>
              <w:spacing w:before="60"/>
              <w:ind w:left="576" w:hanging="288"/>
              <w:rPr>
                <w:rFonts w:ascii="Arial Black" w:eastAsia="MS Mincho" w:hAnsi="Arial Black"/>
                <w:b/>
                <w:color w:val="0084D1"/>
                <w:lang w:eastAsia="ja-JP"/>
              </w:rPr>
            </w:pPr>
            <w:r w:rsidRPr="00CC7D3A">
              <w:rPr>
                <w:rFonts w:ascii="Arial Black" w:eastAsia="MS Mincho" w:hAnsi="Arial Black"/>
                <w:b/>
                <w:color w:val="0084D1"/>
                <w:lang w:eastAsia="ja-JP"/>
              </w:rPr>
              <w:t>Crossword Puzzle (Microsoft Word) (PDF)</w:t>
            </w:r>
          </w:p>
          <w:p w:rsidR="00260987" w:rsidRPr="00CC7D3A" w:rsidRDefault="001C5FB1" w:rsidP="001C5FB1">
            <w:pPr>
              <w:pStyle w:val="SLIDE1"/>
              <w:rPr>
                <w:color w:val="0084D1"/>
              </w:rPr>
            </w:pPr>
            <w:r w:rsidRPr="00CC7D3A">
              <w:rPr>
                <w:rFonts w:ascii="Arial Black" w:eastAsia="Times New Roman" w:hAnsi="Arial Black"/>
                <w:b/>
                <w:color w:val="0084D1"/>
                <w:lang w:eastAsia="en-US"/>
              </w:rPr>
              <w:t>Word Search Puzzle (Microsoft Word) (PDF)</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CC7D3A" w:rsidRDefault="00C06571" w:rsidP="009B5535">
            <w:pPr>
              <w:rPr>
                <w:rFonts w:ascii="Arial Black" w:hAnsi="Arial Black"/>
                <w:color w:val="B3000B"/>
                <w:sz w:val="16"/>
                <w:szCs w:val="16"/>
              </w:rPr>
            </w:pPr>
            <w:r w:rsidRPr="00CC7D3A">
              <w:rPr>
                <w:b/>
                <w:bCs/>
                <w:noProof/>
                <w:color w:val="B3000B"/>
              </w:rPr>
              <w:drawing>
                <wp:inline distT="0" distB="0" distL="0" distR="0" wp14:anchorId="42ED1468" wp14:editId="1C34A40A">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CC7D3A">
              <w:rPr>
                <w:noProof/>
                <w:color w:val="B3000B"/>
              </w:rPr>
              <w:drawing>
                <wp:inline distT="0" distB="0" distL="0" distR="0" wp14:anchorId="2A85C756" wp14:editId="693CEE74">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CC7D3A" w:rsidRDefault="0069452C" w:rsidP="009B5535">
            <w:pPr>
              <w:pStyle w:val="CurrAsset"/>
              <w:rPr>
                <w:rFonts w:eastAsia="MS Mincho"/>
                <w:color w:val="B3000B"/>
                <w:lang w:eastAsia="ja-JP"/>
              </w:rPr>
            </w:pPr>
            <w:r w:rsidRPr="00CC7D3A">
              <w:rPr>
                <w:color w:val="B3000B"/>
                <w:sz w:val="32"/>
                <w:szCs w:val="32"/>
                <w:u w:val="single"/>
              </w:rPr>
              <w:t>SAFETY</w:t>
            </w:r>
            <w:r w:rsidRPr="00CC7D3A">
              <w:rPr>
                <w:rFonts w:eastAsia="MS Mincho"/>
                <w:color w:val="B3000B"/>
                <w:lang w:eastAsia="ja-JP"/>
              </w:rPr>
              <w:t xml:space="preserve"> </w:t>
            </w:r>
            <w:r w:rsidR="00147B4B" w:rsidRPr="00CC7D3A">
              <w:rPr>
                <w:color w:val="B3000B"/>
              </w:rPr>
              <w:t>ALWAYS BE VERY CAREFUL</w:t>
            </w:r>
            <w:r w:rsidR="00147B4B" w:rsidRPr="00CC7D3A">
              <w:rPr>
                <w:rFonts w:eastAsia="MS Mincho"/>
                <w:color w:val="B3000B"/>
              </w:rPr>
              <w:t xml:space="preserve"> </w:t>
            </w:r>
            <w:r w:rsidR="00147B4B" w:rsidRPr="00CC7D3A">
              <w:rPr>
                <w:color w:val="B3000B"/>
              </w:rPr>
              <w:t>WHEN WORKING ON A DIESEL ENGINE THAT IS</w:t>
            </w:r>
            <w:r w:rsidR="00147B4B" w:rsidRPr="00CC7D3A">
              <w:rPr>
                <w:rFonts w:eastAsia="MS Mincho"/>
                <w:color w:val="B3000B"/>
              </w:rPr>
              <w:t xml:space="preserve"> </w:t>
            </w:r>
            <w:r w:rsidR="00147B4B" w:rsidRPr="00CC7D3A">
              <w:rPr>
                <w:color w:val="B3000B"/>
              </w:rPr>
              <w:t>RUNNING WITH AIR</w:t>
            </w:r>
            <w:r w:rsidR="00147B4B" w:rsidRPr="00CC7D3A">
              <w:rPr>
                <w:rFonts w:eastAsia="MS Mincho"/>
                <w:color w:val="B3000B"/>
              </w:rPr>
              <w:t xml:space="preserve"> </w:t>
            </w:r>
            <w:r w:rsidR="00147B4B" w:rsidRPr="00CC7D3A">
              <w:rPr>
                <w:color w:val="B3000B"/>
              </w:rPr>
              <w:t>INTAKE REMOVED.</w:t>
            </w:r>
            <w:r w:rsidR="00147B4B" w:rsidRPr="00CC7D3A">
              <w:rPr>
                <w:rFonts w:eastAsia="MS Mincho"/>
                <w:color w:val="B3000B"/>
              </w:rPr>
              <w:t xml:space="preserve">  </w:t>
            </w:r>
            <w:r w:rsidR="00147B4B" w:rsidRPr="00CC7D3A">
              <w:rPr>
                <w:color w:val="B3000B"/>
              </w:rPr>
              <w:t xml:space="preserve">BECAUSE </w:t>
            </w:r>
            <w:r w:rsidR="00147B4B" w:rsidRPr="00CC7D3A">
              <w:rPr>
                <w:rFonts w:eastAsia="MS Mincho"/>
                <w:color w:val="B3000B"/>
              </w:rPr>
              <w:t xml:space="preserve">MOST </w:t>
            </w:r>
            <w:r w:rsidR="00147B4B" w:rsidRPr="00CC7D3A">
              <w:rPr>
                <w:color w:val="B3000B"/>
              </w:rPr>
              <w:t xml:space="preserve">DIESEL </w:t>
            </w:r>
            <w:r w:rsidR="00147B4B" w:rsidRPr="00CC7D3A">
              <w:rPr>
                <w:rFonts w:eastAsia="MS Mincho"/>
                <w:color w:val="B3000B"/>
              </w:rPr>
              <w:t xml:space="preserve">ENGINES DO NOT USE A </w:t>
            </w:r>
            <w:r w:rsidR="00147B4B" w:rsidRPr="00CC7D3A">
              <w:rPr>
                <w:color w:val="B3000B"/>
              </w:rPr>
              <w:t>THROTTLE PLATE, OBJECTS</w:t>
            </w:r>
            <w:r w:rsidR="00147B4B" w:rsidRPr="00CC7D3A">
              <w:rPr>
                <w:rFonts w:eastAsia="MS Mincho"/>
                <w:color w:val="B3000B"/>
              </w:rPr>
              <w:t xml:space="preserve"> </w:t>
            </w:r>
            <w:r w:rsidR="00147B4B" w:rsidRPr="00CC7D3A">
              <w:rPr>
                <w:color w:val="B3000B"/>
              </w:rPr>
              <w:t>CAN VERY EASILY BE</w:t>
            </w:r>
            <w:r w:rsidR="00147B4B" w:rsidRPr="00CC7D3A">
              <w:rPr>
                <w:rFonts w:eastAsia="MS Mincho"/>
                <w:color w:val="B3000B"/>
              </w:rPr>
              <w:t xml:space="preserve"> </w:t>
            </w:r>
            <w:r w:rsidR="00147B4B" w:rsidRPr="00CC7D3A">
              <w:rPr>
                <w:color w:val="B3000B"/>
              </w:rPr>
              <w:t>SUCKED INTO ENGINE,</w:t>
            </w:r>
            <w:r w:rsidR="00147B4B" w:rsidRPr="00CC7D3A">
              <w:rPr>
                <w:rFonts w:eastAsia="MS Mincho"/>
                <w:color w:val="B3000B"/>
              </w:rPr>
              <w:t xml:space="preserve"> </w:t>
            </w:r>
            <w:r w:rsidR="00147B4B" w:rsidRPr="00CC7D3A">
              <w:rPr>
                <w:color w:val="B3000B"/>
              </w:rPr>
              <w:t>CAUSING SERIOUS ENGINE</w:t>
            </w:r>
            <w:r w:rsidR="00147B4B" w:rsidRPr="00CC7D3A">
              <w:rPr>
                <w:rFonts w:eastAsia="MS Mincho"/>
                <w:color w:val="B3000B"/>
              </w:rPr>
              <w:t xml:space="preserve"> </w:t>
            </w:r>
            <w:r w:rsidR="00147B4B" w:rsidRPr="00CC7D3A">
              <w:rPr>
                <w:color w:val="B3000B"/>
              </w:rPr>
              <w:t xml:space="preserve">DAMAGE.  </w:t>
            </w:r>
            <w:r w:rsidR="00147B4B" w:rsidRPr="00CC7D3A">
              <w:rPr>
                <w:rFonts w:eastAsia="MS Mincho"/>
                <w:color w:val="B3000B"/>
              </w:rPr>
              <w:t xml:space="preserve">MOST OEMS OFFER INTAKE COVERS.  </w:t>
            </w:r>
          </w:p>
        </w:tc>
      </w:tr>
      <w:tr w:rsidR="00D856F4" w:rsidRPr="000B2FE0" w:rsidTr="00FA10EF">
        <w:tblPrEx>
          <w:tblBorders>
            <w:insideH w:val="single" w:sz="4" w:space="0" w:color="000000"/>
          </w:tblBorders>
        </w:tblPrEx>
        <w:tc>
          <w:tcPr>
            <w:tcW w:w="2970" w:type="dxa"/>
            <w:tcBorders>
              <w:top w:val="nil"/>
              <w:bottom w:val="nil"/>
            </w:tcBorders>
          </w:tcPr>
          <w:p w:rsidR="00D856F4" w:rsidRPr="00CC7D3A" w:rsidRDefault="00D856F4" w:rsidP="00FA10EF">
            <w:pPr>
              <w:pStyle w:val="Heading1"/>
              <w:spacing w:before="0" w:after="0"/>
              <w:rPr>
                <w:color w:val="FF950E"/>
              </w:rPr>
            </w:pPr>
            <w:r w:rsidRPr="00CC7D3A">
              <w:rPr>
                <w:rFonts w:ascii="Calibri" w:hAnsi="Calibri"/>
                <w:noProof/>
                <w:color w:val="FF950E"/>
              </w:rPr>
              <w:drawing>
                <wp:inline distT="0" distB="0" distL="0" distR="0" wp14:anchorId="6194CB87" wp14:editId="2450EFC2">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856F4" w:rsidRPr="00CC7D3A" w:rsidRDefault="00D856F4" w:rsidP="00D856F4">
            <w:pPr>
              <w:pStyle w:val="SLIDE1"/>
              <w:rPr>
                <w:color w:val="FF950E"/>
              </w:rPr>
            </w:pPr>
            <w:r w:rsidRPr="00CC7D3A">
              <w:rPr>
                <w:b/>
                <w:color w:val="FF950E"/>
              </w:rPr>
              <w:t>2.  SLIDE 2 EXPLAIN FIGURE 25–1 VM Diesel 3.0-liter V-6 engine</w:t>
            </w:r>
          </w:p>
        </w:tc>
      </w:tr>
      <w:tr w:rsidR="00E74A2C" w:rsidRPr="00920D10" w:rsidTr="00D848F5">
        <w:tblPrEx>
          <w:tblBorders>
            <w:insideH w:val="single" w:sz="4" w:space="0" w:color="000000"/>
          </w:tblBorders>
        </w:tblPrEx>
        <w:tc>
          <w:tcPr>
            <w:tcW w:w="2970" w:type="dxa"/>
            <w:tcBorders>
              <w:top w:val="nil"/>
              <w:left w:val="single" w:sz="4" w:space="0" w:color="000000"/>
              <w:bottom w:val="nil"/>
              <w:right w:val="single" w:sz="4" w:space="0" w:color="000000"/>
            </w:tcBorders>
          </w:tcPr>
          <w:p w:rsidR="00E74A2C" w:rsidRPr="00CC7D3A" w:rsidRDefault="00E74A2C" w:rsidP="00D848F5">
            <w:pPr>
              <w:rPr>
                <w:rFonts w:ascii="Arial Black" w:hAnsi="Arial Black"/>
                <w:color w:val="008000"/>
                <w:sz w:val="16"/>
                <w:szCs w:val="16"/>
              </w:rPr>
            </w:pPr>
            <w:r w:rsidRPr="00CC7D3A">
              <w:rPr>
                <w:noProof/>
                <w:color w:val="008000"/>
              </w:rPr>
              <w:drawing>
                <wp:inline distT="0" distB="0" distL="0" distR="0" wp14:anchorId="500AA6AA" wp14:editId="43A8A2A5">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74A2C" w:rsidRPr="00CC7D3A" w:rsidRDefault="00E74A2C" w:rsidP="00147B4B">
            <w:pPr>
              <w:pStyle w:val="CurrAsset"/>
              <w:rPr>
                <w:color w:val="008000"/>
              </w:rPr>
            </w:pPr>
            <w:r w:rsidRPr="00CC7D3A">
              <w:rPr>
                <w:color w:val="008000"/>
                <w:sz w:val="28"/>
                <w:szCs w:val="28"/>
                <w:u w:val="single"/>
              </w:rPr>
              <w:t>DISCUSSION:</w:t>
            </w:r>
            <w:r w:rsidRPr="00CC7D3A">
              <w:rPr>
                <w:color w:val="008000"/>
              </w:rPr>
              <w:t xml:space="preserve"> </w:t>
            </w:r>
            <w:r w:rsidR="00D856F4" w:rsidRPr="00CC7D3A">
              <w:rPr>
                <w:color w:val="008000"/>
                <w:sz w:val="28"/>
              </w:rPr>
              <w:t>CHART 25-1 specifications for 3.0-liter VM diesel engine.</w:t>
            </w:r>
          </w:p>
        </w:tc>
      </w:tr>
      <w:tr w:rsidR="00D856F4" w:rsidRPr="00D856F4"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D856F4" w:rsidRPr="00CC7D3A" w:rsidRDefault="00D856F4" w:rsidP="00D856F4">
            <w:pPr>
              <w:rPr>
                <w:color w:val="B3000B"/>
              </w:rPr>
            </w:pPr>
            <w:r w:rsidRPr="00CC7D3A">
              <w:rPr>
                <w:noProof/>
                <w:color w:val="B3000B"/>
              </w:rPr>
              <w:drawing>
                <wp:inline distT="0" distB="0" distL="0" distR="0" wp14:anchorId="37747A72" wp14:editId="0A8A2D7A">
                  <wp:extent cx="695960" cy="682625"/>
                  <wp:effectExtent l="0" t="0" r="8890" b="317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856F4" w:rsidRPr="00CC7D3A" w:rsidRDefault="00D856F4" w:rsidP="00D856F4">
            <w:pPr>
              <w:rPr>
                <w:rFonts w:ascii="Tahoma" w:hAnsi="Tahoma"/>
                <w:b/>
                <w:bCs/>
                <w:color w:val="B3000B"/>
                <w:sz w:val="28"/>
              </w:rPr>
            </w:pPr>
            <w:r w:rsidRPr="00CC7D3A">
              <w:rPr>
                <w:rFonts w:ascii="Tahoma" w:hAnsi="Tahoma"/>
                <w:b/>
                <w:color w:val="B3000B"/>
                <w:sz w:val="28"/>
                <w:szCs w:val="28"/>
                <w:u w:val="single"/>
              </w:rPr>
              <w:t>DEMONSTRATION:</w:t>
            </w:r>
            <w:r w:rsidRPr="00CC7D3A">
              <w:rPr>
                <w:rFonts w:ascii="FranklinGothic-DemiCnd" w:eastAsia="MS Mincho" w:hAnsi="FranklinGothic-DemiCnd" w:cs="FranklinGothic-DemiCnd"/>
                <w:b/>
                <w:color w:val="B3000B"/>
                <w:lang w:eastAsia="ja-JP"/>
              </w:rPr>
              <w:t xml:space="preserve"> </w:t>
            </w:r>
            <w:r w:rsidRPr="00CC7D3A">
              <w:rPr>
                <w:rFonts w:ascii="Verdana" w:eastAsia="MS Mincho" w:hAnsi="Verdana" w:cs="FranklinGothic-DemiCnd"/>
                <w:b/>
                <w:color w:val="B3000B"/>
                <w:sz w:val="28"/>
                <w:lang w:eastAsia="ja-JP"/>
              </w:rPr>
              <w:t>EITHER HAVE AN ENGINE DISASSEMBLED OR TAKE ONE APART IN YOUR PRESENTATION</w:t>
            </w:r>
          </w:p>
        </w:tc>
      </w:tr>
      <w:tr w:rsidR="00D856F4" w:rsidRPr="00D856F4"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D856F4" w:rsidRPr="00CC7D3A" w:rsidRDefault="00D856F4" w:rsidP="00D856F4">
            <w:pPr>
              <w:rPr>
                <w:rFonts w:eastAsia="MS Mincho" w:cs="Tahoma"/>
                <w:b/>
                <w:bCs/>
                <w:color w:val="FF950E"/>
                <w:sz w:val="20"/>
                <w:szCs w:val="20"/>
                <w:lang w:eastAsia="ja-JP"/>
              </w:rPr>
            </w:pPr>
            <w:r w:rsidRPr="00CC7D3A">
              <w:rPr>
                <w:rFonts w:eastAsia="MS Mincho"/>
                <w:noProof/>
                <w:color w:val="FF950E"/>
              </w:rPr>
              <w:drawing>
                <wp:inline distT="0" distB="0" distL="0" distR="0" wp14:anchorId="71FF4E6D" wp14:editId="6A7092C6">
                  <wp:extent cx="852805" cy="688975"/>
                  <wp:effectExtent l="0" t="0" r="4445" b="0"/>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856F4" w:rsidRPr="00CC7D3A" w:rsidRDefault="00D856F4" w:rsidP="00D856F4">
            <w:pPr>
              <w:rPr>
                <w:rFonts w:ascii="Tahoma" w:hAnsi="Tahoma"/>
                <w:b/>
                <w:color w:val="FF950E"/>
              </w:rPr>
            </w:pPr>
            <w:r w:rsidRPr="00CC7D3A">
              <w:rPr>
                <w:rFonts w:ascii="Tahoma" w:hAnsi="Tahoma"/>
                <w:b/>
                <w:bCs/>
                <w:color w:val="FF950E"/>
                <w:sz w:val="28"/>
                <w:u w:val="single"/>
              </w:rPr>
              <w:t>HANDS-ON TASK:</w:t>
            </w:r>
            <w:r w:rsidRPr="00CC7D3A">
              <w:rPr>
                <w:rFonts w:ascii="Tahoma" w:hAnsi="Tahoma"/>
                <w:b/>
                <w:color w:val="FF950E"/>
              </w:rPr>
              <w:t xml:space="preserve"> </w:t>
            </w:r>
            <w:r w:rsidRPr="00CC7D3A">
              <w:rPr>
                <w:rFonts w:ascii="Tahoma" w:hAnsi="Tahoma"/>
                <w:b/>
                <w:color w:val="FF950E"/>
                <w:sz w:val="28"/>
                <w:szCs w:val="28"/>
              </w:rPr>
              <w:t xml:space="preserve">OPTION IS TO </w:t>
            </w:r>
            <w:r w:rsidRPr="00CC7D3A">
              <w:rPr>
                <w:rFonts w:ascii="Tahoma" w:hAnsi="Tahoma"/>
                <w:b/>
                <w:bCs/>
                <w:color w:val="FF950E"/>
                <w:sz w:val="28"/>
                <w:szCs w:val="28"/>
              </w:rPr>
              <w:t>HAVE</w:t>
            </w:r>
            <w:r w:rsidRPr="00CC7D3A">
              <w:rPr>
                <w:rFonts w:ascii="Tahoma" w:hAnsi="Tahoma"/>
                <w:b/>
                <w:bCs/>
                <w:color w:val="FF950E"/>
                <w:sz w:val="28"/>
                <w:szCs w:val="28"/>
                <w:u w:val="single"/>
              </w:rPr>
              <w:t xml:space="preserve"> </w:t>
            </w:r>
            <w:r w:rsidRPr="00CC7D3A">
              <w:rPr>
                <w:rFonts w:ascii="Tahoma" w:hAnsi="Tahoma"/>
                <w:b/>
                <w:bCs/>
                <w:color w:val="FF950E"/>
                <w:sz w:val="28"/>
                <w:szCs w:val="28"/>
              </w:rPr>
              <w:t>STUDENTS DISASSEMBLE AN ENGINE</w:t>
            </w:r>
          </w:p>
        </w:tc>
      </w:tr>
      <w:tr w:rsidR="00D856F4" w:rsidRPr="000B2FE0" w:rsidTr="00FA10EF">
        <w:tblPrEx>
          <w:tblBorders>
            <w:insideH w:val="single" w:sz="4" w:space="0" w:color="000000"/>
          </w:tblBorders>
        </w:tblPrEx>
        <w:tc>
          <w:tcPr>
            <w:tcW w:w="2970" w:type="dxa"/>
            <w:tcBorders>
              <w:top w:val="nil"/>
              <w:bottom w:val="nil"/>
            </w:tcBorders>
          </w:tcPr>
          <w:p w:rsidR="00D856F4" w:rsidRPr="00CC7D3A" w:rsidRDefault="00D856F4" w:rsidP="00FA10EF">
            <w:pPr>
              <w:pStyle w:val="Heading1"/>
              <w:spacing w:before="0" w:after="0"/>
              <w:rPr>
                <w:color w:val="FF950E"/>
              </w:rPr>
            </w:pPr>
            <w:r w:rsidRPr="00CC7D3A">
              <w:rPr>
                <w:rFonts w:ascii="Calibri" w:hAnsi="Calibri"/>
                <w:noProof/>
                <w:color w:val="FF950E"/>
              </w:rPr>
              <w:lastRenderedPageBreak/>
              <w:drawing>
                <wp:inline distT="0" distB="0" distL="0" distR="0" wp14:anchorId="7BBB9469" wp14:editId="66398238">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856F4" w:rsidRPr="00CC7D3A" w:rsidRDefault="00D856F4" w:rsidP="00FA10EF">
            <w:pPr>
              <w:pStyle w:val="SLIDE1"/>
              <w:rPr>
                <w:b/>
                <w:bCs/>
                <w:color w:val="FF950E"/>
              </w:rPr>
            </w:pPr>
            <w:r w:rsidRPr="00CC7D3A">
              <w:rPr>
                <w:b/>
                <w:color w:val="FF950E"/>
              </w:rPr>
              <w:t>3.  SLIDE 3 EXPLAIN FIGURE 25–2</w:t>
            </w:r>
            <w:r w:rsidRPr="00CC7D3A">
              <w:rPr>
                <w:color w:val="FF950E"/>
              </w:rPr>
              <w:t xml:space="preserve"> identification tag on lower right side of engine provides data on engine build</w:t>
            </w:r>
          </w:p>
        </w:tc>
      </w:tr>
      <w:tr w:rsidR="007E1211" w:rsidRPr="000B2FE0" w:rsidTr="009A662A">
        <w:tblPrEx>
          <w:tblBorders>
            <w:insideH w:val="single" w:sz="4" w:space="0" w:color="000000"/>
          </w:tblBorders>
        </w:tblPrEx>
        <w:tc>
          <w:tcPr>
            <w:tcW w:w="2970" w:type="dxa"/>
            <w:tcBorders>
              <w:top w:val="nil"/>
              <w:bottom w:val="nil"/>
            </w:tcBorders>
          </w:tcPr>
          <w:p w:rsidR="007E1211" w:rsidRPr="00CC7D3A" w:rsidRDefault="007E1211" w:rsidP="003E7585">
            <w:pPr>
              <w:pStyle w:val="Heading1"/>
              <w:spacing w:before="0" w:after="0"/>
              <w:rPr>
                <w:color w:val="FF950E"/>
              </w:rPr>
            </w:pPr>
          </w:p>
        </w:tc>
        <w:tc>
          <w:tcPr>
            <w:tcW w:w="6480" w:type="dxa"/>
            <w:tcBorders>
              <w:top w:val="nil"/>
              <w:bottom w:val="nil"/>
            </w:tcBorders>
          </w:tcPr>
          <w:p w:rsidR="007E1211" w:rsidRPr="00CC7D3A" w:rsidRDefault="008D3E5A" w:rsidP="00147B4B">
            <w:pPr>
              <w:pStyle w:val="SLIDE1"/>
              <w:rPr>
                <w:color w:val="FF950E"/>
              </w:rPr>
            </w:pPr>
            <w:r w:rsidRPr="00CC7D3A">
              <w:rPr>
                <w:b/>
                <w:bCs/>
                <w:color w:val="FF950E"/>
              </w:rPr>
              <w:t>4</w:t>
            </w:r>
            <w:r w:rsidR="007E1211" w:rsidRPr="00CC7D3A">
              <w:rPr>
                <w:b/>
                <w:bCs/>
                <w:color w:val="FF950E"/>
              </w:rPr>
              <w:t xml:space="preserve">.  SLIDE </w:t>
            </w:r>
            <w:r w:rsidRPr="00CC7D3A">
              <w:rPr>
                <w:b/>
                <w:bCs/>
                <w:color w:val="FF950E"/>
              </w:rPr>
              <w:t>4</w:t>
            </w:r>
            <w:r w:rsidR="007E1211" w:rsidRPr="00CC7D3A">
              <w:rPr>
                <w:b/>
                <w:bCs/>
                <w:color w:val="FF950E"/>
              </w:rPr>
              <w:t xml:space="preserve"> EXPLAIN </w:t>
            </w:r>
            <w:r w:rsidR="00D856F4" w:rsidRPr="00CC7D3A">
              <w:rPr>
                <w:b/>
                <w:bCs/>
                <w:color w:val="FF950E"/>
              </w:rPr>
              <w:t xml:space="preserve">FIGURE 25–3 </w:t>
            </w:r>
            <w:r w:rsidR="00D856F4" w:rsidRPr="00CC7D3A">
              <w:rPr>
                <w:color w:val="FF950E"/>
              </w:rPr>
              <w:t>Engine oil specified in VM 3.0-liter engine per TSB #-18-078-16.</w:t>
            </w:r>
          </w:p>
        </w:tc>
      </w:tr>
      <w:tr w:rsidR="00D856F4" w:rsidRPr="00920D10"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D856F4" w:rsidRPr="00CC7D3A" w:rsidRDefault="00D856F4" w:rsidP="00FA10EF">
            <w:pPr>
              <w:rPr>
                <w:rFonts w:ascii="Arial Black" w:hAnsi="Arial Black"/>
                <w:color w:val="008000"/>
                <w:sz w:val="16"/>
                <w:szCs w:val="16"/>
              </w:rPr>
            </w:pPr>
            <w:r w:rsidRPr="00CC7D3A">
              <w:rPr>
                <w:noProof/>
                <w:color w:val="008000"/>
              </w:rPr>
              <w:drawing>
                <wp:inline distT="0" distB="0" distL="0" distR="0" wp14:anchorId="474584C5" wp14:editId="51035F05">
                  <wp:extent cx="675640" cy="668655"/>
                  <wp:effectExtent l="0" t="0" r="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856F4" w:rsidRPr="00CC7D3A" w:rsidRDefault="00D856F4" w:rsidP="00FA10EF">
            <w:pPr>
              <w:pStyle w:val="CurrAsset"/>
              <w:rPr>
                <w:color w:val="008000"/>
              </w:rPr>
            </w:pPr>
            <w:r w:rsidRPr="00CC7D3A">
              <w:rPr>
                <w:color w:val="008000"/>
                <w:sz w:val="28"/>
                <w:szCs w:val="28"/>
                <w:u w:val="single"/>
              </w:rPr>
              <w:t>DISCUSSION:</w:t>
            </w:r>
            <w:r w:rsidRPr="00CC7D3A">
              <w:rPr>
                <w:color w:val="008000"/>
              </w:rPr>
              <w:t xml:space="preserve"> </w:t>
            </w:r>
          </w:p>
        </w:tc>
      </w:tr>
      <w:tr w:rsidR="0038704B" w:rsidRPr="000B2FE0" w:rsidTr="00EF73D5">
        <w:tblPrEx>
          <w:tblBorders>
            <w:insideH w:val="single" w:sz="4" w:space="0" w:color="000000"/>
          </w:tblBorders>
        </w:tblPrEx>
        <w:trPr>
          <w:trHeight w:val="927"/>
        </w:trPr>
        <w:tc>
          <w:tcPr>
            <w:tcW w:w="2970" w:type="dxa"/>
            <w:tcBorders>
              <w:top w:val="nil"/>
              <w:bottom w:val="nil"/>
            </w:tcBorders>
          </w:tcPr>
          <w:p w:rsidR="0038704B" w:rsidRPr="00CC7D3A" w:rsidRDefault="0038704B" w:rsidP="00EF73D5">
            <w:pPr>
              <w:pStyle w:val="Heading1"/>
              <w:spacing w:before="0" w:after="0"/>
              <w:rPr>
                <w:color w:val="FF950E"/>
              </w:rPr>
            </w:pPr>
            <w:r w:rsidRPr="00CC7D3A">
              <w:rPr>
                <w:noProof/>
                <w:color w:val="FF950E"/>
              </w:rPr>
              <w:drawing>
                <wp:inline distT="0" distB="0" distL="0" distR="0" wp14:anchorId="09611A69" wp14:editId="6D3EEE95">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38704B" w:rsidRPr="00CC7D3A" w:rsidRDefault="0038704B" w:rsidP="00147B4B">
            <w:pPr>
              <w:pStyle w:val="SLIDE1"/>
              <w:rPr>
                <w:b/>
                <w:bCs/>
                <w:color w:val="FF950E"/>
              </w:rPr>
            </w:pPr>
            <w:r w:rsidRPr="00CC7D3A">
              <w:rPr>
                <w:b/>
                <w:bCs/>
                <w:color w:val="FF950E"/>
              </w:rPr>
              <w:t xml:space="preserve">5.  SLIDE 5 EXPLAIN </w:t>
            </w:r>
            <w:r w:rsidR="00D856F4" w:rsidRPr="00CC7D3A">
              <w:rPr>
                <w:b/>
                <w:bCs/>
                <w:color w:val="FF950E"/>
              </w:rPr>
              <w:t xml:space="preserve">FIGURE 25–4 </w:t>
            </w:r>
            <w:r w:rsidR="00D856F4" w:rsidRPr="00CC7D3A">
              <w:rPr>
                <w:color w:val="FF950E"/>
              </w:rPr>
              <w:t>engine oil filter is a cartridge type to reduce landfill waste.</w:t>
            </w:r>
          </w:p>
        </w:tc>
      </w:tr>
      <w:tr w:rsidR="00D856F4" w:rsidRPr="009A77A8"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D856F4" w:rsidRPr="00CC7D3A" w:rsidRDefault="00D856F4" w:rsidP="00FA10EF">
            <w:pPr>
              <w:rPr>
                <w:color w:val="008000"/>
              </w:rPr>
            </w:pPr>
            <w:r w:rsidRPr="00CC7D3A">
              <w:rPr>
                <w:noProof/>
                <w:color w:val="008000"/>
              </w:rPr>
              <w:drawing>
                <wp:inline distT="0" distB="0" distL="0" distR="0" wp14:anchorId="2253AC10" wp14:editId="7EFCA4DF">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CC7D3A">
              <w:rPr>
                <w:noProof/>
                <w:color w:val="008000"/>
              </w:rPr>
              <w:drawing>
                <wp:inline distT="0" distB="0" distL="0" distR="0" wp14:anchorId="3D4DEEA8" wp14:editId="71C96F61">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856F4" w:rsidRPr="00CC7D3A" w:rsidRDefault="00D856F4" w:rsidP="00FA10EF">
            <w:pPr>
              <w:pStyle w:val="CurrAsset"/>
              <w:rPr>
                <w:rStyle w:val="Emphasis"/>
                <w:color w:val="008000"/>
              </w:rPr>
            </w:pPr>
            <w:r w:rsidRPr="00CC7D3A">
              <w:rPr>
                <w:rStyle w:val="Emphasis"/>
                <w:color w:val="008000"/>
              </w:rPr>
              <w:t>DISCUSS FREQUENTLY ASKED QUESTION: Why Does This Engine Use an Oil Cooler?</w:t>
            </w:r>
          </w:p>
        </w:tc>
      </w:tr>
      <w:tr w:rsidR="007E1211" w:rsidRPr="000B2FE0" w:rsidTr="009A662A">
        <w:tblPrEx>
          <w:tblBorders>
            <w:insideH w:val="single" w:sz="4" w:space="0" w:color="000000"/>
          </w:tblBorders>
        </w:tblPrEx>
        <w:tc>
          <w:tcPr>
            <w:tcW w:w="2970" w:type="dxa"/>
            <w:tcBorders>
              <w:top w:val="nil"/>
              <w:bottom w:val="nil"/>
            </w:tcBorders>
          </w:tcPr>
          <w:p w:rsidR="007E1211" w:rsidRPr="00CC7D3A" w:rsidRDefault="00D856F4" w:rsidP="003E7585">
            <w:pPr>
              <w:pStyle w:val="Heading1"/>
              <w:spacing w:before="0" w:after="0"/>
              <w:rPr>
                <w:color w:val="FF950E"/>
              </w:rPr>
            </w:pPr>
            <w:r w:rsidRPr="00CC7D3A">
              <w:rPr>
                <w:noProof/>
                <w:color w:val="FF950E"/>
              </w:rPr>
              <w:drawing>
                <wp:inline distT="0" distB="0" distL="0" distR="0" wp14:anchorId="57C2DFF6" wp14:editId="6A16C6CB">
                  <wp:extent cx="804545" cy="65849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7E1211" w:rsidRPr="00CC7D3A" w:rsidRDefault="00E27C2C" w:rsidP="00D856F4">
            <w:pPr>
              <w:pStyle w:val="SLIDE1"/>
              <w:rPr>
                <w:color w:val="FF950E"/>
              </w:rPr>
            </w:pPr>
            <w:r w:rsidRPr="00CC7D3A">
              <w:rPr>
                <w:b/>
                <w:bCs/>
                <w:color w:val="FF950E"/>
              </w:rPr>
              <w:t>6</w:t>
            </w:r>
            <w:r w:rsidR="007E1211" w:rsidRPr="00CC7D3A">
              <w:rPr>
                <w:b/>
                <w:bCs/>
                <w:color w:val="FF950E"/>
              </w:rPr>
              <w:t xml:space="preserve">. </w:t>
            </w:r>
            <w:r w:rsidR="008D3E5A" w:rsidRPr="00CC7D3A">
              <w:rPr>
                <w:b/>
                <w:bCs/>
                <w:color w:val="FF950E"/>
              </w:rPr>
              <w:t xml:space="preserve"> </w:t>
            </w:r>
            <w:r w:rsidR="007E1211" w:rsidRPr="00CC7D3A">
              <w:rPr>
                <w:b/>
                <w:bCs/>
                <w:color w:val="FF950E"/>
              </w:rPr>
              <w:t xml:space="preserve">SLIDE </w:t>
            </w:r>
            <w:r w:rsidRPr="00CC7D3A">
              <w:rPr>
                <w:b/>
                <w:bCs/>
                <w:color w:val="FF950E"/>
              </w:rPr>
              <w:t>6</w:t>
            </w:r>
            <w:r w:rsidR="007E1211" w:rsidRPr="00CC7D3A">
              <w:rPr>
                <w:b/>
                <w:bCs/>
                <w:color w:val="FF950E"/>
              </w:rPr>
              <w:t xml:space="preserve"> EXPLAIN </w:t>
            </w:r>
            <w:r w:rsidR="00D856F4" w:rsidRPr="00CC7D3A">
              <w:rPr>
                <w:b/>
                <w:bCs/>
                <w:color w:val="FF950E"/>
              </w:rPr>
              <w:t xml:space="preserve">FIGURE 25–5 </w:t>
            </w:r>
            <w:proofErr w:type="spellStart"/>
            <w:r w:rsidR="00D856F4" w:rsidRPr="00CC7D3A">
              <w:rPr>
                <w:color w:val="FF950E"/>
              </w:rPr>
              <w:t>Mopar</w:t>
            </w:r>
            <w:proofErr w:type="spellEnd"/>
            <w:r w:rsidR="00D856F4" w:rsidRPr="00CC7D3A">
              <w:rPr>
                <w:color w:val="FF950E"/>
              </w:rPr>
              <w:t xml:space="preserve"> coolant meets material standard MS 12106.</w:t>
            </w:r>
          </w:p>
        </w:tc>
      </w:tr>
      <w:tr w:rsidR="0069452C" w:rsidRPr="000B2FE0" w:rsidTr="009A662A">
        <w:tblPrEx>
          <w:tblBorders>
            <w:insideH w:val="single" w:sz="4" w:space="0" w:color="000000"/>
          </w:tblBorders>
        </w:tblPrEx>
        <w:tc>
          <w:tcPr>
            <w:tcW w:w="2970" w:type="dxa"/>
            <w:tcBorders>
              <w:top w:val="nil"/>
              <w:bottom w:val="nil"/>
            </w:tcBorders>
          </w:tcPr>
          <w:p w:rsidR="0069452C" w:rsidRPr="00CC7D3A" w:rsidRDefault="0069452C" w:rsidP="003E7585">
            <w:pPr>
              <w:pStyle w:val="Heading1"/>
              <w:spacing w:before="0" w:after="0"/>
              <w:rPr>
                <w:color w:val="FF950E"/>
              </w:rPr>
            </w:pPr>
          </w:p>
        </w:tc>
        <w:tc>
          <w:tcPr>
            <w:tcW w:w="6480" w:type="dxa"/>
            <w:tcBorders>
              <w:top w:val="nil"/>
              <w:bottom w:val="nil"/>
            </w:tcBorders>
          </w:tcPr>
          <w:p w:rsidR="00540EA3" w:rsidRPr="00CC7D3A" w:rsidRDefault="00540EA3" w:rsidP="00540EA3">
            <w:pPr>
              <w:pStyle w:val="SLIDE1"/>
              <w:rPr>
                <w:color w:val="FF950E"/>
              </w:rPr>
            </w:pPr>
            <w:r w:rsidRPr="00CC7D3A">
              <w:rPr>
                <w:b/>
                <w:bCs/>
                <w:color w:val="FF950E"/>
              </w:rPr>
              <w:t>7</w:t>
            </w:r>
            <w:r w:rsidR="0069452C" w:rsidRPr="00CC7D3A">
              <w:rPr>
                <w:b/>
                <w:bCs/>
                <w:color w:val="FF950E"/>
              </w:rPr>
              <w:t xml:space="preserve">. </w:t>
            </w:r>
            <w:r w:rsidR="00E27C2C" w:rsidRPr="00CC7D3A">
              <w:rPr>
                <w:b/>
                <w:bCs/>
                <w:color w:val="FF950E"/>
              </w:rPr>
              <w:t xml:space="preserve"> </w:t>
            </w:r>
            <w:r w:rsidR="0069452C" w:rsidRPr="00CC7D3A">
              <w:rPr>
                <w:b/>
                <w:bCs/>
                <w:color w:val="FF950E"/>
              </w:rPr>
              <w:t xml:space="preserve">SLIDE </w:t>
            </w:r>
            <w:r w:rsidRPr="00CC7D3A">
              <w:rPr>
                <w:b/>
                <w:bCs/>
                <w:color w:val="FF950E"/>
              </w:rPr>
              <w:t>7</w:t>
            </w:r>
            <w:r w:rsidR="0069452C" w:rsidRPr="00CC7D3A">
              <w:rPr>
                <w:b/>
                <w:bCs/>
                <w:color w:val="FF950E"/>
              </w:rPr>
              <w:t xml:space="preserve"> EXPLAIN </w:t>
            </w:r>
            <w:r w:rsidR="00D856F4" w:rsidRPr="00CC7D3A">
              <w:rPr>
                <w:b/>
                <w:bCs/>
                <w:color w:val="FF950E"/>
              </w:rPr>
              <w:t xml:space="preserve">FIGURE 25–6 </w:t>
            </w:r>
            <w:r w:rsidR="00D856F4" w:rsidRPr="00CC7D3A">
              <w:rPr>
                <w:color w:val="FF950E"/>
              </w:rPr>
              <w:t>bedplate is attached to block that adds strength and prevents torsional twist.</w:t>
            </w:r>
          </w:p>
          <w:p w:rsidR="0069452C" w:rsidRPr="00CC7D3A" w:rsidRDefault="00540EA3" w:rsidP="00147B4B">
            <w:pPr>
              <w:pStyle w:val="SLIDE1"/>
              <w:rPr>
                <w:b/>
                <w:color w:val="FF950E"/>
              </w:rPr>
            </w:pPr>
            <w:r w:rsidRPr="00CC7D3A">
              <w:rPr>
                <w:b/>
                <w:color w:val="FF950E"/>
              </w:rPr>
              <w:t>8</w:t>
            </w:r>
            <w:r w:rsidR="0069452C" w:rsidRPr="00CC7D3A">
              <w:rPr>
                <w:b/>
                <w:color w:val="FF950E"/>
              </w:rPr>
              <w:t xml:space="preserve">. </w:t>
            </w:r>
            <w:r w:rsidR="00E27C2C" w:rsidRPr="00CC7D3A">
              <w:rPr>
                <w:b/>
                <w:color w:val="FF950E"/>
              </w:rPr>
              <w:t xml:space="preserve"> </w:t>
            </w:r>
            <w:r w:rsidR="008D3E5A" w:rsidRPr="00CC7D3A">
              <w:rPr>
                <w:b/>
                <w:color w:val="FF950E"/>
              </w:rPr>
              <w:t xml:space="preserve">SLIDE </w:t>
            </w:r>
            <w:r w:rsidRPr="00CC7D3A">
              <w:rPr>
                <w:b/>
                <w:color w:val="FF950E"/>
              </w:rPr>
              <w:t>8</w:t>
            </w:r>
            <w:r w:rsidR="0069452C" w:rsidRPr="00CC7D3A">
              <w:rPr>
                <w:b/>
                <w:color w:val="FF950E"/>
              </w:rPr>
              <w:t xml:space="preserve"> EXPLAIN </w:t>
            </w:r>
            <w:r w:rsidR="00D856F4" w:rsidRPr="00CC7D3A">
              <w:rPr>
                <w:b/>
                <w:color w:val="FF950E"/>
              </w:rPr>
              <w:t xml:space="preserve">FIGURE 25–7 </w:t>
            </w:r>
            <w:r w:rsidR="00D856F4" w:rsidRPr="00CC7D3A">
              <w:rPr>
                <w:color w:val="FF950E"/>
              </w:rPr>
              <w:t>timing chains move along two guides and are hydraulically tensioned.</w:t>
            </w:r>
          </w:p>
        </w:tc>
      </w:tr>
      <w:tr w:rsidR="007E1211" w:rsidRPr="000B2FE0" w:rsidTr="009A662A">
        <w:tblPrEx>
          <w:tblBorders>
            <w:insideH w:val="single" w:sz="4" w:space="0" w:color="000000"/>
          </w:tblBorders>
        </w:tblPrEx>
        <w:tc>
          <w:tcPr>
            <w:tcW w:w="2970" w:type="dxa"/>
            <w:tcBorders>
              <w:top w:val="nil"/>
              <w:bottom w:val="nil"/>
            </w:tcBorders>
          </w:tcPr>
          <w:p w:rsidR="007E1211" w:rsidRDefault="007E1211" w:rsidP="003E7585">
            <w:pPr>
              <w:pStyle w:val="Heading1"/>
              <w:spacing w:before="0" w:after="0"/>
            </w:pPr>
          </w:p>
        </w:tc>
        <w:tc>
          <w:tcPr>
            <w:tcW w:w="6480" w:type="dxa"/>
            <w:tcBorders>
              <w:top w:val="nil"/>
              <w:bottom w:val="nil"/>
            </w:tcBorders>
          </w:tcPr>
          <w:p w:rsidR="00540EA3" w:rsidRPr="00CC7D3A" w:rsidRDefault="00540EA3" w:rsidP="00147B4B">
            <w:pPr>
              <w:pStyle w:val="SLIDE1"/>
              <w:rPr>
                <w:color w:val="FF950E"/>
              </w:rPr>
            </w:pPr>
            <w:r w:rsidRPr="00CC7D3A">
              <w:rPr>
                <w:b/>
                <w:bCs/>
                <w:color w:val="FF950E"/>
              </w:rPr>
              <w:t>9</w:t>
            </w:r>
            <w:r w:rsidR="007E1211" w:rsidRPr="00CC7D3A">
              <w:rPr>
                <w:b/>
                <w:bCs/>
                <w:color w:val="FF950E"/>
              </w:rPr>
              <w:t xml:space="preserve">. </w:t>
            </w:r>
            <w:r w:rsidR="00E27C2C" w:rsidRPr="00CC7D3A">
              <w:rPr>
                <w:b/>
                <w:bCs/>
                <w:color w:val="FF950E"/>
              </w:rPr>
              <w:t xml:space="preserve"> </w:t>
            </w:r>
            <w:r w:rsidR="007E1211" w:rsidRPr="00CC7D3A">
              <w:rPr>
                <w:b/>
                <w:bCs/>
                <w:color w:val="FF950E"/>
              </w:rPr>
              <w:t xml:space="preserve">SLIDE </w:t>
            </w:r>
            <w:r w:rsidRPr="00CC7D3A">
              <w:rPr>
                <w:b/>
                <w:bCs/>
                <w:color w:val="FF950E"/>
              </w:rPr>
              <w:t>9</w:t>
            </w:r>
            <w:r w:rsidR="007E1211" w:rsidRPr="00CC7D3A">
              <w:rPr>
                <w:b/>
                <w:bCs/>
                <w:color w:val="FF950E"/>
              </w:rPr>
              <w:t xml:space="preserve"> EXPLAIN</w:t>
            </w:r>
            <w:r w:rsidR="0038704B" w:rsidRPr="00CC7D3A">
              <w:rPr>
                <w:rFonts w:eastAsia="Times New Roman"/>
                <w:color w:val="FF950E"/>
                <w:lang w:eastAsia="en-US"/>
              </w:rPr>
              <w:t xml:space="preserve"> </w:t>
            </w:r>
            <w:r w:rsidR="00D856F4" w:rsidRPr="00CC7D3A">
              <w:rPr>
                <w:b/>
                <w:color w:val="FF950E"/>
              </w:rPr>
              <w:t xml:space="preserve">FIGURE 25–8 </w:t>
            </w:r>
            <w:r w:rsidR="00D856F4" w:rsidRPr="00CC7D3A">
              <w:rPr>
                <w:color w:val="FF950E"/>
              </w:rPr>
              <w:t>variable geometry turbocharger provides the needed boost under all operating conditions</w:t>
            </w:r>
          </w:p>
        </w:tc>
      </w:tr>
      <w:tr w:rsidR="00040857" w:rsidRPr="009A77A8"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040857" w:rsidRPr="00CC7D3A" w:rsidRDefault="00040857" w:rsidP="00FA10EF">
            <w:pPr>
              <w:rPr>
                <w:noProof/>
                <w:color w:val="0084D1"/>
              </w:rPr>
            </w:pPr>
            <w:r w:rsidRPr="00CC7D3A">
              <w:rPr>
                <w:noProof/>
                <w:color w:val="0084D1"/>
              </w:rPr>
              <w:drawing>
                <wp:inline distT="0" distB="0" distL="0" distR="0" wp14:anchorId="4D472C5A" wp14:editId="3E7D615F">
                  <wp:extent cx="780415" cy="76200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0415" cy="76200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040857" w:rsidRPr="00CC7D3A" w:rsidRDefault="00040857" w:rsidP="00FA10EF">
            <w:pPr>
              <w:pStyle w:val="CurrAsset"/>
              <w:rPr>
                <w:rStyle w:val="Emphasis"/>
                <w:color w:val="0084D1"/>
              </w:rPr>
            </w:pPr>
            <w:r w:rsidRPr="00CC7D3A">
              <w:rPr>
                <w:rStyle w:val="Emphasis"/>
                <w:color w:val="0084D1"/>
              </w:rPr>
              <w:t>POINT OUT TO THE STUDENTS THAT THIS IS AN INTERFERENCE FIT ENGINE &amp; VALVE TIMING IS CRITICAL</w:t>
            </w:r>
          </w:p>
        </w:tc>
      </w:tr>
      <w:tr w:rsidR="00D856F4" w:rsidRPr="009A77A8"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D856F4" w:rsidRPr="00CC7D3A" w:rsidRDefault="00D856F4" w:rsidP="00FA10EF">
            <w:pPr>
              <w:rPr>
                <w:color w:val="008000"/>
              </w:rPr>
            </w:pPr>
            <w:r w:rsidRPr="00CC7D3A">
              <w:rPr>
                <w:noProof/>
                <w:color w:val="008000"/>
              </w:rPr>
              <w:drawing>
                <wp:inline distT="0" distB="0" distL="0" distR="0" wp14:anchorId="7FC3190F" wp14:editId="7AA55074">
                  <wp:extent cx="450215" cy="661670"/>
                  <wp:effectExtent l="0" t="0" r="6985" b="5080"/>
                  <wp:docPr id="20" name="Picture 20"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CC7D3A">
              <w:rPr>
                <w:noProof/>
                <w:color w:val="008000"/>
              </w:rPr>
              <w:drawing>
                <wp:inline distT="0" distB="0" distL="0" distR="0" wp14:anchorId="330C63A8" wp14:editId="7D58050F">
                  <wp:extent cx="675640" cy="668655"/>
                  <wp:effectExtent l="0" t="0" r="0" b="0"/>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856F4" w:rsidRPr="00CC7D3A" w:rsidRDefault="00D856F4" w:rsidP="00FA10EF">
            <w:pPr>
              <w:pStyle w:val="CurrAsset"/>
              <w:rPr>
                <w:rStyle w:val="Emphasis"/>
                <w:color w:val="008000"/>
              </w:rPr>
            </w:pPr>
            <w:r w:rsidRPr="00CC7D3A">
              <w:rPr>
                <w:rStyle w:val="Emphasis"/>
                <w:color w:val="008000"/>
              </w:rPr>
              <w:t xml:space="preserve">DISCUSS FREQUENTLY ASKED QUESTION: </w:t>
            </w:r>
            <w:r w:rsidR="00756028" w:rsidRPr="00CC7D3A">
              <w:rPr>
                <w:rStyle w:val="Emphasis"/>
                <w:color w:val="008000"/>
              </w:rPr>
              <w:t>When Does the Water Need to be Drained?</w:t>
            </w:r>
          </w:p>
        </w:tc>
      </w:tr>
      <w:tr w:rsidR="00A8141D" w:rsidRPr="000B2FE0" w:rsidTr="009A662A">
        <w:tblPrEx>
          <w:tblBorders>
            <w:insideH w:val="single" w:sz="4" w:space="0" w:color="000000"/>
          </w:tblBorders>
        </w:tblPrEx>
        <w:tc>
          <w:tcPr>
            <w:tcW w:w="2970" w:type="dxa"/>
            <w:tcBorders>
              <w:top w:val="nil"/>
              <w:bottom w:val="nil"/>
            </w:tcBorders>
          </w:tcPr>
          <w:p w:rsidR="00A8141D" w:rsidRPr="00CC7D3A" w:rsidRDefault="00756028" w:rsidP="00EE2692">
            <w:pPr>
              <w:pStyle w:val="Heading1"/>
              <w:spacing w:before="0" w:after="0"/>
              <w:rPr>
                <w:color w:val="FF950E"/>
              </w:rPr>
            </w:pPr>
            <w:r w:rsidRPr="00CC7D3A">
              <w:rPr>
                <w:noProof/>
                <w:color w:val="FF950E"/>
              </w:rPr>
              <w:lastRenderedPageBreak/>
              <w:drawing>
                <wp:inline distT="0" distB="0" distL="0" distR="0" wp14:anchorId="34C71945" wp14:editId="5521399E">
                  <wp:extent cx="804545" cy="6584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A8141D" w:rsidRPr="00CC7D3A" w:rsidRDefault="00D856F4" w:rsidP="00D856F4">
            <w:pPr>
              <w:pStyle w:val="SLIDE2"/>
              <w:rPr>
                <w:color w:val="FF950E"/>
              </w:rPr>
            </w:pPr>
            <w:r w:rsidRPr="00CC7D3A">
              <w:rPr>
                <w:b/>
                <w:bCs/>
                <w:color w:val="FF950E"/>
              </w:rPr>
              <w:t>10</w:t>
            </w:r>
            <w:r w:rsidR="00A8141D" w:rsidRPr="00CC7D3A">
              <w:rPr>
                <w:b/>
                <w:bCs/>
                <w:color w:val="FF950E"/>
              </w:rPr>
              <w:t xml:space="preserve">.  SLIDE </w:t>
            </w:r>
            <w:r w:rsidRPr="00CC7D3A">
              <w:rPr>
                <w:b/>
                <w:bCs/>
                <w:color w:val="FF950E"/>
              </w:rPr>
              <w:t>10</w:t>
            </w:r>
            <w:r w:rsidR="00A8141D" w:rsidRPr="00CC7D3A">
              <w:rPr>
                <w:b/>
                <w:bCs/>
                <w:color w:val="FF950E"/>
              </w:rPr>
              <w:t xml:space="preserve"> EXPLAIN </w:t>
            </w:r>
            <w:r w:rsidR="00756028" w:rsidRPr="00CC7D3A">
              <w:rPr>
                <w:b/>
                <w:bCs/>
                <w:color w:val="FF950E"/>
              </w:rPr>
              <w:t xml:space="preserve">FIGURE 25–9 </w:t>
            </w:r>
            <w:r w:rsidR="00756028" w:rsidRPr="00CC7D3A">
              <w:rPr>
                <w:color w:val="FF950E"/>
              </w:rPr>
              <w:t>saddle tank configuration used on the Grand Cherokee uses a jet pump and delivery pump.</w:t>
            </w:r>
          </w:p>
        </w:tc>
      </w:tr>
      <w:tr w:rsidR="00756028" w:rsidRPr="000B2FE0" w:rsidTr="00FA10EF">
        <w:tblPrEx>
          <w:tblBorders>
            <w:insideH w:val="single" w:sz="4" w:space="0" w:color="000000"/>
          </w:tblBorders>
        </w:tblPrEx>
        <w:tc>
          <w:tcPr>
            <w:tcW w:w="2970" w:type="dxa"/>
            <w:tcBorders>
              <w:top w:val="nil"/>
              <w:bottom w:val="nil"/>
            </w:tcBorders>
          </w:tcPr>
          <w:p w:rsidR="00756028" w:rsidRPr="00CC7D3A" w:rsidRDefault="00756028" w:rsidP="00FA10EF">
            <w:pPr>
              <w:pStyle w:val="Heading1"/>
              <w:spacing w:before="0" w:after="0"/>
              <w:rPr>
                <w:color w:val="FF950E"/>
              </w:rPr>
            </w:pPr>
            <w:r w:rsidRPr="00CC7D3A">
              <w:rPr>
                <w:rFonts w:ascii="Calibri" w:hAnsi="Calibri"/>
                <w:noProof/>
                <w:color w:val="FF950E"/>
              </w:rPr>
              <w:drawing>
                <wp:inline distT="0" distB="0" distL="0" distR="0" wp14:anchorId="76AC3C29" wp14:editId="488CE1F6">
                  <wp:extent cx="805180" cy="655320"/>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56028" w:rsidRPr="00CC7D3A" w:rsidRDefault="00756028" w:rsidP="00756028">
            <w:pPr>
              <w:pStyle w:val="SLIDE2"/>
              <w:rPr>
                <w:color w:val="FF950E"/>
              </w:rPr>
            </w:pPr>
            <w:r w:rsidRPr="00CC7D3A">
              <w:rPr>
                <w:b/>
                <w:bCs/>
                <w:color w:val="FF950E"/>
              </w:rPr>
              <w:t xml:space="preserve">11.  SLIDE 11 EXPLAIN FIGURE 25–10 </w:t>
            </w:r>
            <w:r w:rsidRPr="00CC7D3A">
              <w:rPr>
                <w:color w:val="FF950E"/>
              </w:rPr>
              <w:t>filter assembly contains the filter, water separator, water drain, and fuel heater.</w:t>
            </w:r>
          </w:p>
        </w:tc>
      </w:tr>
      <w:tr w:rsidR="00756028" w:rsidRPr="00920D10"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756028" w:rsidRPr="00CC7D3A" w:rsidRDefault="00756028" w:rsidP="00FA10EF">
            <w:pPr>
              <w:rPr>
                <w:color w:val="B3000B"/>
              </w:rPr>
            </w:pPr>
            <w:r w:rsidRPr="00CC7D3A">
              <w:rPr>
                <w:noProof/>
                <w:color w:val="B3000B"/>
              </w:rPr>
              <w:drawing>
                <wp:inline distT="0" distB="0" distL="0" distR="0" wp14:anchorId="5FC577F3" wp14:editId="3597A076">
                  <wp:extent cx="695960" cy="682625"/>
                  <wp:effectExtent l="0" t="0" r="8890" b="3175"/>
                  <wp:docPr id="85" name="Picture 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56028" w:rsidRPr="00CC7D3A" w:rsidRDefault="00756028" w:rsidP="00FA10EF">
            <w:pPr>
              <w:pStyle w:val="CurrAsset"/>
              <w:rPr>
                <w:bCs/>
                <w:color w:val="B3000B"/>
                <w:sz w:val="28"/>
              </w:rPr>
            </w:pPr>
            <w:r w:rsidRPr="00CC7D3A">
              <w:rPr>
                <w:color w:val="B3000B"/>
                <w:sz w:val="28"/>
                <w:szCs w:val="28"/>
                <w:u w:val="single"/>
              </w:rPr>
              <w:t>DEMONSTRATION:</w:t>
            </w:r>
            <w:r w:rsidRPr="00CC7D3A">
              <w:rPr>
                <w:rFonts w:ascii="FranklinGothic-DemiCnd" w:eastAsia="MS Mincho" w:hAnsi="FranklinGothic-DemiCnd" w:cs="FranklinGothic-DemiCnd"/>
                <w:color w:val="B3000B"/>
                <w:lang w:eastAsia="ja-JP"/>
              </w:rPr>
              <w:t xml:space="preserve"> </w:t>
            </w:r>
            <w:r w:rsidRPr="00CC7D3A">
              <w:rPr>
                <w:rFonts w:eastAsia="MS Mincho" w:cs="Tahoma"/>
                <w:color w:val="B3000B"/>
                <w:sz w:val="28"/>
                <w:lang w:eastAsia="ja-JP"/>
              </w:rPr>
              <w:t xml:space="preserve">HOW TO DRAIN THE FUEL FILTER </w:t>
            </w:r>
          </w:p>
        </w:tc>
      </w:tr>
      <w:tr w:rsidR="00756028" w:rsidRPr="00920D10"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756028" w:rsidRPr="00CC7D3A" w:rsidRDefault="00756028" w:rsidP="00FA10EF">
            <w:pPr>
              <w:pStyle w:val="SLIDE2"/>
              <w:spacing w:before="0"/>
              <w:ind w:left="0" w:firstLine="0"/>
              <w:rPr>
                <w:rFonts w:cs="Tahoma"/>
                <w:b/>
                <w:bCs/>
                <w:color w:val="FF950E"/>
                <w:sz w:val="20"/>
                <w:szCs w:val="20"/>
              </w:rPr>
            </w:pPr>
            <w:r w:rsidRPr="00CC7D3A">
              <w:rPr>
                <w:noProof/>
                <w:color w:val="FF950E"/>
                <w:lang w:eastAsia="en-US"/>
              </w:rPr>
              <w:drawing>
                <wp:inline distT="0" distB="0" distL="0" distR="0" wp14:anchorId="14F39A06" wp14:editId="606892C6">
                  <wp:extent cx="852805" cy="688975"/>
                  <wp:effectExtent l="0" t="0" r="4445"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756028" w:rsidRPr="00CC7D3A" w:rsidRDefault="00756028" w:rsidP="00FA10EF">
            <w:pPr>
              <w:pStyle w:val="CurrAsset"/>
              <w:rPr>
                <w:color w:val="FF950E"/>
              </w:rPr>
            </w:pPr>
            <w:r w:rsidRPr="00CC7D3A">
              <w:rPr>
                <w:bCs/>
                <w:color w:val="FF950E"/>
                <w:sz w:val="28"/>
                <w:u w:val="single"/>
              </w:rPr>
              <w:t>HANDS-ON TASK:</w:t>
            </w:r>
            <w:r w:rsidRPr="00CC7D3A">
              <w:rPr>
                <w:color w:val="FF950E"/>
              </w:rPr>
              <w:t xml:space="preserve"> </w:t>
            </w:r>
            <w:r w:rsidRPr="00CC7D3A">
              <w:rPr>
                <w:bCs/>
                <w:color w:val="FF950E"/>
                <w:sz w:val="28"/>
              </w:rPr>
              <w:t>HAVE</w:t>
            </w:r>
            <w:r w:rsidRPr="00CC7D3A">
              <w:rPr>
                <w:bCs/>
                <w:color w:val="FF950E"/>
                <w:sz w:val="28"/>
                <w:u w:val="single"/>
              </w:rPr>
              <w:t xml:space="preserve"> </w:t>
            </w:r>
            <w:r w:rsidRPr="00CC7D3A">
              <w:rPr>
                <w:bCs/>
                <w:color w:val="FF950E"/>
                <w:sz w:val="28"/>
              </w:rPr>
              <w:t xml:space="preserve">STUDENTS DRAIN THE FUEL FILTER </w:t>
            </w:r>
          </w:p>
        </w:tc>
      </w:tr>
      <w:tr w:rsidR="00756028" w:rsidRPr="00920D10"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756028" w:rsidRPr="00CC7D3A" w:rsidRDefault="00756028" w:rsidP="00FA10EF">
            <w:pPr>
              <w:pStyle w:val="SLIDE2"/>
              <w:spacing w:before="0"/>
              <w:ind w:left="0" w:firstLine="0"/>
              <w:rPr>
                <w:noProof/>
                <w:color w:val="FF950E"/>
                <w:lang w:eastAsia="en-US"/>
              </w:rPr>
            </w:pPr>
            <w:r w:rsidRPr="00CC7D3A">
              <w:rPr>
                <w:noProof/>
                <w:color w:val="FF950E"/>
                <w:lang w:eastAsia="en-US"/>
              </w:rPr>
              <w:drawing>
                <wp:inline distT="0" distB="0" distL="0" distR="0" wp14:anchorId="26D3916B" wp14:editId="1D7E8765">
                  <wp:extent cx="804545" cy="6584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756028" w:rsidRPr="00CC7D3A" w:rsidRDefault="00756028" w:rsidP="00756028">
            <w:pPr>
              <w:pStyle w:val="SLIDE2"/>
              <w:rPr>
                <w:b/>
                <w:color w:val="FF950E"/>
              </w:rPr>
            </w:pPr>
            <w:r w:rsidRPr="00CC7D3A">
              <w:rPr>
                <w:b/>
                <w:color w:val="FF950E"/>
              </w:rPr>
              <w:t>12.  SLIDE 12 EXPLAIN FIGURE 25–11</w:t>
            </w:r>
            <w:r w:rsidRPr="00CC7D3A">
              <w:rPr>
                <w:color w:val="FF950E"/>
              </w:rPr>
              <w:t xml:space="preserve"> high-pressure pump is a two-cylinder design and has separate outlet for each side of motor.</w:t>
            </w:r>
          </w:p>
        </w:tc>
      </w:tr>
      <w:tr w:rsidR="00756028" w:rsidRPr="004C69BE"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756028" w:rsidRPr="00CC7D3A" w:rsidRDefault="00756028" w:rsidP="00FA10EF">
            <w:pPr>
              <w:rPr>
                <w:rFonts w:ascii="Arial Black" w:hAnsi="Arial Black"/>
                <w:color w:val="B3000B"/>
                <w:sz w:val="16"/>
                <w:szCs w:val="16"/>
              </w:rPr>
            </w:pPr>
            <w:r w:rsidRPr="00CC7D3A">
              <w:rPr>
                <w:b/>
                <w:bCs/>
                <w:noProof/>
                <w:color w:val="B3000B"/>
              </w:rPr>
              <w:drawing>
                <wp:inline distT="0" distB="0" distL="0" distR="0" wp14:anchorId="1A1CF926" wp14:editId="648ED6E8">
                  <wp:extent cx="798195" cy="723265"/>
                  <wp:effectExtent l="0" t="0" r="1905" b="635"/>
                  <wp:docPr id="63" name="Picture 6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CC7D3A">
              <w:rPr>
                <w:noProof/>
                <w:color w:val="B3000B"/>
              </w:rPr>
              <w:drawing>
                <wp:inline distT="0" distB="0" distL="0" distR="0" wp14:anchorId="56D773A6" wp14:editId="227C7A54">
                  <wp:extent cx="658495" cy="658495"/>
                  <wp:effectExtent l="0" t="0" r="8255" b="8255"/>
                  <wp:docPr id="64"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56028" w:rsidRPr="00CC7D3A" w:rsidRDefault="00756028" w:rsidP="00FA10EF">
            <w:pPr>
              <w:rPr>
                <w:rFonts w:ascii="Tahoma" w:eastAsia="MS Mincho" w:hAnsi="Tahoma"/>
                <w:b/>
                <w:color w:val="B3000B"/>
                <w:lang w:eastAsia="ja-JP"/>
              </w:rPr>
            </w:pPr>
            <w:r w:rsidRPr="00CC7D3A">
              <w:rPr>
                <w:rFonts w:ascii="Tahoma" w:hAnsi="Tahoma"/>
                <w:b/>
                <w:color w:val="B3000B"/>
                <w:sz w:val="32"/>
                <w:szCs w:val="32"/>
                <w:u w:val="single"/>
              </w:rPr>
              <w:t>SAFETY</w:t>
            </w:r>
            <w:r w:rsidRPr="00CC7D3A">
              <w:rPr>
                <w:color w:val="B3000B"/>
              </w:rPr>
              <w:t xml:space="preserve"> </w:t>
            </w:r>
            <w:r w:rsidRPr="00CC7D3A">
              <w:rPr>
                <w:rFonts w:ascii="Tahoma" w:eastAsia="MS Mincho" w:hAnsi="Tahoma"/>
                <w:b/>
                <w:color w:val="B3000B"/>
                <w:sz w:val="28"/>
              </w:rPr>
              <w:t>HIGH-PRESSURE FUEL LINES DELIVER FUEL UNDER EXTREME PRESSURES. USE EXTREME CAUTION WHEN LOOKING FOR LEAKS AS FUEL UNDER PRESSURE MAY PENETRATE SKIN CAUSING INJURY OR DEATH</w:t>
            </w:r>
          </w:p>
        </w:tc>
      </w:tr>
      <w:tr w:rsidR="00756028" w:rsidRPr="00920D10"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756028" w:rsidRPr="00CC7D3A" w:rsidRDefault="00756028" w:rsidP="00FA10EF">
            <w:pPr>
              <w:pStyle w:val="SLIDE2"/>
              <w:spacing w:before="0"/>
              <w:ind w:left="0" w:firstLine="0"/>
              <w:rPr>
                <w:noProof/>
                <w:color w:val="FF950E"/>
                <w:lang w:eastAsia="en-US"/>
              </w:rPr>
            </w:pPr>
            <w:r w:rsidRPr="00CC7D3A">
              <w:rPr>
                <w:noProof/>
                <w:color w:val="FF950E"/>
                <w:lang w:eastAsia="en-US"/>
              </w:rPr>
              <w:drawing>
                <wp:inline distT="0" distB="0" distL="0" distR="0" wp14:anchorId="1C6DA5E2" wp14:editId="35819FE0">
                  <wp:extent cx="804545" cy="6584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756028" w:rsidRPr="00CC7D3A" w:rsidRDefault="00756028" w:rsidP="00756028">
            <w:pPr>
              <w:pStyle w:val="SLIDE2"/>
              <w:rPr>
                <w:b/>
                <w:color w:val="FF950E"/>
              </w:rPr>
            </w:pPr>
            <w:r w:rsidRPr="00CC7D3A">
              <w:rPr>
                <w:b/>
                <w:color w:val="FF950E"/>
              </w:rPr>
              <w:t xml:space="preserve">13.  SLIDE 13 EXPLAIN FIGURE 25–12 </w:t>
            </w:r>
            <w:r w:rsidRPr="00CC7D3A">
              <w:rPr>
                <w:color w:val="FF950E"/>
              </w:rPr>
              <w:t>injector is solenoid controlled and utilizes a control chamber to quickly open and close the nozzle.</w:t>
            </w:r>
          </w:p>
        </w:tc>
      </w:tr>
      <w:tr w:rsidR="00756028" w:rsidRPr="00920D10"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756028" w:rsidRPr="00CC7D3A" w:rsidRDefault="00756028" w:rsidP="00FA10EF">
            <w:pPr>
              <w:pStyle w:val="SLIDE2"/>
              <w:spacing w:before="0"/>
              <w:ind w:left="0" w:firstLine="0"/>
              <w:rPr>
                <w:noProof/>
                <w:color w:val="FF950E"/>
                <w:lang w:eastAsia="en-US"/>
              </w:rPr>
            </w:pPr>
          </w:p>
        </w:tc>
        <w:tc>
          <w:tcPr>
            <w:tcW w:w="6480" w:type="dxa"/>
            <w:tcBorders>
              <w:left w:val="single" w:sz="4" w:space="0" w:color="000000"/>
              <w:right w:val="single" w:sz="4" w:space="0" w:color="000000"/>
            </w:tcBorders>
          </w:tcPr>
          <w:p w:rsidR="00756028" w:rsidRPr="00CC7D3A" w:rsidRDefault="00756028" w:rsidP="00756028">
            <w:pPr>
              <w:pStyle w:val="SLIDE2"/>
              <w:rPr>
                <w:b/>
                <w:color w:val="FF950E"/>
              </w:rPr>
            </w:pPr>
            <w:r w:rsidRPr="00CC7D3A">
              <w:rPr>
                <w:b/>
                <w:color w:val="FF950E"/>
              </w:rPr>
              <w:t xml:space="preserve">14.  SLIDE 14 EXPLAIN FIGURE 25–13 </w:t>
            </w:r>
            <w:r w:rsidRPr="00CC7D3A">
              <w:rPr>
                <w:color w:val="FF950E"/>
              </w:rPr>
              <w:t>calibration code for each injector must be programmed into PCM to ensure precise amount of fuel is delivered</w:t>
            </w:r>
            <w:r w:rsidRPr="00CC7D3A">
              <w:rPr>
                <w:b/>
                <w:color w:val="FF950E"/>
              </w:rPr>
              <w:t>.</w:t>
            </w:r>
          </w:p>
        </w:tc>
      </w:tr>
      <w:tr w:rsidR="00756028" w:rsidRPr="00920D10"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756028" w:rsidRPr="00CC7D3A" w:rsidRDefault="00756028" w:rsidP="00FA10EF">
            <w:pPr>
              <w:rPr>
                <w:color w:val="B3000B"/>
              </w:rPr>
            </w:pPr>
            <w:r w:rsidRPr="00CC7D3A">
              <w:rPr>
                <w:noProof/>
                <w:color w:val="B3000B"/>
              </w:rPr>
              <w:drawing>
                <wp:inline distT="0" distB="0" distL="0" distR="0" wp14:anchorId="48DF26DF" wp14:editId="33E31254">
                  <wp:extent cx="695960" cy="682625"/>
                  <wp:effectExtent l="0" t="0" r="8890" b="3175"/>
                  <wp:docPr id="62" name="Picture 6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56028" w:rsidRPr="00CC7D3A" w:rsidRDefault="00756028" w:rsidP="00FA10EF">
            <w:pPr>
              <w:pStyle w:val="CurrAsset"/>
              <w:rPr>
                <w:bCs/>
                <w:color w:val="B3000B"/>
                <w:sz w:val="28"/>
              </w:rPr>
            </w:pPr>
            <w:r w:rsidRPr="00CC7D3A">
              <w:rPr>
                <w:color w:val="B3000B"/>
                <w:sz w:val="28"/>
                <w:szCs w:val="28"/>
                <w:u w:val="single"/>
              </w:rPr>
              <w:t>DEMONSTRATION</w:t>
            </w:r>
            <w:r w:rsidRPr="00CC7D3A">
              <w:rPr>
                <w:color w:val="B3000B"/>
                <w:sz w:val="32"/>
                <w:szCs w:val="28"/>
                <w:u w:val="single"/>
              </w:rPr>
              <w:t xml:space="preserve">: </w:t>
            </w:r>
            <w:r w:rsidRPr="00CC7D3A">
              <w:rPr>
                <w:color w:val="B3000B"/>
                <w:sz w:val="28"/>
                <w:szCs w:val="28"/>
              </w:rPr>
              <w:t>LOCATING</w:t>
            </w:r>
            <w:r w:rsidRPr="00CC7D3A">
              <w:rPr>
                <w:color w:val="B3000B"/>
                <w:sz w:val="28"/>
                <w:szCs w:val="28"/>
                <w:u w:val="single"/>
              </w:rPr>
              <w:t xml:space="preserve"> </w:t>
            </w:r>
            <w:r w:rsidRPr="00CC7D3A">
              <w:rPr>
                <w:color w:val="B3000B"/>
                <w:sz w:val="28"/>
                <w:szCs w:val="28"/>
              </w:rPr>
              <w:t>INJECTOR calibration code</w:t>
            </w:r>
          </w:p>
        </w:tc>
      </w:tr>
      <w:tr w:rsidR="00756028" w:rsidRPr="00920D10"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756028" w:rsidRPr="00CC7D3A" w:rsidRDefault="00756028" w:rsidP="00FA10EF">
            <w:pPr>
              <w:pStyle w:val="SLIDE2"/>
              <w:spacing w:before="0"/>
              <w:ind w:left="0" w:firstLine="0"/>
              <w:rPr>
                <w:rFonts w:cs="Tahoma"/>
                <w:b/>
                <w:bCs/>
                <w:color w:val="FF950E"/>
                <w:sz w:val="20"/>
                <w:szCs w:val="20"/>
              </w:rPr>
            </w:pPr>
            <w:r w:rsidRPr="00CC7D3A">
              <w:rPr>
                <w:noProof/>
                <w:color w:val="FF950E"/>
                <w:lang w:eastAsia="en-US"/>
              </w:rPr>
              <w:drawing>
                <wp:inline distT="0" distB="0" distL="0" distR="0" wp14:anchorId="2942E7C6" wp14:editId="06C266CF">
                  <wp:extent cx="852805" cy="688975"/>
                  <wp:effectExtent l="0" t="0" r="4445" b="0"/>
                  <wp:docPr id="45" name="Picture 4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756028" w:rsidRPr="00CC7D3A" w:rsidRDefault="00756028" w:rsidP="00FA10EF">
            <w:pPr>
              <w:pStyle w:val="CurrAsset"/>
              <w:rPr>
                <w:color w:val="FF950E"/>
              </w:rPr>
            </w:pPr>
            <w:r w:rsidRPr="00CC7D3A">
              <w:rPr>
                <w:bCs/>
                <w:color w:val="FF950E"/>
                <w:sz w:val="28"/>
                <w:u w:val="single"/>
              </w:rPr>
              <w:t xml:space="preserve">HANDS-ON TASK: </w:t>
            </w:r>
            <w:r w:rsidRPr="00CC7D3A">
              <w:rPr>
                <w:bCs/>
                <w:color w:val="FF950E"/>
                <w:sz w:val="28"/>
              </w:rPr>
              <w:t>HAVE STUDENTS LOCATE INJECTOR CALIBRATION CODE AND COMPARE CODES ON SCAN TOOL WITH THOSE ON THE ENGINE.</w:t>
            </w:r>
          </w:p>
        </w:tc>
      </w:tr>
      <w:tr w:rsidR="00540EA3" w:rsidRPr="00920D10" w:rsidTr="00D848F5">
        <w:tblPrEx>
          <w:tblBorders>
            <w:insideH w:val="single" w:sz="4" w:space="0" w:color="000000"/>
          </w:tblBorders>
        </w:tblPrEx>
        <w:tc>
          <w:tcPr>
            <w:tcW w:w="2970" w:type="dxa"/>
            <w:tcBorders>
              <w:top w:val="nil"/>
              <w:left w:val="single" w:sz="4" w:space="0" w:color="000000"/>
              <w:bottom w:val="nil"/>
              <w:right w:val="single" w:sz="4" w:space="0" w:color="000000"/>
            </w:tcBorders>
          </w:tcPr>
          <w:p w:rsidR="00540EA3" w:rsidRPr="00CC7D3A" w:rsidRDefault="00540EA3" w:rsidP="00D848F5">
            <w:pPr>
              <w:rPr>
                <w:color w:val="B3000B"/>
              </w:rPr>
            </w:pPr>
            <w:r w:rsidRPr="00CC7D3A">
              <w:rPr>
                <w:noProof/>
                <w:color w:val="B3000B"/>
              </w:rPr>
              <w:lastRenderedPageBreak/>
              <w:drawing>
                <wp:inline distT="0" distB="0" distL="0" distR="0" wp14:anchorId="6AEEB870" wp14:editId="63268517">
                  <wp:extent cx="695960" cy="682625"/>
                  <wp:effectExtent l="0" t="0" r="8890" b="3175"/>
                  <wp:docPr id="1" name="Picture 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0EA3" w:rsidRPr="00CC7D3A" w:rsidRDefault="00540EA3" w:rsidP="00756028">
            <w:pPr>
              <w:pStyle w:val="CurrAsset"/>
              <w:rPr>
                <w:bCs/>
                <w:color w:val="B3000B"/>
                <w:sz w:val="28"/>
              </w:rPr>
            </w:pPr>
            <w:r w:rsidRPr="00CC7D3A">
              <w:rPr>
                <w:color w:val="B3000B"/>
                <w:sz w:val="28"/>
                <w:szCs w:val="28"/>
                <w:u w:val="single"/>
              </w:rPr>
              <w:t>DEMONSTRATION:</w:t>
            </w:r>
            <w:r w:rsidRPr="00CC7D3A">
              <w:rPr>
                <w:rFonts w:ascii="FranklinGothic-DemiCnd" w:eastAsia="MS Mincho" w:hAnsi="FranklinGothic-DemiCnd" w:cs="FranklinGothic-DemiCnd"/>
                <w:color w:val="B3000B"/>
                <w:lang w:eastAsia="ja-JP"/>
              </w:rPr>
              <w:t xml:space="preserve"> </w:t>
            </w:r>
            <w:r w:rsidRPr="00CC7D3A">
              <w:rPr>
                <w:rFonts w:eastAsia="MS Mincho" w:cs="Tahoma"/>
                <w:color w:val="B3000B"/>
                <w:sz w:val="28"/>
                <w:lang w:eastAsia="ja-JP"/>
              </w:rPr>
              <w:t>HOW TO TIME THE HPFP TO ENGINE</w:t>
            </w:r>
          </w:p>
        </w:tc>
      </w:tr>
      <w:tr w:rsidR="00540EA3"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40EA3" w:rsidRPr="00CC7D3A" w:rsidRDefault="00540EA3" w:rsidP="00D848F5">
            <w:pPr>
              <w:pStyle w:val="SLIDE2"/>
              <w:spacing w:before="0"/>
              <w:ind w:left="0" w:firstLine="0"/>
              <w:rPr>
                <w:rFonts w:cs="Tahoma"/>
                <w:b/>
                <w:bCs/>
                <w:color w:val="FF950E"/>
                <w:sz w:val="20"/>
                <w:szCs w:val="20"/>
              </w:rPr>
            </w:pPr>
            <w:r w:rsidRPr="00CC7D3A">
              <w:rPr>
                <w:noProof/>
                <w:color w:val="FF950E"/>
                <w:lang w:eastAsia="en-US"/>
              </w:rPr>
              <w:drawing>
                <wp:inline distT="0" distB="0" distL="0" distR="0" wp14:anchorId="57CCAC7B" wp14:editId="6201BE74">
                  <wp:extent cx="852805" cy="688975"/>
                  <wp:effectExtent l="0" t="0" r="4445"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40EA3" w:rsidRPr="00CC7D3A" w:rsidRDefault="00540EA3" w:rsidP="00756028">
            <w:pPr>
              <w:pStyle w:val="CurrAsset"/>
              <w:rPr>
                <w:color w:val="FF950E"/>
              </w:rPr>
            </w:pPr>
            <w:r w:rsidRPr="00CC7D3A">
              <w:rPr>
                <w:bCs/>
                <w:color w:val="FF950E"/>
                <w:sz w:val="28"/>
                <w:u w:val="single"/>
              </w:rPr>
              <w:t>HANDS-ON TASK:</w:t>
            </w:r>
            <w:r w:rsidRPr="00CC7D3A">
              <w:rPr>
                <w:color w:val="FF950E"/>
              </w:rPr>
              <w:t xml:space="preserve"> </w:t>
            </w:r>
            <w:r w:rsidRPr="00CC7D3A">
              <w:rPr>
                <w:bCs/>
                <w:color w:val="FF950E"/>
                <w:sz w:val="28"/>
              </w:rPr>
              <w:t>HAVE</w:t>
            </w:r>
            <w:r w:rsidRPr="00CC7D3A">
              <w:rPr>
                <w:bCs/>
                <w:color w:val="FF950E"/>
                <w:sz w:val="28"/>
                <w:u w:val="single"/>
              </w:rPr>
              <w:t xml:space="preserve"> </w:t>
            </w:r>
            <w:r w:rsidRPr="00CC7D3A">
              <w:rPr>
                <w:bCs/>
                <w:color w:val="FF950E"/>
                <w:sz w:val="28"/>
              </w:rPr>
              <w:t>STUDENTS TIME THE HPFP TO ENGINE</w:t>
            </w:r>
          </w:p>
        </w:tc>
      </w:tr>
      <w:tr w:rsidR="006407C7" w:rsidRPr="00920D10" w:rsidTr="00D848F5">
        <w:tblPrEx>
          <w:tblBorders>
            <w:insideH w:val="single" w:sz="4" w:space="0" w:color="000000"/>
          </w:tblBorders>
        </w:tblPrEx>
        <w:tc>
          <w:tcPr>
            <w:tcW w:w="2970" w:type="dxa"/>
            <w:tcBorders>
              <w:top w:val="nil"/>
              <w:left w:val="single" w:sz="4" w:space="0" w:color="000000"/>
              <w:bottom w:val="nil"/>
              <w:right w:val="single" w:sz="4" w:space="0" w:color="000000"/>
            </w:tcBorders>
          </w:tcPr>
          <w:p w:rsidR="006407C7" w:rsidRPr="00CC7D3A" w:rsidRDefault="006407C7" w:rsidP="00D848F5">
            <w:pPr>
              <w:rPr>
                <w:color w:val="B3000B"/>
              </w:rPr>
            </w:pPr>
            <w:r w:rsidRPr="00CC7D3A">
              <w:rPr>
                <w:noProof/>
                <w:color w:val="B3000B"/>
              </w:rPr>
              <w:drawing>
                <wp:inline distT="0" distB="0" distL="0" distR="0" wp14:anchorId="77F444D3" wp14:editId="710146F0">
                  <wp:extent cx="695960" cy="682625"/>
                  <wp:effectExtent l="0" t="0" r="8890" b="3175"/>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407C7" w:rsidRPr="00CC7D3A" w:rsidRDefault="006407C7" w:rsidP="00147B4B">
            <w:pPr>
              <w:pStyle w:val="CurrAsset"/>
              <w:rPr>
                <w:bCs/>
                <w:color w:val="B3000B"/>
                <w:sz w:val="28"/>
              </w:rPr>
            </w:pPr>
            <w:r w:rsidRPr="00CC7D3A">
              <w:rPr>
                <w:color w:val="B3000B"/>
                <w:sz w:val="28"/>
                <w:szCs w:val="28"/>
                <w:u w:val="single"/>
              </w:rPr>
              <w:t>DEMONSTRATION:</w:t>
            </w:r>
            <w:r w:rsidRPr="00CC7D3A">
              <w:rPr>
                <w:rFonts w:ascii="FranklinGothic-DemiCnd" w:eastAsia="MS Mincho" w:hAnsi="FranklinGothic-DemiCnd" w:cs="FranklinGothic-DemiCnd"/>
                <w:color w:val="B3000B"/>
                <w:lang w:eastAsia="ja-JP"/>
              </w:rPr>
              <w:t xml:space="preserve"> </w:t>
            </w:r>
            <w:r w:rsidRPr="00CC7D3A">
              <w:rPr>
                <w:rFonts w:eastAsia="MS Mincho" w:cs="Tahoma"/>
                <w:color w:val="B3000B"/>
                <w:sz w:val="28"/>
                <w:lang w:eastAsia="ja-JP"/>
              </w:rPr>
              <w:t xml:space="preserve">HOW TO REPLACE THE FUEL FILTER </w:t>
            </w:r>
          </w:p>
        </w:tc>
      </w:tr>
      <w:tr w:rsidR="006407C7"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6407C7" w:rsidRPr="00CC7D3A" w:rsidRDefault="006407C7" w:rsidP="00D848F5">
            <w:pPr>
              <w:pStyle w:val="SLIDE2"/>
              <w:spacing w:before="0"/>
              <w:ind w:left="0" w:firstLine="0"/>
              <w:rPr>
                <w:rFonts w:cs="Tahoma"/>
                <w:b/>
                <w:bCs/>
                <w:color w:val="FF950E"/>
                <w:sz w:val="20"/>
                <w:szCs w:val="20"/>
              </w:rPr>
            </w:pPr>
            <w:r w:rsidRPr="00CC7D3A">
              <w:rPr>
                <w:noProof/>
                <w:color w:val="FF950E"/>
                <w:lang w:eastAsia="en-US"/>
              </w:rPr>
              <w:drawing>
                <wp:inline distT="0" distB="0" distL="0" distR="0" wp14:anchorId="590B61CB" wp14:editId="24B38549">
                  <wp:extent cx="852805" cy="688975"/>
                  <wp:effectExtent l="0" t="0" r="4445" b="0"/>
                  <wp:docPr id="33" name="Picture 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407C7" w:rsidRPr="00CC7D3A" w:rsidRDefault="006407C7" w:rsidP="00147B4B">
            <w:pPr>
              <w:pStyle w:val="CurrAsset"/>
              <w:rPr>
                <w:color w:val="FF950E"/>
              </w:rPr>
            </w:pPr>
            <w:r w:rsidRPr="00CC7D3A">
              <w:rPr>
                <w:bCs/>
                <w:color w:val="FF950E"/>
                <w:sz w:val="28"/>
                <w:u w:val="single"/>
              </w:rPr>
              <w:t>HANDS-ON TASK:</w:t>
            </w:r>
            <w:r w:rsidRPr="00CC7D3A">
              <w:rPr>
                <w:color w:val="FF950E"/>
              </w:rPr>
              <w:t xml:space="preserve"> </w:t>
            </w:r>
            <w:r w:rsidRPr="00CC7D3A">
              <w:rPr>
                <w:bCs/>
                <w:color w:val="FF950E"/>
                <w:sz w:val="28"/>
              </w:rPr>
              <w:t>HAVE</w:t>
            </w:r>
            <w:r w:rsidRPr="00CC7D3A">
              <w:rPr>
                <w:bCs/>
                <w:color w:val="FF950E"/>
                <w:sz w:val="28"/>
                <w:u w:val="single"/>
              </w:rPr>
              <w:t xml:space="preserve"> </w:t>
            </w:r>
            <w:r w:rsidRPr="00CC7D3A">
              <w:rPr>
                <w:bCs/>
                <w:color w:val="FF950E"/>
                <w:sz w:val="28"/>
              </w:rPr>
              <w:t xml:space="preserve">STUDENTS REPLACE THE FUEL FILTER </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CC7D3A" w:rsidRDefault="008014D0" w:rsidP="00D848F5">
            <w:pPr>
              <w:pStyle w:val="SLIDE2"/>
              <w:spacing w:before="0"/>
              <w:ind w:left="0" w:firstLine="0"/>
              <w:rPr>
                <w:noProof/>
                <w:color w:val="FF950E"/>
                <w:lang w:eastAsia="en-US"/>
              </w:rPr>
            </w:pPr>
            <w:r w:rsidRPr="00CC7D3A">
              <w:rPr>
                <w:noProof/>
                <w:color w:val="FF950E"/>
                <w:lang w:eastAsia="en-US"/>
              </w:rPr>
              <w:drawing>
                <wp:inline distT="0" distB="0" distL="0" distR="0" wp14:anchorId="160D0183" wp14:editId="0BFFB6B7">
                  <wp:extent cx="804545" cy="6584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CC7D3A" w:rsidRDefault="00756028" w:rsidP="00756028">
            <w:pPr>
              <w:pStyle w:val="SLIDE2"/>
              <w:rPr>
                <w:b/>
                <w:color w:val="FF950E"/>
              </w:rPr>
            </w:pPr>
            <w:r w:rsidRPr="00CC7D3A">
              <w:rPr>
                <w:b/>
                <w:color w:val="FF950E"/>
              </w:rPr>
              <w:t>15</w:t>
            </w:r>
            <w:r w:rsidR="008014D0" w:rsidRPr="00CC7D3A">
              <w:rPr>
                <w:b/>
                <w:color w:val="FF950E"/>
              </w:rPr>
              <w:t xml:space="preserve">.  SLIDE </w:t>
            </w:r>
            <w:r w:rsidRPr="00CC7D3A">
              <w:rPr>
                <w:b/>
                <w:color w:val="FF950E"/>
              </w:rPr>
              <w:t>15</w:t>
            </w:r>
            <w:r w:rsidR="008014D0" w:rsidRPr="00CC7D3A">
              <w:rPr>
                <w:b/>
                <w:color w:val="FF950E"/>
              </w:rPr>
              <w:t xml:space="preserve"> EXPLAIN </w:t>
            </w:r>
            <w:r w:rsidRPr="00CC7D3A">
              <w:rPr>
                <w:b/>
                <w:color w:val="FF950E"/>
              </w:rPr>
              <w:t xml:space="preserve">FIGURE 25–14 </w:t>
            </w:r>
            <w:r w:rsidRPr="00CC7D3A">
              <w:rPr>
                <w:color w:val="FF950E"/>
              </w:rPr>
              <w:t>crankshaft position sensor is mounted on the bedplate behind the flywheel.</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CC7D3A" w:rsidRDefault="008014D0" w:rsidP="00D848F5">
            <w:pPr>
              <w:pStyle w:val="SLIDE2"/>
              <w:spacing w:before="0"/>
              <w:ind w:left="0" w:firstLine="0"/>
              <w:rPr>
                <w:noProof/>
                <w:color w:val="FF950E"/>
                <w:lang w:eastAsia="en-US"/>
              </w:rPr>
            </w:pPr>
            <w:r w:rsidRPr="00CC7D3A">
              <w:rPr>
                <w:noProof/>
                <w:color w:val="FF950E"/>
                <w:lang w:eastAsia="en-US"/>
              </w:rPr>
              <w:drawing>
                <wp:inline distT="0" distB="0" distL="0" distR="0" wp14:anchorId="6C113FD4" wp14:editId="6CCA8E71">
                  <wp:extent cx="804545" cy="6584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CC7D3A" w:rsidRDefault="00756028" w:rsidP="00756028">
            <w:pPr>
              <w:pStyle w:val="SLIDE2"/>
              <w:rPr>
                <w:b/>
                <w:color w:val="FF950E"/>
              </w:rPr>
            </w:pPr>
            <w:r w:rsidRPr="00CC7D3A">
              <w:rPr>
                <w:b/>
                <w:color w:val="FF950E"/>
              </w:rPr>
              <w:t>16</w:t>
            </w:r>
            <w:r w:rsidR="008014D0" w:rsidRPr="00CC7D3A">
              <w:rPr>
                <w:b/>
                <w:color w:val="FF950E"/>
              </w:rPr>
              <w:t xml:space="preserve">.  SLIDE </w:t>
            </w:r>
            <w:r w:rsidRPr="00CC7D3A">
              <w:rPr>
                <w:b/>
                <w:color w:val="FF950E"/>
              </w:rPr>
              <w:t>16</w:t>
            </w:r>
            <w:r w:rsidR="008014D0" w:rsidRPr="00CC7D3A">
              <w:rPr>
                <w:b/>
                <w:color w:val="FF950E"/>
              </w:rPr>
              <w:t xml:space="preserve"> EXPLAIN </w:t>
            </w:r>
            <w:r w:rsidRPr="00CC7D3A">
              <w:rPr>
                <w:b/>
                <w:color w:val="FF950E"/>
              </w:rPr>
              <w:t xml:space="preserve">FIGURE 25–15 </w:t>
            </w:r>
            <w:r w:rsidRPr="00CC7D3A">
              <w:rPr>
                <w:color w:val="FF950E"/>
              </w:rPr>
              <w:t>camshaft position sensor is mounted on right side of timing cover and is triggered by exhaust camshaft.</w:t>
            </w:r>
          </w:p>
        </w:tc>
      </w:tr>
      <w:tr w:rsidR="00756028" w:rsidRPr="00920D10"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756028" w:rsidRPr="00CC7D3A" w:rsidRDefault="00756028" w:rsidP="00FA10EF">
            <w:pPr>
              <w:rPr>
                <w:color w:val="B3000B"/>
              </w:rPr>
            </w:pPr>
            <w:r w:rsidRPr="00CC7D3A">
              <w:rPr>
                <w:noProof/>
                <w:color w:val="B3000B"/>
              </w:rPr>
              <w:drawing>
                <wp:inline distT="0" distB="0" distL="0" distR="0" wp14:anchorId="31C76A94" wp14:editId="4A508E66">
                  <wp:extent cx="695960" cy="682625"/>
                  <wp:effectExtent l="0" t="0" r="8890" b="3175"/>
                  <wp:docPr id="41" name="Picture 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56028" w:rsidRPr="00CC7D3A" w:rsidRDefault="00756028" w:rsidP="00FA10EF">
            <w:pPr>
              <w:pStyle w:val="CurrAsset"/>
              <w:rPr>
                <w:bCs/>
                <w:color w:val="B3000B"/>
                <w:sz w:val="28"/>
              </w:rPr>
            </w:pPr>
            <w:r w:rsidRPr="00CC7D3A">
              <w:rPr>
                <w:color w:val="B3000B"/>
                <w:sz w:val="28"/>
                <w:szCs w:val="28"/>
                <w:u w:val="single"/>
              </w:rPr>
              <w:t>DEMONSTRATION:</w:t>
            </w:r>
            <w:r w:rsidRPr="00CC7D3A">
              <w:rPr>
                <w:rFonts w:ascii="FranklinGothic-DemiCnd" w:eastAsia="MS Mincho" w:hAnsi="FranklinGothic-DemiCnd" w:cs="FranklinGothic-DemiCnd"/>
                <w:color w:val="B3000B"/>
                <w:lang w:eastAsia="ja-JP"/>
              </w:rPr>
              <w:t xml:space="preserve"> </w:t>
            </w:r>
            <w:r w:rsidRPr="00CC7D3A">
              <w:rPr>
                <w:rFonts w:ascii="Verdana" w:eastAsia="MS Mincho" w:hAnsi="Verdana" w:cs="FranklinGothic-DemiCnd"/>
                <w:color w:val="B3000B"/>
                <w:lang w:eastAsia="ja-JP"/>
              </w:rPr>
              <w:t>POINT OUT ALL INPUT SENSORS &amp; OUTPUT ACTUATORS ON ENGINE</w:t>
            </w:r>
          </w:p>
        </w:tc>
      </w:tr>
      <w:tr w:rsidR="00756028" w:rsidRPr="00920D10"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756028" w:rsidRPr="00CC7D3A" w:rsidRDefault="00756028" w:rsidP="00FA10EF">
            <w:pPr>
              <w:rPr>
                <w:color w:val="B3000B"/>
              </w:rPr>
            </w:pPr>
            <w:r w:rsidRPr="00CC7D3A">
              <w:rPr>
                <w:noProof/>
                <w:color w:val="B3000B"/>
              </w:rPr>
              <w:drawing>
                <wp:inline distT="0" distB="0" distL="0" distR="0" wp14:anchorId="0F73C8B5" wp14:editId="67E77F93">
                  <wp:extent cx="695960" cy="682625"/>
                  <wp:effectExtent l="0" t="0" r="8890" b="317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56028" w:rsidRPr="00CC7D3A" w:rsidRDefault="00756028" w:rsidP="00FA10EF">
            <w:pPr>
              <w:pStyle w:val="CurrAsset"/>
              <w:rPr>
                <w:bCs/>
                <w:color w:val="B3000B"/>
                <w:sz w:val="28"/>
              </w:rPr>
            </w:pPr>
            <w:r w:rsidRPr="00CC7D3A">
              <w:rPr>
                <w:color w:val="B3000B"/>
                <w:sz w:val="28"/>
                <w:szCs w:val="28"/>
                <w:u w:val="single"/>
              </w:rPr>
              <w:t>DEMONSTRATION:</w:t>
            </w:r>
            <w:r w:rsidRPr="00CC7D3A">
              <w:rPr>
                <w:rFonts w:ascii="FranklinGothic-DemiCnd" w:eastAsia="MS Mincho" w:hAnsi="FranklinGothic-DemiCnd" w:cs="FranklinGothic-DemiCnd"/>
                <w:color w:val="B3000B"/>
                <w:lang w:eastAsia="ja-JP"/>
              </w:rPr>
              <w:t xml:space="preserve"> </w:t>
            </w:r>
            <w:r w:rsidRPr="00CC7D3A">
              <w:rPr>
                <w:rFonts w:eastAsia="MS Mincho" w:cs="Tahoma"/>
                <w:color w:val="B3000B"/>
                <w:sz w:val="28"/>
                <w:lang w:eastAsia="ja-JP"/>
              </w:rPr>
              <w:t>HOW the FUEL INJECTORS OPERATE, USE SCAN TOOL TO DEMO OPERATION USING PARAMETERS</w:t>
            </w:r>
          </w:p>
        </w:tc>
      </w:tr>
      <w:tr w:rsidR="00756028" w:rsidRPr="00920D10" w:rsidTr="00FA10EF">
        <w:tblPrEx>
          <w:tblBorders>
            <w:insideH w:val="single" w:sz="4" w:space="0" w:color="000000"/>
          </w:tblBorders>
        </w:tblPrEx>
        <w:tc>
          <w:tcPr>
            <w:tcW w:w="2970" w:type="dxa"/>
            <w:tcBorders>
              <w:top w:val="nil"/>
              <w:left w:val="single" w:sz="4" w:space="0" w:color="000000"/>
              <w:bottom w:val="nil"/>
              <w:right w:val="single" w:sz="4" w:space="0" w:color="000000"/>
            </w:tcBorders>
          </w:tcPr>
          <w:p w:rsidR="00756028" w:rsidRPr="00CC7D3A" w:rsidRDefault="00756028" w:rsidP="00FA10EF">
            <w:pPr>
              <w:rPr>
                <w:color w:val="B3000B"/>
              </w:rPr>
            </w:pPr>
            <w:r w:rsidRPr="00CC7D3A">
              <w:rPr>
                <w:noProof/>
                <w:color w:val="B3000B"/>
              </w:rPr>
              <w:drawing>
                <wp:inline distT="0" distB="0" distL="0" distR="0" wp14:anchorId="3716109B" wp14:editId="6487DADB">
                  <wp:extent cx="695960" cy="682625"/>
                  <wp:effectExtent l="0" t="0" r="8890" b="3175"/>
                  <wp:docPr id="39" name="Picture 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756028" w:rsidRPr="00CC7D3A" w:rsidRDefault="00756028" w:rsidP="00FA10EF">
            <w:pPr>
              <w:pStyle w:val="CurrAsset"/>
              <w:rPr>
                <w:bCs/>
                <w:color w:val="B3000B"/>
                <w:sz w:val="28"/>
              </w:rPr>
            </w:pPr>
            <w:r w:rsidRPr="00CC7D3A">
              <w:rPr>
                <w:color w:val="B3000B"/>
                <w:sz w:val="28"/>
                <w:szCs w:val="28"/>
                <w:u w:val="single"/>
              </w:rPr>
              <w:t>DEMONSTRATION:</w:t>
            </w:r>
            <w:r w:rsidRPr="00CC7D3A">
              <w:rPr>
                <w:rFonts w:ascii="FranklinGothic-DemiCnd" w:eastAsia="MS Mincho" w:hAnsi="FranklinGothic-DemiCnd" w:cs="FranklinGothic-DemiCnd"/>
                <w:color w:val="B3000B"/>
                <w:lang w:eastAsia="ja-JP"/>
              </w:rPr>
              <w:t xml:space="preserve"> </w:t>
            </w:r>
            <w:r w:rsidRPr="00CC7D3A">
              <w:rPr>
                <w:rFonts w:ascii="Verdana" w:eastAsia="MS Mincho" w:hAnsi="Verdana" w:cs="FranklinGothic-DemiCnd"/>
                <w:color w:val="B3000B"/>
                <w:sz w:val="22"/>
                <w:lang w:eastAsia="ja-JP"/>
              </w:rPr>
              <w:t>IF YOU HAVE TRAINER USE IT TO EXPLAIN ECM/PCM OPERATION.  IF NOT USE THE SCAN TOOL &amp; SHOW INPUTS PROVIDING DATA TO COMPUTER</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CC7D3A" w:rsidRDefault="008014D0" w:rsidP="00D848F5">
            <w:pPr>
              <w:pStyle w:val="SLIDE2"/>
              <w:spacing w:before="0"/>
              <w:ind w:left="0" w:firstLine="0"/>
              <w:rPr>
                <w:noProof/>
                <w:color w:val="FF950E"/>
                <w:lang w:eastAsia="en-US"/>
              </w:rPr>
            </w:pPr>
            <w:r w:rsidRPr="00CC7D3A">
              <w:rPr>
                <w:noProof/>
                <w:color w:val="FF950E"/>
                <w:lang w:eastAsia="en-US"/>
              </w:rPr>
              <w:drawing>
                <wp:inline distT="0" distB="0" distL="0" distR="0" wp14:anchorId="71BE5B0E" wp14:editId="2EB81B67">
                  <wp:extent cx="804545" cy="6584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CC7D3A" w:rsidRDefault="00D53F85" w:rsidP="00D53F85">
            <w:pPr>
              <w:pStyle w:val="SLIDE2"/>
              <w:rPr>
                <w:b/>
                <w:color w:val="FF950E"/>
              </w:rPr>
            </w:pPr>
            <w:r w:rsidRPr="00CC7D3A">
              <w:rPr>
                <w:b/>
                <w:color w:val="FF950E"/>
              </w:rPr>
              <w:t>17</w:t>
            </w:r>
            <w:r w:rsidR="008014D0" w:rsidRPr="00CC7D3A">
              <w:rPr>
                <w:b/>
                <w:color w:val="FF950E"/>
              </w:rPr>
              <w:t xml:space="preserve">.  SLIDE </w:t>
            </w:r>
            <w:r w:rsidRPr="00CC7D3A">
              <w:rPr>
                <w:b/>
                <w:color w:val="FF950E"/>
              </w:rPr>
              <w:t>17</w:t>
            </w:r>
            <w:r w:rsidR="008014D0" w:rsidRPr="00CC7D3A">
              <w:rPr>
                <w:b/>
                <w:color w:val="FF950E"/>
              </w:rPr>
              <w:t xml:space="preserve"> EXPLAIN </w:t>
            </w:r>
            <w:r w:rsidRPr="00CC7D3A">
              <w:rPr>
                <w:b/>
                <w:color w:val="FF950E"/>
              </w:rPr>
              <w:t xml:space="preserve">FIGURE 25–16 </w:t>
            </w:r>
            <w:r w:rsidRPr="00CC7D3A">
              <w:rPr>
                <w:color w:val="FF950E"/>
              </w:rPr>
              <w:t>boost pressure sensor is mounted on top of intake manifold and it allows PCM to monitor intake air pressure.</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CC7D3A" w:rsidRDefault="008014D0" w:rsidP="00D848F5">
            <w:pPr>
              <w:pStyle w:val="SLIDE2"/>
              <w:spacing w:before="0"/>
              <w:ind w:left="0" w:firstLine="0"/>
              <w:rPr>
                <w:noProof/>
                <w:color w:val="FF950E"/>
                <w:lang w:eastAsia="en-US"/>
              </w:rPr>
            </w:pPr>
            <w:r w:rsidRPr="00CC7D3A">
              <w:rPr>
                <w:noProof/>
                <w:color w:val="FF950E"/>
                <w:lang w:eastAsia="en-US"/>
              </w:rPr>
              <w:drawing>
                <wp:inline distT="0" distB="0" distL="0" distR="0" wp14:anchorId="680006DF" wp14:editId="64148BA6">
                  <wp:extent cx="804545" cy="65849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CC7D3A" w:rsidRDefault="00D53F85" w:rsidP="00D53F85">
            <w:pPr>
              <w:pStyle w:val="SLIDE2"/>
              <w:rPr>
                <w:b/>
                <w:color w:val="FF950E"/>
              </w:rPr>
            </w:pPr>
            <w:r w:rsidRPr="00CC7D3A">
              <w:rPr>
                <w:b/>
                <w:color w:val="FF950E"/>
              </w:rPr>
              <w:t>18</w:t>
            </w:r>
            <w:r w:rsidR="008014D0" w:rsidRPr="00CC7D3A">
              <w:rPr>
                <w:b/>
                <w:color w:val="FF950E"/>
              </w:rPr>
              <w:t xml:space="preserve">.  SLIDE </w:t>
            </w:r>
            <w:r w:rsidRPr="00CC7D3A">
              <w:rPr>
                <w:b/>
                <w:color w:val="FF950E"/>
              </w:rPr>
              <w:t>18</w:t>
            </w:r>
            <w:r w:rsidR="008014D0" w:rsidRPr="00CC7D3A">
              <w:rPr>
                <w:b/>
                <w:color w:val="FF950E"/>
              </w:rPr>
              <w:t xml:space="preserve"> EXPLAIN </w:t>
            </w:r>
            <w:r w:rsidRPr="00CC7D3A">
              <w:rPr>
                <w:b/>
                <w:color w:val="FF950E"/>
              </w:rPr>
              <w:t xml:space="preserve">FIGURE 25–17 </w:t>
            </w:r>
            <w:r w:rsidRPr="00CC7D3A">
              <w:rPr>
                <w:color w:val="FF950E"/>
              </w:rPr>
              <w:t>coolant temperature sensor is mounted on front of engine below upper radiator hose, and provides engine temperature data needed to calculate fuel delivery and target idle.</w:t>
            </w:r>
          </w:p>
        </w:tc>
      </w:tr>
      <w:tr w:rsidR="00D53F85" w:rsidRPr="009A662A"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D53F85" w:rsidRPr="00CC7D3A" w:rsidRDefault="00D53F85" w:rsidP="00FA10EF">
            <w:pPr>
              <w:rPr>
                <w:color w:val="FF950E"/>
              </w:rPr>
            </w:pPr>
            <w:r w:rsidRPr="00CC7D3A">
              <w:rPr>
                <w:noProof/>
                <w:color w:val="FF950E"/>
              </w:rPr>
              <w:lastRenderedPageBreak/>
              <w:drawing>
                <wp:inline distT="0" distB="0" distL="0" distR="0" wp14:anchorId="033E5C10" wp14:editId="0A5E95DA">
                  <wp:extent cx="1235075" cy="457200"/>
                  <wp:effectExtent l="0" t="0" r="3175" b="0"/>
                  <wp:docPr id="35" name="Picture 3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53F85" w:rsidRPr="00CC7D3A" w:rsidRDefault="00D53F85" w:rsidP="00FA10EF">
            <w:pPr>
              <w:spacing w:before="60"/>
              <w:ind w:left="576" w:hanging="288"/>
              <w:rPr>
                <w:rFonts w:ascii="Arial Black" w:eastAsia="MS Mincho" w:hAnsi="Arial Black"/>
                <w:b/>
                <w:bCs/>
                <w:color w:val="FF950E"/>
                <w:lang w:eastAsia="ja-JP"/>
              </w:rPr>
            </w:pPr>
            <w:r w:rsidRPr="00CC7D3A">
              <w:rPr>
                <w:rFonts w:ascii="Arial Black" w:eastAsia="MS Mincho" w:hAnsi="Arial Black"/>
                <w:b/>
                <w:bCs/>
                <w:color w:val="FF950E"/>
                <w:lang w:eastAsia="ja-JP"/>
              </w:rPr>
              <w:t>EXPLAIN TECH TIP “Check for Soot”</w:t>
            </w:r>
          </w:p>
        </w:tc>
      </w:tr>
      <w:tr w:rsidR="00CC7D3A" w:rsidRPr="00CC7D3A"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CC7D3A" w:rsidRDefault="008014D0" w:rsidP="00D848F5">
            <w:pPr>
              <w:pStyle w:val="SLIDE2"/>
              <w:spacing w:before="0"/>
              <w:ind w:left="0" w:firstLine="0"/>
              <w:rPr>
                <w:noProof/>
                <w:color w:val="FF950E"/>
                <w:lang w:eastAsia="en-US"/>
              </w:rPr>
            </w:pPr>
            <w:r w:rsidRPr="00CC7D3A">
              <w:rPr>
                <w:noProof/>
                <w:color w:val="FF950E"/>
                <w:lang w:eastAsia="en-US"/>
              </w:rPr>
              <w:drawing>
                <wp:inline distT="0" distB="0" distL="0" distR="0" wp14:anchorId="41E24398" wp14:editId="204804A6">
                  <wp:extent cx="804545" cy="6584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CC7D3A" w:rsidRDefault="00D53F85" w:rsidP="00D53F85">
            <w:pPr>
              <w:pStyle w:val="SLIDE2"/>
              <w:rPr>
                <w:b/>
                <w:color w:val="FF950E"/>
              </w:rPr>
            </w:pPr>
            <w:r w:rsidRPr="00CC7D3A">
              <w:rPr>
                <w:b/>
                <w:color w:val="FF950E"/>
              </w:rPr>
              <w:t>19</w:t>
            </w:r>
            <w:r w:rsidR="008014D0" w:rsidRPr="00CC7D3A">
              <w:rPr>
                <w:b/>
                <w:color w:val="FF950E"/>
              </w:rPr>
              <w:t xml:space="preserve">.  SLIDE </w:t>
            </w:r>
            <w:r w:rsidRPr="00CC7D3A">
              <w:rPr>
                <w:b/>
                <w:color w:val="FF950E"/>
              </w:rPr>
              <w:t>19</w:t>
            </w:r>
            <w:r w:rsidR="008014D0" w:rsidRPr="00CC7D3A">
              <w:rPr>
                <w:b/>
                <w:color w:val="FF950E"/>
              </w:rPr>
              <w:t xml:space="preserve"> EXPLAIN </w:t>
            </w:r>
            <w:r w:rsidRPr="00CC7D3A">
              <w:rPr>
                <w:b/>
                <w:color w:val="FF950E"/>
              </w:rPr>
              <w:t xml:space="preserve">FIGURE 25–18 </w:t>
            </w:r>
            <w:r w:rsidRPr="00CC7D3A">
              <w:rPr>
                <w:color w:val="FF950E"/>
              </w:rPr>
              <w:t>mass air low sensor provides PCM with air density information needed to calculate proper EGR flow</w:t>
            </w:r>
            <w:r w:rsidR="00582B36" w:rsidRPr="00CC7D3A">
              <w:rPr>
                <w:color w:val="FF950E"/>
              </w:rPr>
              <w:t>.</w:t>
            </w:r>
          </w:p>
        </w:tc>
      </w:tr>
      <w:tr w:rsidR="00CC7D3A" w:rsidRPr="00CC7D3A"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82B36" w:rsidRPr="00CC7D3A" w:rsidRDefault="00582B36" w:rsidP="009B5535">
            <w:pPr>
              <w:pStyle w:val="SLIDE2"/>
              <w:spacing w:before="0"/>
              <w:ind w:left="0" w:firstLine="0"/>
              <w:rPr>
                <w:noProof/>
                <w:color w:val="FF950E"/>
                <w:lang w:eastAsia="en-US"/>
              </w:rPr>
            </w:pPr>
          </w:p>
        </w:tc>
        <w:tc>
          <w:tcPr>
            <w:tcW w:w="6480" w:type="dxa"/>
            <w:tcBorders>
              <w:left w:val="single" w:sz="4" w:space="0" w:color="000000"/>
              <w:right w:val="single" w:sz="4" w:space="0" w:color="000000"/>
            </w:tcBorders>
          </w:tcPr>
          <w:p w:rsidR="00582B36" w:rsidRPr="00CC7D3A" w:rsidRDefault="00D53F85" w:rsidP="00D53F85">
            <w:pPr>
              <w:pStyle w:val="SLIDE2"/>
              <w:rPr>
                <w:color w:val="FF950E"/>
              </w:rPr>
            </w:pPr>
            <w:r w:rsidRPr="00CC7D3A">
              <w:rPr>
                <w:b/>
                <w:color w:val="FF950E"/>
              </w:rPr>
              <w:t>20</w:t>
            </w:r>
            <w:r w:rsidR="004F220E" w:rsidRPr="00CC7D3A">
              <w:rPr>
                <w:b/>
                <w:color w:val="FF950E"/>
              </w:rPr>
              <w:t xml:space="preserve">.  SLIDE </w:t>
            </w:r>
            <w:r w:rsidRPr="00CC7D3A">
              <w:rPr>
                <w:b/>
                <w:color w:val="FF950E"/>
              </w:rPr>
              <w:t>20</w:t>
            </w:r>
            <w:r w:rsidR="004F220E" w:rsidRPr="00CC7D3A">
              <w:rPr>
                <w:b/>
                <w:color w:val="FF950E"/>
              </w:rPr>
              <w:t xml:space="preserve"> EXPLAIN </w:t>
            </w:r>
            <w:r w:rsidRPr="00CC7D3A">
              <w:rPr>
                <w:b/>
                <w:color w:val="FF950E"/>
              </w:rPr>
              <w:t xml:space="preserve">FIGURE 25–19 </w:t>
            </w:r>
            <w:r w:rsidRPr="00CC7D3A">
              <w:rPr>
                <w:color w:val="FF950E"/>
              </w:rPr>
              <w:t>wide band O2 sensor is used to calculate EGR flow in order to minimize NOx emissions.</w:t>
            </w:r>
          </w:p>
        </w:tc>
      </w:tr>
      <w:tr w:rsidR="00CC7D3A" w:rsidRPr="00CC7D3A" w:rsidTr="00FA10EF">
        <w:tblPrEx>
          <w:tblBorders>
            <w:top w:val="none" w:sz="0" w:space="0" w:color="auto"/>
            <w:bottom w:val="none" w:sz="0" w:space="0" w:color="auto"/>
          </w:tblBorders>
        </w:tblPrEx>
        <w:tc>
          <w:tcPr>
            <w:tcW w:w="2970" w:type="dxa"/>
            <w:tcBorders>
              <w:left w:val="single" w:sz="4" w:space="0" w:color="000000"/>
              <w:right w:val="single" w:sz="4" w:space="0" w:color="000000"/>
            </w:tcBorders>
          </w:tcPr>
          <w:p w:rsidR="00040857" w:rsidRPr="00CC7D3A" w:rsidRDefault="00040857" w:rsidP="00FA10EF">
            <w:pPr>
              <w:rPr>
                <w:color w:val="FF950E"/>
              </w:rPr>
            </w:pPr>
            <w:r w:rsidRPr="00CC7D3A">
              <w:rPr>
                <w:noProof/>
                <w:color w:val="FF950E"/>
              </w:rPr>
              <w:drawing>
                <wp:inline distT="0" distB="0" distL="0" distR="0" wp14:anchorId="05E71366" wp14:editId="0CDFE149">
                  <wp:extent cx="1235075" cy="457200"/>
                  <wp:effectExtent l="0" t="0" r="3175" b="0"/>
                  <wp:docPr id="12" name="Picture 1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040857" w:rsidRPr="00CC7D3A" w:rsidRDefault="00040857" w:rsidP="00FA10EF">
            <w:pPr>
              <w:spacing w:before="60"/>
              <w:ind w:left="576" w:hanging="288"/>
              <w:rPr>
                <w:rFonts w:ascii="Arial Black" w:eastAsia="MS Mincho" w:hAnsi="Arial Black"/>
                <w:b/>
                <w:bCs/>
                <w:color w:val="FF950E"/>
                <w:lang w:eastAsia="ja-JP"/>
              </w:rPr>
            </w:pPr>
            <w:r w:rsidRPr="00CC7D3A">
              <w:rPr>
                <w:rFonts w:ascii="Arial Black" w:eastAsia="MS Mincho" w:hAnsi="Arial Black"/>
                <w:b/>
                <w:bCs/>
                <w:color w:val="FF950E"/>
                <w:lang w:eastAsia="ja-JP"/>
              </w:rPr>
              <w:t>EXPLAIN TECH TIP Do Not Test Glow Plugs with 12 Volts</w:t>
            </w:r>
          </w:p>
        </w:tc>
      </w:tr>
      <w:tr w:rsidR="00CC7D3A" w:rsidRPr="00CC7D3A"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82B36" w:rsidRPr="00CC7D3A" w:rsidRDefault="001D3172" w:rsidP="009B5535">
            <w:pPr>
              <w:pStyle w:val="SLIDE2"/>
              <w:spacing w:before="0"/>
              <w:ind w:left="0" w:firstLine="0"/>
              <w:rPr>
                <w:noProof/>
                <w:color w:val="FF950E"/>
                <w:lang w:eastAsia="en-US"/>
              </w:rPr>
            </w:pPr>
            <w:r w:rsidRPr="00CC7D3A">
              <w:rPr>
                <w:noProof/>
                <w:color w:val="FF950E"/>
                <w:lang w:eastAsia="en-US"/>
              </w:rPr>
              <w:drawing>
                <wp:inline distT="0" distB="0" distL="0" distR="0" wp14:anchorId="03D26DF6" wp14:editId="3AD131F0">
                  <wp:extent cx="804545" cy="65849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82B36" w:rsidRPr="00CC7D3A" w:rsidRDefault="00D53F85" w:rsidP="00D53F85">
            <w:pPr>
              <w:pStyle w:val="SLIDE2"/>
              <w:rPr>
                <w:color w:val="FF950E"/>
              </w:rPr>
            </w:pPr>
            <w:r w:rsidRPr="00CC7D3A">
              <w:rPr>
                <w:b/>
                <w:color w:val="FF950E"/>
              </w:rPr>
              <w:t>21</w:t>
            </w:r>
            <w:r w:rsidR="001D3172" w:rsidRPr="00CC7D3A">
              <w:rPr>
                <w:b/>
                <w:color w:val="FF950E"/>
              </w:rPr>
              <w:t xml:space="preserve">.  SLIDE </w:t>
            </w:r>
            <w:r w:rsidRPr="00CC7D3A">
              <w:rPr>
                <w:b/>
                <w:color w:val="FF950E"/>
              </w:rPr>
              <w:t>21</w:t>
            </w:r>
            <w:r w:rsidR="001D3172" w:rsidRPr="00CC7D3A">
              <w:rPr>
                <w:b/>
                <w:color w:val="FF950E"/>
              </w:rPr>
              <w:t xml:space="preserve"> EXPLAIN </w:t>
            </w:r>
            <w:r w:rsidR="00040857" w:rsidRPr="00CC7D3A">
              <w:rPr>
                <w:b/>
                <w:color w:val="FF950E"/>
              </w:rPr>
              <w:t xml:space="preserve">FIGURE 25–20 </w:t>
            </w:r>
            <w:r w:rsidR="00040857" w:rsidRPr="00CC7D3A">
              <w:rPr>
                <w:color w:val="FF950E"/>
              </w:rPr>
              <w:t>EGR valve is mounted on end of EGR cooler. Together they reduce level of NOx emissions by controlling flow and temperature of EGR gasses.</w:t>
            </w:r>
          </w:p>
        </w:tc>
      </w:tr>
      <w:tr w:rsidR="00CC7D3A" w:rsidRPr="00CC7D3A"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82B36" w:rsidRPr="00CC7D3A" w:rsidRDefault="001D3172" w:rsidP="009B5535">
            <w:pPr>
              <w:pStyle w:val="SLIDE2"/>
              <w:spacing w:before="0"/>
              <w:ind w:left="0" w:firstLine="0"/>
              <w:rPr>
                <w:noProof/>
                <w:color w:val="FF950E"/>
                <w:lang w:eastAsia="en-US"/>
              </w:rPr>
            </w:pPr>
            <w:r w:rsidRPr="00CC7D3A">
              <w:rPr>
                <w:noProof/>
                <w:color w:val="FF950E"/>
                <w:lang w:eastAsia="en-US"/>
              </w:rPr>
              <w:drawing>
                <wp:inline distT="0" distB="0" distL="0" distR="0" wp14:anchorId="0675872D" wp14:editId="65CF8BA8">
                  <wp:extent cx="804545" cy="65849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82B36" w:rsidRPr="00CC7D3A" w:rsidRDefault="00D53F85" w:rsidP="00040857">
            <w:pPr>
              <w:pStyle w:val="SLIDE2"/>
              <w:rPr>
                <w:color w:val="FF950E"/>
              </w:rPr>
            </w:pPr>
            <w:r w:rsidRPr="00CC7D3A">
              <w:rPr>
                <w:b/>
                <w:color w:val="FF950E"/>
              </w:rPr>
              <w:t>22</w:t>
            </w:r>
            <w:r w:rsidR="001D3172" w:rsidRPr="00CC7D3A">
              <w:rPr>
                <w:b/>
                <w:color w:val="FF950E"/>
              </w:rPr>
              <w:t xml:space="preserve">.  SLIDE </w:t>
            </w:r>
            <w:r w:rsidRPr="00CC7D3A">
              <w:rPr>
                <w:b/>
                <w:color w:val="FF950E"/>
              </w:rPr>
              <w:t>22</w:t>
            </w:r>
            <w:r w:rsidR="001D3172" w:rsidRPr="00CC7D3A">
              <w:rPr>
                <w:b/>
                <w:color w:val="FF950E"/>
              </w:rPr>
              <w:t xml:space="preserve"> EXPLAIN </w:t>
            </w:r>
            <w:r w:rsidR="00040857" w:rsidRPr="00CC7D3A">
              <w:rPr>
                <w:b/>
                <w:color w:val="FF950E"/>
              </w:rPr>
              <w:t xml:space="preserve">FIGURE 25–21 </w:t>
            </w:r>
            <w:r w:rsidR="00040857" w:rsidRPr="00CC7D3A">
              <w:rPr>
                <w:color w:val="FF950E"/>
              </w:rPr>
              <w:t>air flow control valve creates negative intake air pressure that increases flow of EGR gasses.</w:t>
            </w:r>
          </w:p>
        </w:tc>
      </w:tr>
      <w:tr w:rsidR="00CC7D3A" w:rsidRPr="00CC7D3A"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1D3172" w:rsidRPr="00CC7D3A" w:rsidRDefault="001D3172" w:rsidP="00D848F5">
            <w:pPr>
              <w:pStyle w:val="SLIDE2"/>
              <w:spacing w:before="0"/>
              <w:ind w:left="0" w:firstLine="0"/>
              <w:rPr>
                <w:noProof/>
                <w:color w:val="FF950E"/>
                <w:lang w:eastAsia="en-US"/>
              </w:rPr>
            </w:pPr>
            <w:r w:rsidRPr="00CC7D3A">
              <w:rPr>
                <w:noProof/>
                <w:color w:val="FF950E"/>
                <w:lang w:eastAsia="en-US"/>
              </w:rPr>
              <w:drawing>
                <wp:inline distT="0" distB="0" distL="0" distR="0" wp14:anchorId="662DA2B7" wp14:editId="7FC83BE4">
                  <wp:extent cx="804545" cy="65849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1D3172" w:rsidRPr="00CC7D3A" w:rsidRDefault="00D53F85" w:rsidP="00D53F85">
            <w:pPr>
              <w:pStyle w:val="SLIDE2"/>
              <w:rPr>
                <w:color w:val="FF950E"/>
              </w:rPr>
            </w:pPr>
            <w:r w:rsidRPr="00CC7D3A">
              <w:rPr>
                <w:b/>
                <w:color w:val="FF950E"/>
              </w:rPr>
              <w:t>23</w:t>
            </w:r>
            <w:r w:rsidR="001D3172" w:rsidRPr="00CC7D3A">
              <w:rPr>
                <w:b/>
                <w:color w:val="FF950E"/>
              </w:rPr>
              <w:t xml:space="preserve">.  SLIDE </w:t>
            </w:r>
            <w:r w:rsidRPr="00CC7D3A">
              <w:rPr>
                <w:b/>
                <w:color w:val="FF950E"/>
              </w:rPr>
              <w:t>23</w:t>
            </w:r>
            <w:r w:rsidR="001D3172" w:rsidRPr="00CC7D3A">
              <w:rPr>
                <w:b/>
                <w:color w:val="FF950E"/>
              </w:rPr>
              <w:t xml:space="preserve"> EXPLAIN </w:t>
            </w:r>
            <w:r w:rsidR="00040857" w:rsidRPr="00CC7D3A">
              <w:rPr>
                <w:b/>
                <w:color w:val="FF950E"/>
              </w:rPr>
              <w:t xml:space="preserve">FIGURE 25–22 </w:t>
            </w:r>
            <w:r w:rsidR="00040857" w:rsidRPr="00CC7D3A">
              <w:rPr>
                <w:color w:val="FF950E"/>
              </w:rPr>
              <w:t>aftertreatment system is d</w:t>
            </w:r>
            <w:bookmarkStart w:id="0" w:name="_GoBack"/>
            <w:bookmarkEnd w:id="0"/>
            <w:r w:rsidR="00040857" w:rsidRPr="00CC7D3A">
              <w:rPr>
                <w:color w:val="FF950E"/>
              </w:rPr>
              <w:t>esigned to reduce tailpipe emissions to meet current model year requirements.</w:t>
            </w:r>
          </w:p>
        </w:tc>
      </w:tr>
    </w:tbl>
    <w:p w:rsidR="009A662A" w:rsidRPr="00CC7D3A" w:rsidRDefault="009A662A" w:rsidP="005D5F6A">
      <w:pPr>
        <w:rPr>
          <w:color w:val="FF950E"/>
        </w:rPr>
      </w:pPr>
    </w:p>
    <w:sectPr w:rsidR="009A662A" w:rsidRPr="00CC7D3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0857"/>
    <w:rsid w:val="0004306D"/>
    <w:rsid w:val="00081B30"/>
    <w:rsid w:val="00094CCE"/>
    <w:rsid w:val="000A3BDF"/>
    <w:rsid w:val="000B5AD6"/>
    <w:rsid w:val="000C5758"/>
    <w:rsid w:val="000E3D72"/>
    <w:rsid w:val="00131D34"/>
    <w:rsid w:val="00140CD2"/>
    <w:rsid w:val="00147B4B"/>
    <w:rsid w:val="00154401"/>
    <w:rsid w:val="001623ED"/>
    <w:rsid w:val="0017238F"/>
    <w:rsid w:val="001A1892"/>
    <w:rsid w:val="001B2EBD"/>
    <w:rsid w:val="001C5712"/>
    <w:rsid w:val="001C5FB1"/>
    <w:rsid w:val="001D3172"/>
    <w:rsid w:val="001D75CD"/>
    <w:rsid w:val="00213AA7"/>
    <w:rsid w:val="00237DF6"/>
    <w:rsid w:val="002415F8"/>
    <w:rsid w:val="00246422"/>
    <w:rsid w:val="00250CAE"/>
    <w:rsid w:val="00260987"/>
    <w:rsid w:val="00271863"/>
    <w:rsid w:val="002E0980"/>
    <w:rsid w:val="002E160F"/>
    <w:rsid w:val="002E4ECF"/>
    <w:rsid w:val="00313CBB"/>
    <w:rsid w:val="0038704B"/>
    <w:rsid w:val="003B3E0A"/>
    <w:rsid w:val="003E6072"/>
    <w:rsid w:val="003E7585"/>
    <w:rsid w:val="003F5793"/>
    <w:rsid w:val="00410B73"/>
    <w:rsid w:val="00431CEF"/>
    <w:rsid w:val="0046296D"/>
    <w:rsid w:val="00475279"/>
    <w:rsid w:val="00494083"/>
    <w:rsid w:val="004C4C3D"/>
    <w:rsid w:val="004E206C"/>
    <w:rsid w:val="004E5734"/>
    <w:rsid w:val="004F220E"/>
    <w:rsid w:val="004F26C2"/>
    <w:rsid w:val="00540EA3"/>
    <w:rsid w:val="00543D72"/>
    <w:rsid w:val="00544C8A"/>
    <w:rsid w:val="0054612B"/>
    <w:rsid w:val="00574CC7"/>
    <w:rsid w:val="00582B36"/>
    <w:rsid w:val="0059335E"/>
    <w:rsid w:val="005B4DD5"/>
    <w:rsid w:val="005D5F6A"/>
    <w:rsid w:val="006044E4"/>
    <w:rsid w:val="006260FA"/>
    <w:rsid w:val="006407C7"/>
    <w:rsid w:val="006441A2"/>
    <w:rsid w:val="0065498F"/>
    <w:rsid w:val="00656463"/>
    <w:rsid w:val="00671AB8"/>
    <w:rsid w:val="00675153"/>
    <w:rsid w:val="00675C7B"/>
    <w:rsid w:val="00680713"/>
    <w:rsid w:val="0069452C"/>
    <w:rsid w:val="006A2596"/>
    <w:rsid w:val="006B09DB"/>
    <w:rsid w:val="006B4128"/>
    <w:rsid w:val="006C389C"/>
    <w:rsid w:val="00705AEF"/>
    <w:rsid w:val="00756028"/>
    <w:rsid w:val="00765AB9"/>
    <w:rsid w:val="00774209"/>
    <w:rsid w:val="00774FD1"/>
    <w:rsid w:val="007B760E"/>
    <w:rsid w:val="007E1211"/>
    <w:rsid w:val="007E1383"/>
    <w:rsid w:val="008014D0"/>
    <w:rsid w:val="00820F43"/>
    <w:rsid w:val="008566C5"/>
    <w:rsid w:val="00864019"/>
    <w:rsid w:val="00890BD2"/>
    <w:rsid w:val="00892AD1"/>
    <w:rsid w:val="008C7D09"/>
    <w:rsid w:val="008D3E5A"/>
    <w:rsid w:val="008D549F"/>
    <w:rsid w:val="008E5FE2"/>
    <w:rsid w:val="00901018"/>
    <w:rsid w:val="0091461C"/>
    <w:rsid w:val="0091734B"/>
    <w:rsid w:val="00926429"/>
    <w:rsid w:val="00937C41"/>
    <w:rsid w:val="00944DE9"/>
    <w:rsid w:val="00985319"/>
    <w:rsid w:val="0099190A"/>
    <w:rsid w:val="009A0968"/>
    <w:rsid w:val="009A662A"/>
    <w:rsid w:val="009B037C"/>
    <w:rsid w:val="009B25B0"/>
    <w:rsid w:val="009B5535"/>
    <w:rsid w:val="009C1FD6"/>
    <w:rsid w:val="009C7BB6"/>
    <w:rsid w:val="009E0CB2"/>
    <w:rsid w:val="009F4844"/>
    <w:rsid w:val="00A07C01"/>
    <w:rsid w:val="00A1199C"/>
    <w:rsid w:val="00A136C9"/>
    <w:rsid w:val="00A22E3D"/>
    <w:rsid w:val="00A708F8"/>
    <w:rsid w:val="00A8141D"/>
    <w:rsid w:val="00A908C2"/>
    <w:rsid w:val="00A96CA9"/>
    <w:rsid w:val="00AB1281"/>
    <w:rsid w:val="00AC3F5F"/>
    <w:rsid w:val="00AD7AF6"/>
    <w:rsid w:val="00B0640C"/>
    <w:rsid w:val="00B3465C"/>
    <w:rsid w:val="00B750FA"/>
    <w:rsid w:val="00B76064"/>
    <w:rsid w:val="00B77FF7"/>
    <w:rsid w:val="00BA00F2"/>
    <w:rsid w:val="00BA7D34"/>
    <w:rsid w:val="00BD38ED"/>
    <w:rsid w:val="00BE064F"/>
    <w:rsid w:val="00BE2A55"/>
    <w:rsid w:val="00BE5656"/>
    <w:rsid w:val="00C06571"/>
    <w:rsid w:val="00C4397C"/>
    <w:rsid w:val="00C46C82"/>
    <w:rsid w:val="00CA4731"/>
    <w:rsid w:val="00CC230F"/>
    <w:rsid w:val="00CC7D3A"/>
    <w:rsid w:val="00D03F5A"/>
    <w:rsid w:val="00D05885"/>
    <w:rsid w:val="00D108AE"/>
    <w:rsid w:val="00D10FAC"/>
    <w:rsid w:val="00D251F2"/>
    <w:rsid w:val="00D53F85"/>
    <w:rsid w:val="00D57880"/>
    <w:rsid w:val="00D856F4"/>
    <w:rsid w:val="00DA40AB"/>
    <w:rsid w:val="00E2585E"/>
    <w:rsid w:val="00E27C2C"/>
    <w:rsid w:val="00E50876"/>
    <w:rsid w:val="00E74A2C"/>
    <w:rsid w:val="00E80953"/>
    <w:rsid w:val="00E82E5A"/>
    <w:rsid w:val="00E911ED"/>
    <w:rsid w:val="00E93E63"/>
    <w:rsid w:val="00EA45B1"/>
    <w:rsid w:val="00EA7037"/>
    <w:rsid w:val="00EE7DF7"/>
    <w:rsid w:val="00EF7EDA"/>
    <w:rsid w:val="00F00B2F"/>
    <w:rsid w:val="00F412C7"/>
    <w:rsid w:val="00F440E3"/>
    <w:rsid w:val="00F52E6B"/>
    <w:rsid w:val="00F976B7"/>
    <w:rsid w:val="00FA1B09"/>
    <w:rsid w:val="00FA3681"/>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fontTable" Target="fontTable.xml"/><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image" Target="media/image13.png"/><Relationship Id="rId10" Type="http://schemas.openxmlformats.org/officeDocument/2006/relationships/hyperlink" Target="http://www.jameshalderman.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1172</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7835</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9</cp:revision>
  <dcterms:created xsi:type="dcterms:W3CDTF">2018-01-06T16:48:00Z</dcterms:created>
  <dcterms:modified xsi:type="dcterms:W3CDTF">2018-01-16T00:21:00Z</dcterms:modified>
</cp:coreProperties>
</file>