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B92A8D" w14:textId="77777777" w:rsidR="00E379E6" w:rsidRDefault="00E379E6" w:rsidP="00BE29B9">
      <w:pPr>
        <w:pStyle w:val="Heading1"/>
        <w:spacing w:before="0" w:after="0"/>
        <w:rPr>
          <w:rFonts w:ascii="Tahoma" w:hAnsi="Tahoma" w:cs="Tahoma"/>
          <w:color w:val="0000FF"/>
        </w:rPr>
      </w:pPr>
      <w:bookmarkStart w:id="0" w:name="_GoBack"/>
      <w:bookmarkEnd w:id="0"/>
      <w:r w:rsidRPr="00F754DC">
        <w:rPr>
          <w:rFonts w:ascii="Tahoma" w:hAnsi="Tahoma" w:cs="Tahoma"/>
          <w:color w:val="0000FF"/>
        </w:rPr>
        <w:t xml:space="preserve">Automotive </w:t>
      </w:r>
      <w:r>
        <w:rPr>
          <w:rFonts w:ascii="Tahoma" w:hAnsi="Tahoma" w:cs="Tahoma"/>
          <w:color w:val="0000FF"/>
        </w:rPr>
        <w:t>E</w:t>
      </w:r>
      <w:r w:rsidR="00BE29B9">
        <w:rPr>
          <w:rFonts w:ascii="Tahoma" w:hAnsi="Tahoma" w:cs="Tahoma"/>
          <w:color w:val="0000FF"/>
        </w:rPr>
        <w:t>lectrical &amp; Engine Performance 8</w:t>
      </w:r>
      <w:r>
        <w:rPr>
          <w:rFonts w:ascii="Tahoma" w:hAnsi="Tahoma" w:cs="Tahoma"/>
          <w:color w:val="0000FF"/>
        </w:rPr>
        <w:t xml:space="preserve">/E </w:t>
      </w:r>
    </w:p>
    <w:p w14:paraId="31A23D23" w14:textId="77777777" w:rsidR="00154401" w:rsidRPr="00A7272C" w:rsidRDefault="00A9277D" w:rsidP="00BE29B9">
      <w:pPr>
        <w:pStyle w:val="Heading1"/>
        <w:spacing w:before="0" w:after="0"/>
        <w:rPr>
          <w:rFonts w:ascii="Tahoma" w:hAnsi="Tahoma" w:cs="Tahoma"/>
          <w:color w:val="0000FF"/>
          <w:sz w:val="28"/>
          <w:szCs w:val="28"/>
        </w:rPr>
      </w:pPr>
      <w:r>
        <w:rPr>
          <w:rFonts w:ascii="Tahoma" w:hAnsi="Tahoma" w:cs="Tahoma"/>
          <w:color w:val="0000FF"/>
          <w:sz w:val="28"/>
          <w:szCs w:val="28"/>
        </w:rPr>
        <w:t xml:space="preserve">Chapter </w:t>
      </w:r>
      <w:r w:rsidR="00457360">
        <w:rPr>
          <w:rFonts w:ascii="Tahoma" w:hAnsi="Tahoma" w:cs="Tahoma"/>
          <w:color w:val="0000FF"/>
          <w:sz w:val="28"/>
          <w:szCs w:val="28"/>
        </w:rPr>
        <w:t>9</w:t>
      </w:r>
      <w:r w:rsidR="00A7272C">
        <w:rPr>
          <w:rFonts w:ascii="Tahoma" w:hAnsi="Tahoma" w:cs="Tahoma"/>
          <w:color w:val="0000FF"/>
          <w:sz w:val="28"/>
          <w:szCs w:val="28"/>
        </w:rPr>
        <w:t xml:space="preserve"> </w:t>
      </w:r>
      <w:r w:rsidR="00A7272C" w:rsidRPr="00A7272C">
        <w:rPr>
          <w:rFonts w:ascii="Tahoma" w:hAnsi="Tahoma" w:cs="Tahoma"/>
          <w:color w:val="0000FF"/>
          <w:sz w:val="28"/>
          <w:szCs w:val="28"/>
        </w:rPr>
        <w:t>Wiring Schematics &amp; Circuit Testing</w:t>
      </w:r>
    </w:p>
    <w:p w14:paraId="3810405B" w14:textId="77777777" w:rsidR="00154401" w:rsidRDefault="00154401" w:rsidP="00BE29B9">
      <w:pPr>
        <w:pStyle w:val="Heading2"/>
      </w:pPr>
      <w:r>
        <w:t>Opening Your Class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60"/>
        <w:gridCol w:w="6538"/>
      </w:tblGrid>
      <w:tr w:rsidR="00154401" w:rsidRPr="004662AB" w14:paraId="1CFA7022" w14:textId="77777777" w:rsidTr="00154401">
        <w:tblPrEx>
          <w:tblCellMar>
            <w:top w:w="0" w:type="dxa"/>
            <w:bottom w:w="0" w:type="dxa"/>
          </w:tblCellMar>
        </w:tblPrEx>
        <w:trPr>
          <w:jc w:val="center"/>
        </w:trPr>
        <w:tc>
          <w:tcPr>
            <w:tcW w:w="2660" w:type="dxa"/>
            <w:shd w:val="clear" w:color="auto" w:fill="E0E0E0"/>
          </w:tcPr>
          <w:p w14:paraId="6281B853" w14:textId="77777777" w:rsidR="00154401" w:rsidRPr="00E50876" w:rsidRDefault="00154401" w:rsidP="00154401">
            <w:pPr>
              <w:pStyle w:val="NormalTable"/>
              <w:rPr>
                <w:rFonts w:ascii="Tahoma" w:hAnsi="Tahoma" w:cs="Tahoma"/>
                <w:b/>
                <w:bCs/>
                <w:color w:val="0000FF"/>
              </w:rPr>
            </w:pPr>
            <w:r w:rsidRPr="00E50876">
              <w:rPr>
                <w:rFonts w:ascii="Tahoma" w:hAnsi="Tahoma" w:cs="Tahoma"/>
                <w:b/>
                <w:bCs/>
                <w:color w:val="0000FF"/>
              </w:rPr>
              <w:t>KEY ELEMENT</w:t>
            </w:r>
          </w:p>
        </w:tc>
        <w:tc>
          <w:tcPr>
            <w:tcW w:w="6538" w:type="dxa"/>
            <w:shd w:val="clear" w:color="auto" w:fill="E0E0E0"/>
          </w:tcPr>
          <w:p w14:paraId="25893D1E" w14:textId="77777777" w:rsidR="00154401" w:rsidRPr="004662AB" w:rsidRDefault="00154401" w:rsidP="00154401">
            <w:pPr>
              <w:pStyle w:val="NormalTable"/>
              <w:rPr>
                <w:rFonts w:ascii="Tahoma" w:hAnsi="Tahoma" w:cs="Tahoma"/>
                <w:b/>
                <w:bCs/>
                <w:color w:val="0000FF"/>
              </w:rPr>
            </w:pPr>
            <w:r w:rsidRPr="004662AB">
              <w:rPr>
                <w:rFonts w:ascii="Tahoma" w:hAnsi="Tahoma" w:cs="Tahoma"/>
                <w:b/>
                <w:bCs/>
                <w:color w:val="0000FF"/>
              </w:rPr>
              <w:t>EXAMPLES</w:t>
            </w:r>
          </w:p>
        </w:tc>
      </w:tr>
      <w:tr w:rsidR="00016988" w:rsidRPr="00005DD9" w14:paraId="6026CCA4" w14:textId="77777777" w:rsidTr="00154401">
        <w:tblPrEx>
          <w:tblCellMar>
            <w:top w:w="0" w:type="dxa"/>
            <w:bottom w:w="0" w:type="dxa"/>
          </w:tblCellMar>
        </w:tblPrEx>
        <w:trPr>
          <w:jc w:val="center"/>
        </w:trPr>
        <w:tc>
          <w:tcPr>
            <w:tcW w:w="2660" w:type="dxa"/>
          </w:tcPr>
          <w:p w14:paraId="4EAC7FB9" w14:textId="77777777" w:rsidR="00016988" w:rsidRPr="00E50876" w:rsidRDefault="00016988" w:rsidP="00016988">
            <w:pPr>
              <w:pStyle w:val="NormalTable"/>
              <w:rPr>
                <w:rFonts w:ascii="Calibri" w:hAnsi="Calibri"/>
                <w:b/>
                <w:sz w:val="22"/>
                <w:szCs w:val="22"/>
              </w:rPr>
            </w:pPr>
            <w:r w:rsidRPr="00E50876">
              <w:rPr>
                <w:rFonts w:ascii="Calibri" w:hAnsi="Calibri"/>
                <w:b/>
                <w:sz w:val="22"/>
                <w:szCs w:val="22"/>
              </w:rPr>
              <w:t>Introduce Content</w:t>
            </w:r>
          </w:p>
        </w:tc>
        <w:tc>
          <w:tcPr>
            <w:tcW w:w="6538" w:type="dxa"/>
          </w:tcPr>
          <w:p w14:paraId="4AACBEF6" w14:textId="77777777" w:rsidR="00016988" w:rsidRPr="0034155C" w:rsidRDefault="00016988" w:rsidP="00016988">
            <w:pPr>
              <w:pStyle w:val="NormalTable"/>
              <w:rPr>
                <w:rFonts w:ascii="Calibri" w:hAnsi="Calibri"/>
              </w:rPr>
            </w:pPr>
            <w:r w:rsidRPr="0034155C">
              <w:rPr>
                <w:rFonts w:ascii="Calibri" w:hAnsi="Calibri"/>
              </w:rPr>
              <w:t xml:space="preserve">This Automotive Electrical &amp; Engine Performance 8th edition provides complete coverage of automotive areas pertaining vehicle electrical systems and engine performance.  It correlates material to task lists specified by ASE and ASEEducation (NATEF) and emphasizes a problem-solving approach.  Chapter features include Tech Tips, Frequently Asked Questions, Case Studies, Videos, and Animations that are listed in this Lesson Plan.  This Lesson Plan also references ASEEducation (NATEF) Task Sheets available from Jim’s web site.  </w:t>
            </w:r>
          </w:p>
        </w:tc>
      </w:tr>
      <w:tr w:rsidR="00154401" w:rsidRPr="00005DD9" w14:paraId="10D7DF69" w14:textId="77777777" w:rsidTr="00154401">
        <w:tblPrEx>
          <w:tblCellMar>
            <w:top w:w="0" w:type="dxa"/>
            <w:bottom w:w="0" w:type="dxa"/>
          </w:tblCellMar>
        </w:tblPrEx>
        <w:trPr>
          <w:jc w:val="center"/>
        </w:trPr>
        <w:tc>
          <w:tcPr>
            <w:tcW w:w="2660" w:type="dxa"/>
          </w:tcPr>
          <w:p w14:paraId="4B859149" w14:textId="77777777" w:rsidR="00154401" w:rsidRPr="00E50876" w:rsidRDefault="00154401" w:rsidP="00154401">
            <w:pPr>
              <w:pStyle w:val="NormalTable"/>
              <w:rPr>
                <w:rFonts w:ascii="Calibri" w:hAnsi="Calibri"/>
                <w:b/>
                <w:sz w:val="22"/>
                <w:szCs w:val="22"/>
              </w:rPr>
            </w:pPr>
            <w:r w:rsidRPr="00E50876">
              <w:rPr>
                <w:rFonts w:ascii="Calibri" w:hAnsi="Calibri"/>
                <w:b/>
                <w:sz w:val="22"/>
                <w:szCs w:val="22"/>
              </w:rPr>
              <w:t>Motivate Learners</w:t>
            </w:r>
          </w:p>
        </w:tc>
        <w:tc>
          <w:tcPr>
            <w:tcW w:w="6538" w:type="dxa"/>
          </w:tcPr>
          <w:p w14:paraId="5E2371F6" w14:textId="77777777" w:rsidR="00154401" w:rsidRPr="004662AB" w:rsidRDefault="00154401" w:rsidP="00154401">
            <w:pPr>
              <w:pStyle w:val="NormalTable"/>
              <w:rPr>
                <w:rFonts w:ascii="Calibri" w:hAnsi="Calibri"/>
                <w:sz w:val="22"/>
                <w:szCs w:val="22"/>
              </w:rPr>
            </w:pPr>
            <w:r w:rsidRPr="004662AB">
              <w:rPr>
                <w:rFonts w:ascii="Calibri" w:hAnsi="Calibri"/>
                <w:sz w:val="22"/>
                <w:szCs w:val="22"/>
              </w:rPr>
              <w:t xml:space="preserve">Explain how the knowledge of how something works translates into the ability to use that knowledge to figure why </w:t>
            </w:r>
            <w:r>
              <w:rPr>
                <w:rFonts w:ascii="Calibri" w:hAnsi="Calibri"/>
                <w:sz w:val="22"/>
                <w:szCs w:val="22"/>
              </w:rPr>
              <w:t xml:space="preserve">the engine </w:t>
            </w:r>
            <w:r w:rsidRPr="004662AB">
              <w:rPr>
                <w:rFonts w:ascii="Calibri" w:hAnsi="Calibri"/>
                <w:sz w:val="22"/>
                <w:szCs w:val="22"/>
              </w:rPr>
              <w:t>does not work correctly and how this saves diagnosis time, which translates into more money.</w:t>
            </w:r>
          </w:p>
        </w:tc>
      </w:tr>
      <w:tr w:rsidR="00154401" w:rsidRPr="00005DD9" w14:paraId="57E9D3D7" w14:textId="77777777" w:rsidTr="00154401">
        <w:tblPrEx>
          <w:tblCellMar>
            <w:top w:w="0" w:type="dxa"/>
            <w:bottom w:w="0" w:type="dxa"/>
          </w:tblCellMar>
        </w:tblPrEx>
        <w:trPr>
          <w:jc w:val="center"/>
        </w:trPr>
        <w:tc>
          <w:tcPr>
            <w:tcW w:w="2660" w:type="dxa"/>
          </w:tcPr>
          <w:p w14:paraId="44A267FB" w14:textId="77777777" w:rsidR="00154401" w:rsidRPr="00E50876" w:rsidRDefault="00154401" w:rsidP="00154401">
            <w:pPr>
              <w:pStyle w:val="NormalTable"/>
              <w:rPr>
                <w:rFonts w:ascii="Calibri" w:hAnsi="Calibri"/>
                <w:b/>
                <w:sz w:val="22"/>
                <w:szCs w:val="22"/>
              </w:rPr>
            </w:pPr>
            <w:r w:rsidRPr="00E50876">
              <w:rPr>
                <w:rFonts w:ascii="Calibri" w:hAnsi="Calibri"/>
                <w:b/>
                <w:sz w:val="22"/>
                <w:szCs w:val="22"/>
              </w:rPr>
              <w:t>State the learning objectives for the chapter or course you are about to cover and explain this is what they should be able to do as a result of attending this session or class.</w:t>
            </w:r>
          </w:p>
        </w:tc>
        <w:tc>
          <w:tcPr>
            <w:tcW w:w="6538" w:type="dxa"/>
          </w:tcPr>
          <w:p w14:paraId="257BE1CD" w14:textId="77777777" w:rsidR="00154401" w:rsidRPr="009E35A3" w:rsidRDefault="00154401" w:rsidP="00154401">
            <w:pPr>
              <w:pStyle w:val="NumList"/>
              <w:ind w:left="0" w:firstLine="0"/>
              <w:rPr>
                <w:rFonts w:ascii="Calibri" w:hAnsi="Calibri"/>
                <w:sz w:val="22"/>
                <w:szCs w:val="22"/>
              </w:rPr>
            </w:pPr>
            <w:r w:rsidRPr="009E35A3">
              <w:rPr>
                <w:rFonts w:ascii="Calibri" w:hAnsi="Calibri"/>
                <w:sz w:val="22"/>
                <w:szCs w:val="22"/>
              </w:rPr>
              <w:t xml:space="preserve">Explain the chapter learning objectives to the students.  </w:t>
            </w:r>
          </w:p>
          <w:p w14:paraId="1C92323E" w14:textId="77777777" w:rsidR="00BE29B9" w:rsidRPr="00BE29B9" w:rsidRDefault="00BE29B9" w:rsidP="00BE29B9">
            <w:pPr>
              <w:pStyle w:val="NumList"/>
              <w:numPr>
                <w:ilvl w:val="0"/>
                <w:numId w:val="3"/>
              </w:numPr>
              <w:rPr>
                <w:rFonts w:ascii="Calibri" w:hAnsi="Calibri"/>
              </w:rPr>
            </w:pPr>
            <w:r w:rsidRPr="00BE29B9">
              <w:rPr>
                <w:rFonts w:ascii="Calibri" w:hAnsi="Calibri"/>
              </w:rPr>
              <w:t>Interpret wiring schematics and explain the procedure to identify relay terminals.</w:t>
            </w:r>
          </w:p>
          <w:p w14:paraId="2F9E33EA" w14:textId="77777777" w:rsidR="00BE29B9" w:rsidRPr="00BE29B9" w:rsidRDefault="00BE29B9" w:rsidP="00BE29B9">
            <w:pPr>
              <w:pStyle w:val="NumList"/>
              <w:numPr>
                <w:ilvl w:val="0"/>
                <w:numId w:val="3"/>
              </w:numPr>
              <w:rPr>
                <w:rFonts w:ascii="Calibri" w:hAnsi="Calibri"/>
              </w:rPr>
            </w:pPr>
            <w:r w:rsidRPr="00BE29B9">
              <w:rPr>
                <w:rFonts w:ascii="Calibri" w:hAnsi="Calibri"/>
              </w:rPr>
              <w:t>Locate shorts, grounds, opens, and resistance problems in electrical circuits, and determine necessary action.</w:t>
            </w:r>
          </w:p>
          <w:p w14:paraId="633A651B" w14:textId="77777777" w:rsidR="00BE29B9" w:rsidRPr="00BE29B9" w:rsidRDefault="00BE29B9" w:rsidP="00BE29B9">
            <w:pPr>
              <w:pStyle w:val="NumList"/>
              <w:numPr>
                <w:ilvl w:val="0"/>
                <w:numId w:val="3"/>
              </w:numPr>
              <w:rPr>
                <w:rFonts w:ascii="Calibri" w:hAnsi="Calibri"/>
              </w:rPr>
            </w:pPr>
            <w:r w:rsidRPr="00BE29B9">
              <w:rPr>
                <w:rFonts w:ascii="Calibri" w:hAnsi="Calibri"/>
              </w:rPr>
              <w:t>Explain the different methods to locate a short circuit, and the procedure to troubleshoot an electrical problem.</w:t>
            </w:r>
          </w:p>
          <w:p w14:paraId="5245B97D" w14:textId="77777777" w:rsidR="0076070D" w:rsidRPr="00BE29B9" w:rsidRDefault="00BE29B9" w:rsidP="00BE29B9">
            <w:pPr>
              <w:pStyle w:val="NumList"/>
              <w:ind w:left="0" w:firstLine="0"/>
              <w:rPr>
                <w:rFonts w:ascii="Calibri" w:hAnsi="Calibri"/>
                <w:b/>
                <w:color w:val="0000FF"/>
                <w:sz w:val="22"/>
                <w:szCs w:val="22"/>
              </w:rPr>
            </w:pPr>
            <w:r w:rsidRPr="00BE29B9">
              <w:rPr>
                <w:rFonts w:ascii="Calibri" w:hAnsi="Calibri"/>
                <w:b/>
                <w:color w:val="0000FF"/>
              </w:rPr>
              <w:t>This chapter will help you prepare for the ASE Electrical/Electronic Systems (A6) certification test content area “A” (General Electrical/Electronic System Diagnosis).</w:t>
            </w:r>
          </w:p>
        </w:tc>
      </w:tr>
      <w:tr w:rsidR="00154401" w:rsidRPr="00005DD9" w14:paraId="0CA848CF" w14:textId="77777777" w:rsidTr="00154401">
        <w:tblPrEx>
          <w:tblCellMar>
            <w:top w:w="0" w:type="dxa"/>
            <w:bottom w:w="0" w:type="dxa"/>
          </w:tblCellMar>
        </w:tblPrEx>
        <w:trPr>
          <w:jc w:val="center"/>
        </w:trPr>
        <w:tc>
          <w:tcPr>
            <w:tcW w:w="2660" w:type="dxa"/>
          </w:tcPr>
          <w:p w14:paraId="4070BA5E" w14:textId="77777777" w:rsidR="00154401" w:rsidRPr="00E50876" w:rsidRDefault="00154401" w:rsidP="00154401">
            <w:pPr>
              <w:pStyle w:val="NormalTable"/>
              <w:rPr>
                <w:rFonts w:ascii="Calibri" w:hAnsi="Calibri"/>
                <w:b/>
                <w:sz w:val="22"/>
                <w:szCs w:val="22"/>
              </w:rPr>
            </w:pPr>
            <w:r w:rsidRPr="00E50876">
              <w:rPr>
                <w:rFonts w:ascii="Calibri" w:hAnsi="Calibri"/>
                <w:b/>
                <w:sz w:val="22"/>
                <w:szCs w:val="22"/>
              </w:rPr>
              <w:t>Establish the Mood or Climate</w:t>
            </w:r>
          </w:p>
        </w:tc>
        <w:tc>
          <w:tcPr>
            <w:tcW w:w="6538" w:type="dxa"/>
          </w:tcPr>
          <w:p w14:paraId="3FAA8B21" w14:textId="77777777" w:rsidR="00154401" w:rsidRPr="004662AB" w:rsidRDefault="00154401" w:rsidP="00154401">
            <w:pPr>
              <w:pStyle w:val="NormalTable"/>
              <w:rPr>
                <w:rFonts w:ascii="Calibri" w:hAnsi="Calibri"/>
                <w:sz w:val="22"/>
                <w:szCs w:val="22"/>
              </w:rPr>
            </w:pPr>
            <w:r w:rsidRPr="004662AB">
              <w:rPr>
                <w:rFonts w:ascii="Calibri" w:hAnsi="Calibri"/>
                <w:sz w:val="22"/>
                <w:szCs w:val="22"/>
              </w:rPr>
              <w:t xml:space="preserve">Provide a </w:t>
            </w:r>
            <w:r w:rsidRPr="004662AB">
              <w:rPr>
                <w:rFonts w:ascii="Calibri" w:hAnsi="Calibri"/>
                <w:i/>
                <w:iCs/>
                <w:sz w:val="22"/>
                <w:szCs w:val="22"/>
              </w:rPr>
              <w:t>WELCOME,</w:t>
            </w:r>
            <w:r w:rsidRPr="004662AB">
              <w:rPr>
                <w:rFonts w:ascii="Calibri" w:hAnsi="Calibri"/>
                <w:sz w:val="22"/>
                <w:szCs w:val="22"/>
              </w:rPr>
              <w:t xml:space="preserve"> Avoid put downs and bad jokes. </w:t>
            </w:r>
          </w:p>
        </w:tc>
      </w:tr>
      <w:tr w:rsidR="00154401" w:rsidRPr="00005DD9" w14:paraId="539BDC44" w14:textId="77777777" w:rsidTr="00154401">
        <w:tblPrEx>
          <w:tblCellMar>
            <w:top w:w="0" w:type="dxa"/>
            <w:bottom w:w="0" w:type="dxa"/>
          </w:tblCellMar>
        </w:tblPrEx>
        <w:trPr>
          <w:jc w:val="center"/>
        </w:trPr>
        <w:tc>
          <w:tcPr>
            <w:tcW w:w="2660" w:type="dxa"/>
          </w:tcPr>
          <w:p w14:paraId="2EFDDC2E" w14:textId="77777777" w:rsidR="00154401" w:rsidRPr="00E50876" w:rsidRDefault="00154401" w:rsidP="00154401">
            <w:pPr>
              <w:pStyle w:val="NormalTable"/>
              <w:rPr>
                <w:rFonts w:ascii="Calibri" w:hAnsi="Calibri"/>
                <w:b/>
                <w:sz w:val="22"/>
                <w:szCs w:val="22"/>
              </w:rPr>
            </w:pPr>
            <w:r w:rsidRPr="00E50876">
              <w:rPr>
                <w:rFonts w:ascii="Calibri" w:hAnsi="Calibri"/>
                <w:b/>
                <w:sz w:val="22"/>
                <w:szCs w:val="22"/>
              </w:rPr>
              <w:t>Complete Essentials</w:t>
            </w:r>
          </w:p>
        </w:tc>
        <w:tc>
          <w:tcPr>
            <w:tcW w:w="6538" w:type="dxa"/>
          </w:tcPr>
          <w:p w14:paraId="5BF4A647" w14:textId="77777777" w:rsidR="00154401" w:rsidRPr="004662AB" w:rsidRDefault="00154401" w:rsidP="00154401">
            <w:pPr>
              <w:pStyle w:val="NormalTable"/>
              <w:rPr>
                <w:rFonts w:ascii="Calibri" w:hAnsi="Calibri"/>
                <w:sz w:val="22"/>
                <w:szCs w:val="22"/>
              </w:rPr>
            </w:pPr>
            <w:r w:rsidRPr="004662AB">
              <w:rPr>
                <w:rFonts w:ascii="Calibri" w:hAnsi="Calibri"/>
                <w:sz w:val="22"/>
                <w:szCs w:val="22"/>
              </w:rPr>
              <w:t>Restrooms, breaks, registration, tests, etc.</w:t>
            </w:r>
          </w:p>
        </w:tc>
      </w:tr>
      <w:tr w:rsidR="00154401" w:rsidRPr="00005DD9" w14:paraId="7A0252C6" w14:textId="77777777" w:rsidTr="00154401">
        <w:tblPrEx>
          <w:tblCellMar>
            <w:top w:w="0" w:type="dxa"/>
            <w:bottom w:w="0" w:type="dxa"/>
          </w:tblCellMar>
        </w:tblPrEx>
        <w:trPr>
          <w:jc w:val="center"/>
        </w:trPr>
        <w:tc>
          <w:tcPr>
            <w:tcW w:w="2660" w:type="dxa"/>
          </w:tcPr>
          <w:p w14:paraId="1D5DFAD1" w14:textId="77777777" w:rsidR="00154401" w:rsidRPr="00E50876" w:rsidRDefault="00154401" w:rsidP="00154401">
            <w:pPr>
              <w:pStyle w:val="NormalTable"/>
              <w:rPr>
                <w:rFonts w:ascii="Calibri" w:hAnsi="Calibri"/>
                <w:b/>
                <w:sz w:val="22"/>
                <w:szCs w:val="22"/>
              </w:rPr>
            </w:pPr>
            <w:r w:rsidRPr="00E50876">
              <w:rPr>
                <w:rFonts w:ascii="Calibri" w:hAnsi="Calibri"/>
                <w:b/>
                <w:sz w:val="22"/>
                <w:szCs w:val="22"/>
              </w:rPr>
              <w:t>Clarify and Establish Knowledge Base</w:t>
            </w:r>
          </w:p>
        </w:tc>
        <w:tc>
          <w:tcPr>
            <w:tcW w:w="6538" w:type="dxa"/>
          </w:tcPr>
          <w:p w14:paraId="396BDCCC" w14:textId="77777777" w:rsidR="00154401" w:rsidRPr="004662AB" w:rsidRDefault="00154401" w:rsidP="00154401">
            <w:pPr>
              <w:pStyle w:val="NormalTable"/>
              <w:rPr>
                <w:rFonts w:ascii="Calibri" w:hAnsi="Calibri"/>
                <w:sz w:val="22"/>
                <w:szCs w:val="22"/>
              </w:rPr>
            </w:pPr>
            <w:r w:rsidRPr="004662AB">
              <w:rPr>
                <w:rFonts w:ascii="Calibri" w:hAnsi="Calibri"/>
                <w:sz w:val="22"/>
                <w:szCs w:val="22"/>
              </w:rPr>
              <w:t>Do a round robin of the class by going around the room and having each student give their backgrounds, years of experience, family, hobbies, career goals, or anything they want to share.</w:t>
            </w:r>
          </w:p>
        </w:tc>
      </w:tr>
    </w:tbl>
    <w:p w14:paraId="462E7FDF" w14:textId="77777777" w:rsidR="00016988" w:rsidRDefault="00016988" w:rsidP="00016988">
      <w:pPr>
        <w:pStyle w:val="Heading1"/>
        <w:spacing w:before="0" w:after="0"/>
      </w:pPr>
      <w:r>
        <w:t xml:space="preserve">NOTE: This lesson plan is based on </w:t>
      </w:r>
      <w:r w:rsidRPr="00F754DC">
        <w:rPr>
          <w:rFonts w:ascii="Tahoma" w:hAnsi="Tahoma" w:cs="Tahoma"/>
          <w:color w:val="0000FF"/>
        </w:rPr>
        <w:t xml:space="preserve">Automotive </w:t>
      </w:r>
      <w:r>
        <w:rPr>
          <w:rFonts w:ascii="Tahoma" w:hAnsi="Tahoma" w:cs="Tahoma"/>
          <w:color w:val="0000FF"/>
        </w:rPr>
        <w:t xml:space="preserve">Electrical &amp; Engine Performance </w:t>
      </w:r>
      <w:r>
        <w:t>8</w:t>
      </w:r>
      <w:r w:rsidRPr="00756022">
        <w:rPr>
          <w:vertAlign w:val="superscript"/>
        </w:rPr>
        <w:t>th</w:t>
      </w:r>
      <w:r>
        <w:t xml:space="preserve"> Edition Chapter Images found on Jim’s web site @ </w:t>
      </w:r>
      <w:hyperlink r:id="rId5" w:history="1">
        <w:r w:rsidRPr="001A120B">
          <w:rPr>
            <w:rStyle w:val="Hyperlink"/>
          </w:rPr>
          <w:t>www.jameshalderman.com</w:t>
        </w:r>
      </w:hyperlink>
      <w:r>
        <w:t xml:space="preserve">  </w:t>
      </w:r>
    </w:p>
    <w:p w14:paraId="00EC774A" w14:textId="77777777" w:rsidR="00016988" w:rsidRPr="0033188B" w:rsidRDefault="00016988" w:rsidP="00016988">
      <w:pPr>
        <w:pStyle w:val="Heading1"/>
        <w:spacing w:before="0" w:after="0"/>
        <w:rPr>
          <w:rFonts w:ascii="Arial Black" w:hAnsi="Arial Black"/>
          <w:color w:val="FF0000"/>
        </w:rPr>
      </w:pPr>
      <w:r w:rsidRPr="0033188B">
        <w:rPr>
          <w:rFonts w:ascii="Arial Black" w:hAnsi="Arial Black"/>
          <w:color w:val="FF0000"/>
        </w:rPr>
        <w:t xml:space="preserve">DOWNLOAD Chapter </w:t>
      </w:r>
      <w:r>
        <w:rPr>
          <w:rFonts w:ascii="Arial Black" w:hAnsi="Arial Black"/>
          <w:color w:val="FF0000"/>
        </w:rPr>
        <w:t>09</w:t>
      </w:r>
      <w:r w:rsidRPr="0033188B">
        <w:rPr>
          <w:rFonts w:ascii="Arial Black" w:hAnsi="Arial Black"/>
          <w:color w:val="FF0000"/>
        </w:rPr>
        <w:t xml:space="preserve"> Chapter Images</w:t>
      </w:r>
      <w:r>
        <w:rPr>
          <w:rFonts w:ascii="Arial Black" w:hAnsi="Arial Black"/>
          <w:color w:val="FF0000"/>
        </w:rPr>
        <w:t>: From</w:t>
      </w:r>
    </w:p>
    <w:p w14:paraId="0AA90D3B" w14:textId="77777777" w:rsidR="00016988" w:rsidRPr="00960860" w:rsidRDefault="00016988" w:rsidP="00016988">
      <w:pPr>
        <w:keepNext/>
        <w:outlineLvl w:val="0"/>
        <w:rPr>
          <w:rFonts w:ascii="Arial" w:hAnsi="Arial" w:cs="Arial"/>
          <w:b/>
          <w:bCs/>
          <w:kern w:val="32"/>
          <w:sz w:val="32"/>
          <w:szCs w:val="32"/>
        </w:rPr>
      </w:pPr>
      <w:hyperlink r:id="rId6" w:anchor="anchor2" w:history="1">
        <w:r w:rsidRPr="008E435D">
          <w:rPr>
            <w:rStyle w:val="Hyperlink"/>
            <w:rFonts w:ascii="Arial Black" w:hAnsi="Arial Black" w:cs="Aharoni"/>
            <w:b/>
            <w:bCs/>
            <w:sz w:val="28"/>
          </w:rPr>
          <w:t>http://www.jameshalderman.com/books_a8.html#anchor2</w:t>
        </w:r>
      </w:hyperlink>
    </w:p>
    <w:p w14:paraId="126D3E85" w14:textId="77777777" w:rsidR="00DC2264" w:rsidRDefault="00DC2264">
      <w:r>
        <w:br w:type="page"/>
      </w:r>
    </w:p>
    <w:tbl>
      <w:tblPr>
        <w:tblW w:w="8640" w:type="dxa"/>
        <w:tblInd w:w="108" w:type="dxa"/>
        <w:tblBorders>
          <w:top w:val="single" w:sz="4" w:space="0" w:color="000000"/>
          <w:left w:val="single" w:sz="4" w:space="0" w:color="000000"/>
          <w:right w:val="single" w:sz="4" w:space="0" w:color="000000"/>
          <w:insideV w:val="single" w:sz="4" w:space="0" w:color="000000"/>
        </w:tblBorders>
        <w:tblLayout w:type="fixed"/>
        <w:tblLook w:val="04A0" w:firstRow="1" w:lastRow="0" w:firstColumn="1" w:lastColumn="0" w:noHBand="0" w:noVBand="1"/>
      </w:tblPr>
      <w:tblGrid>
        <w:gridCol w:w="2660"/>
        <w:gridCol w:w="5980"/>
      </w:tblGrid>
      <w:tr w:rsidR="00005D63" w:rsidRPr="002351E0" w14:paraId="262A86C5" w14:textId="77777777" w:rsidTr="00A25376">
        <w:trPr>
          <w:tblHeader/>
        </w:trPr>
        <w:tc>
          <w:tcPr>
            <w:tcW w:w="2660" w:type="dxa"/>
            <w:tcBorders>
              <w:top w:val="single" w:sz="4" w:space="0" w:color="000000"/>
              <w:bottom w:val="single" w:sz="24" w:space="0" w:color="0000FF"/>
            </w:tcBorders>
            <w:shd w:val="clear" w:color="auto" w:fill="FFFF00"/>
          </w:tcPr>
          <w:p w14:paraId="04042822" w14:textId="77777777" w:rsidR="00005D63" w:rsidRPr="00306120" w:rsidRDefault="00005D63" w:rsidP="00D637D6">
            <w:pPr>
              <w:jc w:val="center"/>
              <w:rPr>
                <w:rFonts w:ascii="Arial Black" w:hAnsi="Arial Black" w:cs="Tahoma"/>
                <w:color w:val="0000FF"/>
                <w:sz w:val="28"/>
                <w:szCs w:val="28"/>
              </w:rPr>
            </w:pPr>
            <w:r>
              <w:rPr>
                <w:rFonts w:ascii="Arial Black" w:hAnsi="Arial Black" w:cs="Tahoma"/>
                <w:color w:val="0000FF"/>
                <w:sz w:val="28"/>
                <w:szCs w:val="28"/>
              </w:rPr>
              <w:t>ICONS</w:t>
            </w:r>
          </w:p>
        </w:tc>
        <w:tc>
          <w:tcPr>
            <w:tcW w:w="5980" w:type="dxa"/>
            <w:tcBorders>
              <w:top w:val="single" w:sz="4" w:space="0" w:color="000000"/>
              <w:bottom w:val="single" w:sz="24" w:space="0" w:color="0000FF"/>
            </w:tcBorders>
            <w:shd w:val="clear" w:color="auto" w:fill="FFFF00"/>
          </w:tcPr>
          <w:p w14:paraId="2E8457D6" w14:textId="77777777" w:rsidR="00005D63" w:rsidRPr="0086005B" w:rsidRDefault="00457360" w:rsidP="00DD33F7">
            <w:pPr>
              <w:rPr>
                <w:rFonts w:ascii="Tahoma" w:hAnsi="Tahoma" w:cs="Tahoma"/>
                <w:b/>
                <w:bCs/>
                <w:color w:val="0000FF"/>
                <w:sz w:val="28"/>
                <w:szCs w:val="28"/>
              </w:rPr>
            </w:pPr>
            <w:r>
              <w:rPr>
                <w:rFonts w:ascii="Tahoma" w:hAnsi="Tahoma" w:cs="Tahoma"/>
                <w:b/>
                <w:bCs/>
                <w:color w:val="0000FF"/>
                <w:sz w:val="28"/>
                <w:szCs w:val="28"/>
              </w:rPr>
              <w:t>Ch09</w:t>
            </w:r>
            <w:r w:rsidR="00713D34" w:rsidRPr="00E20AB4">
              <w:rPr>
                <w:rFonts w:ascii="Tahoma" w:hAnsi="Tahoma" w:cs="Tahoma"/>
                <w:b/>
                <w:bCs/>
                <w:color w:val="0000FF"/>
                <w:sz w:val="28"/>
                <w:szCs w:val="28"/>
              </w:rPr>
              <w:t xml:space="preserve"> </w:t>
            </w:r>
            <w:r w:rsidR="0086005B" w:rsidRPr="0086005B">
              <w:rPr>
                <w:rFonts w:ascii="Tahoma" w:hAnsi="Tahoma" w:cs="Tahoma"/>
                <w:b/>
                <w:bCs/>
                <w:color w:val="0000FF"/>
                <w:sz w:val="28"/>
                <w:szCs w:val="28"/>
              </w:rPr>
              <w:t>Wiring Schematics &amp; Circuit Testing</w:t>
            </w:r>
          </w:p>
        </w:tc>
      </w:tr>
      <w:tr w:rsidR="00005D63" w:rsidRPr="00292E1A" w14:paraId="0AE2CBD5" w14:textId="77777777" w:rsidTr="00A25376">
        <w:tblPrEx>
          <w:tblBorders>
            <w:bottom w:val="single" w:sz="4" w:space="0" w:color="000000"/>
          </w:tblBorders>
        </w:tblPrEx>
        <w:trPr>
          <w:trHeight w:val="1056"/>
        </w:trPr>
        <w:tc>
          <w:tcPr>
            <w:tcW w:w="2660" w:type="dxa"/>
            <w:tcBorders>
              <w:top w:val="single" w:sz="24" w:space="0" w:color="0000FF"/>
              <w:bottom w:val="nil"/>
            </w:tcBorders>
          </w:tcPr>
          <w:p w14:paraId="4881037A" w14:textId="14D82AF6" w:rsidR="00005D63" w:rsidRDefault="00A63C91" w:rsidP="004C7E15">
            <w:pPr>
              <w:pStyle w:val="NoSpacing"/>
            </w:pPr>
            <w:r w:rsidRPr="00952FBB">
              <w:rPr>
                <w:rFonts w:ascii="Calibri" w:hAnsi="Calibri"/>
                <w:noProof/>
                <w:color w:val="000000"/>
              </w:rPr>
              <w:drawing>
                <wp:inline distT="0" distB="0" distL="0" distR="0" wp14:anchorId="2FF22E82" wp14:editId="3742B2F5">
                  <wp:extent cx="803275" cy="652145"/>
                  <wp:effectExtent l="0" t="0" r="9525" b="8255"/>
                  <wp:docPr id="2" name="Picture 2" descr="Expl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xplai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3275" cy="652145"/>
                          </a:xfrm>
                          <a:prstGeom prst="rect">
                            <a:avLst/>
                          </a:prstGeom>
                          <a:noFill/>
                          <a:ln>
                            <a:noFill/>
                          </a:ln>
                        </pic:spPr>
                      </pic:pic>
                    </a:graphicData>
                  </a:graphic>
                </wp:inline>
              </w:drawing>
            </w:r>
          </w:p>
        </w:tc>
        <w:tc>
          <w:tcPr>
            <w:tcW w:w="5980" w:type="dxa"/>
            <w:tcBorders>
              <w:top w:val="single" w:sz="24" w:space="0" w:color="0000FF"/>
              <w:bottom w:val="nil"/>
            </w:tcBorders>
          </w:tcPr>
          <w:p w14:paraId="186F4197" w14:textId="77777777" w:rsidR="00A538F8" w:rsidRPr="00AD2A37" w:rsidRDefault="00457360" w:rsidP="00AD2A37">
            <w:pPr>
              <w:pStyle w:val="SLIDEHEADER"/>
            </w:pPr>
            <w:r>
              <w:t>1. SLIDE 1 CH09</w:t>
            </w:r>
            <w:r w:rsidR="00A538F8" w:rsidRPr="00AD2A37">
              <w:t xml:space="preserve"> </w:t>
            </w:r>
            <w:r w:rsidR="0086005B" w:rsidRPr="0086005B">
              <w:t>WIRING SCHEMATICS &amp; CIRCUIT TESTING</w:t>
            </w:r>
            <w:r w:rsidR="0086005B" w:rsidRPr="00AD2A37">
              <w:t xml:space="preserve"> </w:t>
            </w:r>
          </w:p>
          <w:p w14:paraId="7F340CFA" w14:textId="77777777" w:rsidR="00005D63" w:rsidRPr="00AD2A37" w:rsidRDefault="00005D63" w:rsidP="00AD2A37">
            <w:pPr>
              <w:pStyle w:val="SLIDE1"/>
              <w:rPr>
                <w:b/>
                <w:bCs/>
              </w:rPr>
            </w:pPr>
          </w:p>
        </w:tc>
      </w:tr>
      <w:tr w:rsidR="00DD3016" w:rsidRPr="00F57EAE" w14:paraId="41258D60" w14:textId="77777777" w:rsidTr="00A25376">
        <w:tblPrEx>
          <w:tblBorders>
            <w:bottom w:val="single" w:sz="4" w:space="0" w:color="000000"/>
            <w:insideH w:val="single" w:sz="4" w:space="0" w:color="000000"/>
          </w:tblBorders>
        </w:tblPrEx>
        <w:tc>
          <w:tcPr>
            <w:tcW w:w="2660" w:type="dxa"/>
            <w:tcBorders>
              <w:top w:val="nil"/>
              <w:bottom w:val="nil"/>
            </w:tcBorders>
          </w:tcPr>
          <w:p w14:paraId="39B26B58" w14:textId="4E9265DA" w:rsidR="00DD3016" w:rsidRPr="00952FBB" w:rsidRDefault="00A63C91" w:rsidP="00DD3016">
            <w:pPr>
              <w:pStyle w:val="NoSpacing"/>
              <w:rPr>
                <w:rFonts w:ascii="Calibri" w:hAnsi="Calibri"/>
                <w:color w:val="000000"/>
              </w:rPr>
            </w:pPr>
            <w:r>
              <w:rPr>
                <w:noProof/>
              </w:rPr>
              <w:drawing>
                <wp:inline distT="0" distB="0" distL="0" distR="0" wp14:anchorId="78EEF795" wp14:editId="38451DBB">
                  <wp:extent cx="675640" cy="675640"/>
                  <wp:effectExtent l="0" t="0" r="10160" b="10160"/>
                  <wp:docPr id="3" name="Picture 3" descr="Ani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nimatio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75640" cy="675640"/>
                          </a:xfrm>
                          <a:prstGeom prst="rect">
                            <a:avLst/>
                          </a:prstGeom>
                          <a:noFill/>
                          <a:ln>
                            <a:noFill/>
                          </a:ln>
                        </pic:spPr>
                      </pic:pic>
                    </a:graphicData>
                  </a:graphic>
                </wp:inline>
              </w:drawing>
            </w:r>
            <w:r>
              <w:rPr>
                <w:noProof/>
              </w:rPr>
              <w:drawing>
                <wp:inline distT="0" distB="0" distL="0" distR="0" wp14:anchorId="029CFE7A" wp14:editId="0827CC31">
                  <wp:extent cx="675640" cy="675640"/>
                  <wp:effectExtent l="0" t="0" r="10160" b="10160"/>
                  <wp:docPr id="4" name="Picture 4" descr="Vide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ide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5640" cy="675640"/>
                          </a:xfrm>
                          <a:prstGeom prst="rect">
                            <a:avLst/>
                          </a:prstGeom>
                          <a:noFill/>
                          <a:ln>
                            <a:noFill/>
                          </a:ln>
                        </pic:spPr>
                      </pic:pic>
                    </a:graphicData>
                  </a:graphic>
                </wp:inline>
              </w:drawing>
            </w:r>
          </w:p>
        </w:tc>
        <w:tc>
          <w:tcPr>
            <w:tcW w:w="5980" w:type="dxa"/>
            <w:tcBorders>
              <w:top w:val="nil"/>
              <w:bottom w:val="nil"/>
            </w:tcBorders>
          </w:tcPr>
          <w:p w14:paraId="0CCCD4F5" w14:textId="77777777" w:rsidR="00DD3016" w:rsidRDefault="00DD3016" w:rsidP="00DD3016">
            <w:pPr>
              <w:pStyle w:val="SLIDE1"/>
              <w:rPr>
                <w:rFonts w:ascii="Tahoma" w:hAnsi="Tahoma" w:cs="Tahoma"/>
                <w:b/>
                <w:bCs/>
                <w:color w:val="0000FF"/>
              </w:rPr>
            </w:pPr>
            <w:r w:rsidRPr="00821C11">
              <w:rPr>
                <w:rFonts w:ascii="Tahoma" w:hAnsi="Tahoma" w:cs="Tahoma"/>
                <w:b/>
                <w:bCs/>
                <w:color w:val="0000FF"/>
              </w:rPr>
              <w:t xml:space="preserve">Check for </w:t>
            </w:r>
            <w:r>
              <w:rPr>
                <w:rFonts w:ascii="Tahoma" w:hAnsi="Tahoma" w:cs="Tahoma"/>
                <w:b/>
                <w:bCs/>
                <w:color w:val="0000FF"/>
              </w:rPr>
              <w:t xml:space="preserve">ADDITIONAL </w:t>
            </w:r>
            <w:r w:rsidRPr="00821C11">
              <w:rPr>
                <w:rFonts w:ascii="Tahoma" w:hAnsi="Tahoma" w:cs="Tahoma"/>
                <w:b/>
                <w:bCs/>
                <w:color w:val="0000FF"/>
              </w:rPr>
              <w:t>VIDEOS &amp; ANIMATIONS @</w:t>
            </w:r>
            <w:r>
              <w:rPr>
                <w:rFonts w:ascii="Tahoma" w:hAnsi="Tahoma" w:cs="Tahoma"/>
                <w:b/>
                <w:bCs/>
                <w:color w:val="0000FF"/>
              </w:rPr>
              <w:t xml:space="preserve"> </w:t>
            </w:r>
            <w:hyperlink r:id="rId10" w:history="1">
              <w:r w:rsidRPr="004F2E77">
                <w:rPr>
                  <w:rStyle w:val="Hyperlink"/>
                  <w:rFonts w:ascii="Tahoma" w:hAnsi="Tahoma" w:cs="Tahoma"/>
                  <w:b/>
                  <w:bCs/>
                </w:rPr>
                <w:t>http://www.jameshalderman.com/</w:t>
              </w:r>
            </w:hyperlink>
            <w:r>
              <w:rPr>
                <w:rFonts w:ascii="Tahoma" w:hAnsi="Tahoma" w:cs="Tahoma"/>
                <w:b/>
                <w:bCs/>
                <w:color w:val="0000FF"/>
              </w:rPr>
              <w:t xml:space="preserve"> </w:t>
            </w:r>
          </w:p>
          <w:p w14:paraId="29126125" w14:textId="77777777" w:rsidR="00DD3016" w:rsidRPr="00821C11" w:rsidRDefault="00DD3016" w:rsidP="00DD3016">
            <w:pPr>
              <w:pStyle w:val="SLIDE1"/>
              <w:rPr>
                <w:rFonts w:ascii="Tahoma" w:hAnsi="Tahoma" w:cs="Tahoma"/>
                <w:b/>
                <w:bCs/>
                <w:color w:val="0000FF"/>
              </w:rPr>
            </w:pPr>
            <w:r>
              <w:rPr>
                <w:rFonts w:ascii="Tahoma" w:hAnsi="Tahoma" w:cs="Tahoma"/>
                <w:b/>
                <w:bCs/>
                <w:color w:val="0000FF"/>
              </w:rPr>
              <w:t>WEB SITE IS CONSTANTLY UPDATED</w:t>
            </w:r>
          </w:p>
        </w:tc>
      </w:tr>
      <w:tr w:rsidR="00C80A33" w:rsidRPr="00292E1A" w14:paraId="0BDE3E70" w14:textId="77777777" w:rsidTr="00A25376">
        <w:tblPrEx>
          <w:tblBorders>
            <w:bottom w:val="single" w:sz="4" w:space="0" w:color="000000"/>
            <w:insideH w:val="single" w:sz="4" w:space="0" w:color="000000"/>
          </w:tblBorders>
        </w:tblPrEx>
        <w:tc>
          <w:tcPr>
            <w:tcW w:w="2660" w:type="dxa"/>
            <w:tcBorders>
              <w:top w:val="nil"/>
              <w:left w:val="single" w:sz="4" w:space="0" w:color="000000"/>
              <w:bottom w:val="nil"/>
              <w:right w:val="single" w:sz="4" w:space="0" w:color="000000"/>
            </w:tcBorders>
          </w:tcPr>
          <w:p w14:paraId="58AD79E9" w14:textId="2514FB7F" w:rsidR="00C80A33" w:rsidRPr="00C80A33" w:rsidRDefault="00A63C91" w:rsidP="00C80A33">
            <w:pPr>
              <w:pStyle w:val="NoSpacing"/>
            </w:pPr>
            <w:r w:rsidRPr="001D5A28">
              <w:rPr>
                <w:noProof/>
              </w:rPr>
              <w:drawing>
                <wp:inline distT="0" distB="0" distL="0" distR="0" wp14:anchorId="5BDB3ECC" wp14:editId="0E065C70">
                  <wp:extent cx="675640" cy="668020"/>
                  <wp:effectExtent l="0" t="0" r="10160" b="0"/>
                  <wp:docPr id="5" name="Picture 62" descr="Vide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Vide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75640" cy="668020"/>
                          </a:xfrm>
                          <a:prstGeom prst="rect">
                            <a:avLst/>
                          </a:prstGeom>
                          <a:noFill/>
                          <a:ln>
                            <a:noFill/>
                          </a:ln>
                        </pic:spPr>
                      </pic:pic>
                    </a:graphicData>
                  </a:graphic>
                </wp:inline>
              </w:drawing>
            </w:r>
          </w:p>
        </w:tc>
        <w:tc>
          <w:tcPr>
            <w:tcW w:w="5980" w:type="dxa"/>
            <w:tcBorders>
              <w:top w:val="nil"/>
              <w:left w:val="single" w:sz="4" w:space="0" w:color="000000"/>
              <w:bottom w:val="nil"/>
              <w:right w:val="single" w:sz="4" w:space="0" w:color="000000"/>
            </w:tcBorders>
          </w:tcPr>
          <w:p w14:paraId="122AB7EA" w14:textId="77777777" w:rsidR="00C80A33" w:rsidRPr="00C80A33" w:rsidRDefault="00D20BCB" w:rsidP="00C80A33">
            <w:pPr>
              <w:pStyle w:val="SLIDE1"/>
              <w:rPr>
                <w:rFonts w:ascii="Tahoma" w:hAnsi="Tahoma" w:cs="Tahoma"/>
                <w:b/>
                <w:bCs/>
                <w:color w:val="0000FF"/>
              </w:rPr>
            </w:pPr>
            <w:hyperlink r:id="rId12" w:tooltip="Chapter 9 Videos" w:history="1">
              <w:r w:rsidRPr="00344F09">
                <w:rPr>
                  <w:rStyle w:val="Hyperlink"/>
                  <w:rFonts w:ascii="Tahoma" w:hAnsi="Tahoma" w:cs="Tahoma"/>
                  <w:b/>
                  <w:bCs/>
                  <w:sz w:val="28"/>
                </w:rPr>
                <w:t>Videos</w:t>
              </w:r>
            </w:hyperlink>
          </w:p>
        </w:tc>
      </w:tr>
      <w:tr w:rsidR="00344F09" w:rsidRPr="00217154" w14:paraId="2824F62F" w14:textId="77777777" w:rsidTr="00A25376">
        <w:trPr>
          <w:trHeight w:val="972"/>
        </w:trPr>
        <w:tc>
          <w:tcPr>
            <w:tcW w:w="2660" w:type="dxa"/>
          </w:tcPr>
          <w:p w14:paraId="680E0B87" w14:textId="4C3A60CF" w:rsidR="00344F09" w:rsidRDefault="00A63C91" w:rsidP="00A25376">
            <w:r w:rsidRPr="00EB42A1">
              <w:rPr>
                <w:noProof/>
              </w:rPr>
              <w:drawing>
                <wp:inline distT="0" distB="0" distL="0" distR="0" wp14:anchorId="050505F6" wp14:editId="349B7DEB">
                  <wp:extent cx="779145" cy="763270"/>
                  <wp:effectExtent l="0" t="0" r="8255" b="0"/>
                  <wp:docPr id="6" name="Picture 8" descr="Instructor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nstructorNote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79145" cy="763270"/>
                          </a:xfrm>
                          <a:prstGeom prst="rect">
                            <a:avLst/>
                          </a:prstGeom>
                          <a:noFill/>
                          <a:ln>
                            <a:noFill/>
                          </a:ln>
                        </pic:spPr>
                      </pic:pic>
                    </a:graphicData>
                  </a:graphic>
                </wp:inline>
              </w:drawing>
            </w:r>
            <w:r w:rsidRPr="00EB42A1">
              <w:rPr>
                <w:noProof/>
              </w:rPr>
              <w:drawing>
                <wp:inline distT="0" distB="0" distL="0" distR="0" wp14:anchorId="2CC25D6C" wp14:editId="47D59610">
                  <wp:extent cx="779145" cy="763270"/>
                  <wp:effectExtent l="0" t="0" r="8255" b="0"/>
                  <wp:docPr id="7" name="Picture 2" descr="Discu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scussion"/>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79145" cy="763270"/>
                          </a:xfrm>
                          <a:prstGeom prst="rect">
                            <a:avLst/>
                          </a:prstGeom>
                          <a:noFill/>
                          <a:ln>
                            <a:noFill/>
                          </a:ln>
                        </pic:spPr>
                      </pic:pic>
                    </a:graphicData>
                  </a:graphic>
                </wp:inline>
              </w:drawing>
            </w:r>
          </w:p>
        </w:tc>
        <w:tc>
          <w:tcPr>
            <w:tcW w:w="5980" w:type="dxa"/>
          </w:tcPr>
          <w:p w14:paraId="7DDD26C3" w14:textId="77777777" w:rsidR="00344F09" w:rsidRPr="00673A9B" w:rsidRDefault="00344F09" w:rsidP="00A25376">
            <w:pPr>
              <w:pStyle w:val="InstructorNOTE"/>
            </w:pPr>
            <w:r w:rsidRPr="00CE7049">
              <w:rPr>
                <w:sz w:val="24"/>
              </w:rPr>
              <w:t xml:space="preserve">At the beginning of this class, you can download the crossword puzzle &amp; Word Search from </w:t>
            </w:r>
            <w:r>
              <w:rPr>
                <w:sz w:val="24"/>
              </w:rPr>
              <w:t xml:space="preserve">Jim’s web site </w:t>
            </w:r>
            <w:r w:rsidRPr="00CE7049">
              <w:rPr>
                <w:sz w:val="24"/>
              </w:rPr>
              <w:t>to familiarize your class with terms in this chapter &amp; then discuss them</w:t>
            </w:r>
            <w:r>
              <w:rPr>
                <w:sz w:val="24"/>
              </w:rPr>
              <w:t>, see below:</w:t>
            </w:r>
          </w:p>
        </w:tc>
      </w:tr>
      <w:tr w:rsidR="00344F09" w:rsidRPr="009643D7" w14:paraId="7D704B74" w14:textId="77777777" w:rsidTr="00A25376">
        <w:tblPrEx>
          <w:tblBorders>
            <w:top w:val="none" w:sz="0" w:space="0" w:color="auto"/>
          </w:tblBorders>
        </w:tblPrEx>
        <w:tc>
          <w:tcPr>
            <w:tcW w:w="2660" w:type="dxa"/>
            <w:tcBorders>
              <w:left w:val="single" w:sz="4" w:space="0" w:color="000000"/>
            </w:tcBorders>
          </w:tcPr>
          <w:p w14:paraId="2D053FEB" w14:textId="5A672F78" w:rsidR="00344F09" w:rsidRPr="002F485D" w:rsidRDefault="00A63C91" w:rsidP="00A25376">
            <w:pPr>
              <w:pStyle w:val="NoSpacing"/>
            </w:pPr>
            <w:r w:rsidRPr="00EB42A1">
              <w:rPr>
                <w:noProof/>
              </w:rPr>
              <w:drawing>
                <wp:inline distT="0" distB="0" distL="0" distR="0" wp14:anchorId="3786D4C6" wp14:editId="5382C25C">
                  <wp:extent cx="620395" cy="643890"/>
                  <wp:effectExtent l="0" t="0" r="0" b="0"/>
                  <wp:docPr id="8" name="Picture 12" descr="Assessment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ssessmentIcon"/>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20395" cy="643890"/>
                          </a:xfrm>
                          <a:prstGeom prst="rect">
                            <a:avLst/>
                          </a:prstGeom>
                          <a:noFill/>
                          <a:ln>
                            <a:noFill/>
                          </a:ln>
                        </pic:spPr>
                      </pic:pic>
                    </a:graphicData>
                  </a:graphic>
                </wp:inline>
              </w:drawing>
            </w:r>
          </w:p>
        </w:tc>
        <w:tc>
          <w:tcPr>
            <w:tcW w:w="5980" w:type="dxa"/>
            <w:tcBorders>
              <w:left w:val="single" w:sz="4" w:space="0" w:color="000000"/>
              <w:right w:val="single" w:sz="4" w:space="0" w:color="000000"/>
            </w:tcBorders>
          </w:tcPr>
          <w:p w14:paraId="3D71E1DA" w14:textId="77777777" w:rsidR="00344F09" w:rsidRDefault="00344F09" w:rsidP="00A25376">
            <w:pPr>
              <w:pStyle w:val="CurrAsset"/>
              <w:rPr>
                <w:rFonts w:ascii="Arial Black" w:hAnsi="Arial Black" w:cs="Aharoni"/>
                <w:b w:val="0"/>
                <w:bCs/>
                <w:color w:val="0000FF"/>
                <w:kern w:val="32"/>
                <w:sz w:val="28"/>
                <w:szCs w:val="32"/>
                <w:u w:val="single"/>
              </w:rPr>
            </w:pPr>
            <w:hyperlink r:id="rId16" w:anchor="anchor2" w:history="1">
              <w:r w:rsidRPr="00956AD9">
                <w:rPr>
                  <w:rStyle w:val="Hyperlink"/>
                  <w:rFonts w:ascii="Arial Black" w:hAnsi="Arial Black" w:cs="Aharoni"/>
                  <w:bCs/>
                  <w:kern w:val="32"/>
                  <w:sz w:val="22"/>
                  <w:szCs w:val="32"/>
                </w:rPr>
                <w:t>http://www.jameshalderman.com/books_a8.html#anchor2</w:t>
              </w:r>
            </w:hyperlink>
            <w:r>
              <w:rPr>
                <w:rFonts w:ascii="Arial Black" w:hAnsi="Arial Black" w:cs="Aharoni"/>
                <w:b w:val="0"/>
                <w:bCs/>
                <w:color w:val="0000FF"/>
                <w:kern w:val="32"/>
                <w:sz w:val="28"/>
                <w:szCs w:val="32"/>
                <w:u w:val="single"/>
              </w:rPr>
              <w:t xml:space="preserve">  </w:t>
            </w:r>
          </w:p>
          <w:p w14:paraId="54F24CF9" w14:textId="77777777" w:rsidR="00344F09" w:rsidRPr="00A83BA5" w:rsidRDefault="00344F09" w:rsidP="00A25376">
            <w:pPr>
              <w:pStyle w:val="CurrAsset"/>
              <w:rPr>
                <w:rStyle w:val="Strong"/>
                <w:bCs w:val="0"/>
                <w:sz w:val="20"/>
                <w:szCs w:val="20"/>
              </w:rPr>
            </w:pPr>
            <w:r w:rsidRPr="00A83BA5">
              <w:rPr>
                <w:rStyle w:val="Strong"/>
                <w:sz w:val="20"/>
                <w:szCs w:val="20"/>
              </w:rPr>
              <w:t>DOWNLOAD</w:t>
            </w:r>
          </w:p>
          <w:p w14:paraId="6E7FD20F" w14:textId="77777777" w:rsidR="00344F09" w:rsidRPr="002F485D" w:rsidRDefault="00344F09" w:rsidP="00A25376">
            <w:pPr>
              <w:pStyle w:val="CurrAsset"/>
              <w:rPr>
                <w:rStyle w:val="Strong"/>
                <w:bCs w:val="0"/>
                <w:color w:val="0000FF"/>
                <w:sz w:val="20"/>
                <w:szCs w:val="20"/>
              </w:rPr>
            </w:pPr>
            <w:r w:rsidRPr="002F485D">
              <w:rPr>
                <w:rStyle w:val="Strong"/>
                <w:color w:val="0000FF"/>
                <w:sz w:val="20"/>
                <w:szCs w:val="20"/>
              </w:rPr>
              <w:t>Crossword Puzzle (Microsoft Word) (PDF)</w:t>
            </w:r>
          </w:p>
          <w:p w14:paraId="38AA6EFA" w14:textId="77777777" w:rsidR="00344F09" w:rsidRPr="002F485D" w:rsidRDefault="00344F09" w:rsidP="00A25376">
            <w:pPr>
              <w:pStyle w:val="CurrAsset"/>
              <w:rPr>
                <w:color w:val="0000FF"/>
                <w:sz w:val="20"/>
                <w:szCs w:val="20"/>
              </w:rPr>
            </w:pPr>
            <w:r w:rsidRPr="002F485D">
              <w:rPr>
                <w:rStyle w:val="Strong"/>
                <w:color w:val="0000FF"/>
                <w:sz w:val="20"/>
                <w:szCs w:val="20"/>
              </w:rPr>
              <w:t>Word Search Puzzle (Microsoft Word) (PDF</w:t>
            </w:r>
          </w:p>
        </w:tc>
      </w:tr>
      <w:tr w:rsidR="00E374CA" w14:paraId="7CF7719E" w14:textId="77777777" w:rsidTr="00A25376">
        <w:tblPrEx>
          <w:tblBorders>
            <w:top w:val="none" w:sz="0" w:space="0" w:color="auto"/>
          </w:tblBorders>
        </w:tblPrEx>
        <w:tc>
          <w:tcPr>
            <w:tcW w:w="2660" w:type="dxa"/>
            <w:tcBorders>
              <w:left w:val="single" w:sz="4" w:space="0" w:color="000000"/>
              <w:right w:val="single" w:sz="4" w:space="0" w:color="000000"/>
            </w:tcBorders>
          </w:tcPr>
          <w:p w14:paraId="580B8ACA" w14:textId="69506237" w:rsidR="00E374CA" w:rsidRDefault="00A63C91" w:rsidP="00E374CA">
            <w:pPr>
              <w:overflowPunct w:val="0"/>
              <w:autoSpaceDE w:val="0"/>
              <w:autoSpaceDN w:val="0"/>
              <w:adjustRightInd w:val="0"/>
              <w:textAlignment w:val="baseline"/>
              <w:rPr>
                <w:rFonts w:ascii="Tahoma" w:hAnsi="Tahoma" w:cs="Tahoma"/>
                <w:b/>
                <w:bCs/>
                <w:color w:val="0000FF"/>
              </w:rPr>
            </w:pPr>
            <w:r>
              <w:rPr>
                <w:noProof/>
              </w:rPr>
              <w:drawing>
                <wp:inline distT="0" distB="0" distL="0" distR="0" wp14:anchorId="4A9D6FEB" wp14:editId="44576F29">
                  <wp:extent cx="675640" cy="668020"/>
                  <wp:effectExtent l="0" t="0" r="10160" b="0"/>
                  <wp:docPr id="9" name="Picture 9" descr="Discu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iscussion"/>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75640" cy="668020"/>
                          </a:xfrm>
                          <a:prstGeom prst="rect">
                            <a:avLst/>
                          </a:prstGeom>
                          <a:noFill/>
                          <a:ln>
                            <a:noFill/>
                          </a:ln>
                        </pic:spPr>
                      </pic:pic>
                    </a:graphicData>
                  </a:graphic>
                </wp:inline>
              </w:drawing>
            </w:r>
            <w:r>
              <w:rPr>
                <w:noProof/>
              </w:rPr>
              <w:drawing>
                <wp:inline distT="0" distB="0" distL="0" distR="0" wp14:anchorId="14DB68DC" wp14:editId="623D3100">
                  <wp:extent cx="548640" cy="588645"/>
                  <wp:effectExtent l="0" t="0" r="10160" b="0"/>
                  <wp:docPr id="10" name="Picture 10" descr="AnswerQuestion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nswerQuestionIcon"/>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48640" cy="588645"/>
                          </a:xfrm>
                          <a:prstGeom prst="rect">
                            <a:avLst/>
                          </a:prstGeom>
                          <a:noFill/>
                          <a:ln>
                            <a:noFill/>
                          </a:ln>
                        </pic:spPr>
                      </pic:pic>
                    </a:graphicData>
                  </a:graphic>
                </wp:inline>
              </w:drawing>
            </w:r>
          </w:p>
        </w:tc>
        <w:tc>
          <w:tcPr>
            <w:tcW w:w="5980" w:type="dxa"/>
            <w:tcBorders>
              <w:left w:val="single" w:sz="4" w:space="0" w:color="000000"/>
              <w:right w:val="single" w:sz="4" w:space="0" w:color="000000"/>
            </w:tcBorders>
          </w:tcPr>
          <w:p w14:paraId="4DD845B8" w14:textId="77777777" w:rsidR="00E374CA" w:rsidRPr="00BF6531" w:rsidRDefault="00E374CA" w:rsidP="0010263E">
            <w:pPr>
              <w:pStyle w:val="CurrAsset"/>
              <w:rPr>
                <w:color w:val="0000FF"/>
                <w:u w:val="single"/>
              </w:rPr>
            </w:pPr>
            <w:r w:rsidRPr="00BF6531">
              <w:rPr>
                <w:color w:val="0000FF"/>
                <w:u w:val="single"/>
              </w:rPr>
              <w:t>DISCUSSION:</w:t>
            </w:r>
            <w:r>
              <w:t xml:space="preserve"> talk about circuit information on a wiring diagram. How is a wiring diagram similar to a roadmap? </w:t>
            </w:r>
            <w:r w:rsidR="00344F09">
              <w:t xml:space="preserve">dISCUSS </w:t>
            </w:r>
            <w:r w:rsidR="00344F09" w:rsidRPr="0010263E">
              <w:rPr>
                <w:color w:val="0000FF"/>
                <w:u w:val="single"/>
              </w:rPr>
              <w:t>CHART 9-1</w:t>
            </w:r>
            <w:r w:rsidR="00344F09">
              <w:t xml:space="preserve"> </w:t>
            </w:r>
            <w:r w:rsidR="00344F09">
              <w:rPr>
                <w:caps w:val="0"/>
              </w:rPr>
              <w:t>typical abbreviations used on schematics to show wire color.  Some OEMS use two letters to represent a wire</w:t>
            </w:r>
            <w:r w:rsidR="0010263E">
              <w:rPr>
                <w:caps w:val="0"/>
              </w:rPr>
              <w:t xml:space="preserve"> </w:t>
            </w:r>
            <w:r w:rsidR="00344F09">
              <w:rPr>
                <w:caps w:val="0"/>
              </w:rPr>
              <w:t>Color. Check service information for color abbreviations used.</w:t>
            </w:r>
          </w:p>
        </w:tc>
      </w:tr>
      <w:tr w:rsidR="00E374CA" w14:paraId="580DF535" w14:textId="77777777" w:rsidTr="00A25376">
        <w:tblPrEx>
          <w:tblBorders>
            <w:top w:val="none" w:sz="0" w:space="0" w:color="auto"/>
          </w:tblBorders>
        </w:tblPrEx>
        <w:tc>
          <w:tcPr>
            <w:tcW w:w="2660" w:type="dxa"/>
            <w:tcBorders>
              <w:left w:val="single" w:sz="4" w:space="0" w:color="000000"/>
              <w:right w:val="single" w:sz="4" w:space="0" w:color="000000"/>
            </w:tcBorders>
          </w:tcPr>
          <w:p w14:paraId="3BCEA911" w14:textId="0445AB4F" w:rsidR="00E374CA" w:rsidRDefault="00A63C91" w:rsidP="00E374CA">
            <w:pPr>
              <w:overflowPunct w:val="0"/>
              <w:autoSpaceDE w:val="0"/>
              <w:autoSpaceDN w:val="0"/>
              <w:adjustRightInd w:val="0"/>
              <w:textAlignment w:val="baseline"/>
              <w:rPr>
                <w:rFonts w:ascii="Tahoma" w:hAnsi="Tahoma" w:cs="Tahoma"/>
                <w:b/>
                <w:bCs/>
                <w:color w:val="0000FF"/>
              </w:rPr>
            </w:pPr>
            <w:r w:rsidRPr="00952FBB">
              <w:rPr>
                <w:rFonts w:ascii="Calibri" w:hAnsi="Calibri"/>
                <w:noProof/>
                <w:color w:val="000000"/>
              </w:rPr>
              <w:drawing>
                <wp:inline distT="0" distB="0" distL="0" distR="0" wp14:anchorId="40527545" wp14:editId="47618C06">
                  <wp:extent cx="803275" cy="652145"/>
                  <wp:effectExtent l="0" t="0" r="9525" b="8255"/>
                  <wp:docPr id="11" name="Picture 11" descr="Expl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xplai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3275" cy="652145"/>
                          </a:xfrm>
                          <a:prstGeom prst="rect">
                            <a:avLst/>
                          </a:prstGeom>
                          <a:noFill/>
                          <a:ln>
                            <a:noFill/>
                          </a:ln>
                        </pic:spPr>
                      </pic:pic>
                    </a:graphicData>
                  </a:graphic>
                </wp:inline>
              </w:drawing>
            </w:r>
            <w:r w:rsidR="00E374CA">
              <w:rPr>
                <w:rFonts w:ascii="Tahoma" w:hAnsi="Tahoma" w:cs="Tahoma"/>
                <w:b/>
                <w:bCs/>
                <w:color w:val="0000FF"/>
              </w:rPr>
              <w:t xml:space="preserve"> </w:t>
            </w:r>
          </w:p>
          <w:p w14:paraId="0238D5F5" w14:textId="77777777" w:rsidR="00E374CA" w:rsidRDefault="00E374CA" w:rsidP="00E374CA">
            <w:pPr>
              <w:overflowPunct w:val="0"/>
              <w:autoSpaceDE w:val="0"/>
              <w:autoSpaceDN w:val="0"/>
              <w:adjustRightInd w:val="0"/>
              <w:textAlignment w:val="baseline"/>
              <w:rPr>
                <w:rFonts w:ascii="Tahoma" w:hAnsi="Tahoma" w:cs="Tahoma"/>
                <w:b/>
                <w:bCs/>
                <w:color w:val="0000FF"/>
              </w:rPr>
            </w:pPr>
          </w:p>
          <w:p w14:paraId="5974D73E" w14:textId="77777777" w:rsidR="00E374CA" w:rsidRPr="00BF6531" w:rsidRDefault="00E374CA" w:rsidP="00E374CA">
            <w:pPr>
              <w:pStyle w:val="NoSpacing"/>
              <w:rPr>
                <w:rFonts w:ascii="Tahoma" w:hAnsi="Tahoma" w:cs="Tahoma"/>
                <w:b/>
                <w:bCs/>
                <w:color w:val="0000FF"/>
              </w:rPr>
            </w:pPr>
          </w:p>
        </w:tc>
        <w:tc>
          <w:tcPr>
            <w:tcW w:w="5980" w:type="dxa"/>
            <w:tcBorders>
              <w:left w:val="single" w:sz="4" w:space="0" w:color="000000"/>
              <w:right w:val="single" w:sz="4" w:space="0" w:color="000000"/>
            </w:tcBorders>
          </w:tcPr>
          <w:p w14:paraId="72724B0D" w14:textId="77777777" w:rsidR="00E374CA" w:rsidRDefault="00754A2B" w:rsidP="00C012F3">
            <w:pPr>
              <w:pStyle w:val="SLIDE1"/>
            </w:pPr>
            <w:r>
              <w:rPr>
                <w:b/>
                <w:bCs/>
              </w:rPr>
              <w:t>2</w:t>
            </w:r>
            <w:r w:rsidR="00E374CA" w:rsidRPr="00AD0FCD">
              <w:rPr>
                <w:b/>
                <w:bCs/>
              </w:rPr>
              <w:t xml:space="preserve">. </w:t>
            </w:r>
            <w:r w:rsidR="00B53FD9">
              <w:rPr>
                <w:b/>
                <w:bCs/>
              </w:rPr>
              <w:t xml:space="preserve"> </w:t>
            </w:r>
            <w:r w:rsidR="00E374CA" w:rsidRPr="00AD0FCD">
              <w:rPr>
                <w:b/>
                <w:bCs/>
              </w:rPr>
              <w:t xml:space="preserve">SLIDE </w:t>
            </w:r>
            <w:r>
              <w:rPr>
                <w:b/>
                <w:bCs/>
              </w:rPr>
              <w:t>2</w:t>
            </w:r>
            <w:r w:rsidR="00E374CA" w:rsidRPr="00AD0FCD">
              <w:rPr>
                <w:b/>
                <w:bCs/>
              </w:rPr>
              <w:t xml:space="preserve"> </w:t>
            </w:r>
            <w:r w:rsidR="00E374CA" w:rsidRPr="00AD0FCD">
              <w:rPr>
                <w:b/>
                <w:bCs/>
                <w:color w:val="0000FF"/>
              </w:rPr>
              <w:t>EXPLAIN</w:t>
            </w:r>
            <w:r w:rsidR="00E374CA" w:rsidRPr="00637167">
              <w:t xml:space="preserve"> </w:t>
            </w:r>
            <w:r w:rsidR="00E374CA" w:rsidRPr="008F0098">
              <w:rPr>
                <w:b/>
                <w:bCs/>
              </w:rPr>
              <w:t xml:space="preserve">Figure </w:t>
            </w:r>
            <w:r w:rsidR="00457360">
              <w:rPr>
                <w:b/>
                <w:bCs/>
              </w:rPr>
              <w:t>9</w:t>
            </w:r>
            <w:r w:rsidR="00E374CA" w:rsidRPr="008F0098">
              <w:rPr>
                <w:b/>
                <w:bCs/>
              </w:rPr>
              <w:t>-1</w:t>
            </w:r>
            <w:r w:rsidR="00E374CA" w:rsidRPr="008F0098">
              <w:t xml:space="preserve">    The center wire is a solid color wire, meaning that the wire has no other identifying tracer or stripe color. The two end wires could be labeled “BRN/WHT,” indicating a brown wire with a white tracer or stripe.</w:t>
            </w:r>
          </w:p>
          <w:p w14:paraId="25B62749" w14:textId="77777777" w:rsidR="00E374CA" w:rsidRDefault="00754A2B" w:rsidP="00754A2B">
            <w:pPr>
              <w:pStyle w:val="SLIDE1"/>
            </w:pPr>
            <w:r>
              <w:rPr>
                <w:b/>
                <w:bCs/>
              </w:rPr>
              <w:t>3</w:t>
            </w:r>
            <w:r w:rsidR="00B53FD9">
              <w:rPr>
                <w:b/>
                <w:bCs/>
              </w:rPr>
              <w:t xml:space="preserve">.  SLIDE </w:t>
            </w:r>
            <w:r>
              <w:rPr>
                <w:b/>
                <w:bCs/>
              </w:rPr>
              <w:t>3</w:t>
            </w:r>
            <w:r w:rsidR="00B53FD9" w:rsidRPr="00AD0FCD">
              <w:rPr>
                <w:b/>
                <w:bCs/>
              </w:rPr>
              <w:t xml:space="preserve"> </w:t>
            </w:r>
            <w:r w:rsidR="00B53FD9" w:rsidRPr="00AD0FCD">
              <w:rPr>
                <w:b/>
                <w:bCs/>
                <w:color w:val="0000FF"/>
              </w:rPr>
              <w:t>EXPLAIN</w:t>
            </w:r>
            <w:r w:rsidR="00B53FD9" w:rsidRPr="00637167">
              <w:t xml:space="preserve"> </w:t>
            </w:r>
            <w:r w:rsidR="00B53FD9" w:rsidRPr="008F0098">
              <w:rPr>
                <w:b/>
                <w:bCs/>
              </w:rPr>
              <w:t xml:space="preserve">Figure </w:t>
            </w:r>
            <w:r w:rsidR="00457360">
              <w:rPr>
                <w:b/>
                <w:bCs/>
              </w:rPr>
              <w:t>9</w:t>
            </w:r>
            <w:r w:rsidR="00B53FD9" w:rsidRPr="008F0098">
              <w:rPr>
                <w:b/>
                <w:bCs/>
              </w:rPr>
              <w:t>-2</w:t>
            </w:r>
            <w:r w:rsidR="00B53FD9" w:rsidRPr="008F0098">
              <w:t xml:space="preserve"> Typical section of a wiring diagram. Notice that </w:t>
            </w:r>
            <w:r w:rsidR="00B53FD9">
              <w:t>2</w:t>
            </w:r>
            <w:r w:rsidR="00B53FD9" w:rsidRPr="008F0098">
              <w:t xml:space="preserve"> wire color changes at connection C210. </w:t>
            </w:r>
            <w:r w:rsidR="00B53FD9">
              <w:t>2</w:t>
            </w:r>
            <w:r w:rsidR="00B53FD9" w:rsidRPr="008F0098">
              <w:t xml:space="preserve"> “.8” represents </w:t>
            </w:r>
            <w:r w:rsidR="00B53FD9">
              <w:t>2</w:t>
            </w:r>
            <w:r w:rsidR="00B53FD9" w:rsidRPr="008F0098">
              <w:t xml:space="preserve"> metric wire size </w:t>
            </w:r>
            <w:r w:rsidR="00B53FD9" w:rsidRPr="008F0098">
              <w:lastRenderedPageBreak/>
              <w:t xml:space="preserve">in square </w:t>
            </w:r>
            <w:r w:rsidR="00B53FD9" w:rsidRPr="001B039C">
              <w:rPr>
                <w:b/>
                <w:bCs/>
              </w:rPr>
              <w:t>millimeters</w:t>
            </w:r>
            <w:r w:rsidR="00B53FD9" w:rsidRPr="008F0098">
              <w:t>.</w:t>
            </w:r>
          </w:p>
        </w:tc>
      </w:tr>
      <w:tr w:rsidR="008C7A18" w14:paraId="7A5E45FD" w14:textId="77777777" w:rsidTr="00A25376">
        <w:tblPrEx>
          <w:tblBorders>
            <w:top w:val="none" w:sz="0" w:space="0" w:color="auto"/>
          </w:tblBorders>
        </w:tblPrEx>
        <w:tc>
          <w:tcPr>
            <w:tcW w:w="2660" w:type="dxa"/>
            <w:tcBorders>
              <w:left w:val="single" w:sz="4" w:space="0" w:color="000000"/>
              <w:right w:val="single" w:sz="4" w:space="0" w:color="000000"/>
            </w:tcBorders>
          </w:tcPr>
          <w:p w14:paraId="2A84DC5B" w14:textId="00AE7969" w:rsidR="008C7A18" w:rsidRPr="00720B10" w:rsidRDefault="00A63C91" w:rsidP="00334ABD">
            <w:pPr>
              <w:pStyle w:val="NoSpacing"/>
              <w:rPr>
                <w:rFonts w:ascii="Tahoma" w:hAnsi="Tahoma" w:cs="Tahoma"/>
                <w:b/>
                <w:bCs/>
                <w:color w:val="0000FF"/>
                <w:sz w:val="22"/>
                <w:szCs w:val="22"/>
              </w:rPr>
            </w:pPr>
            <w:r w:rsidRPr="00952FBB">
              <w:rPr>
                <w:noProof/>
              </w:rPr>
              <w:lastRenderedPageBreak/>
              <w:drawing>
                <wp:inline distT="0" distB="0" distL="0" distR="0" wp14:anchorId="5DC03B18" wp14:editId="27B5B35B">
                  <wp:extent cx="803275" cy="652145"/>
                  <wp:effectExtent l="0" t="0" r="9525" b="8255"/>
                  <wp:docPr id="12" name="Picture 12" descr="Expl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Explai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3275" cy="652145"/>
                          </a:xfrm>
                          <a:prstGeom prst="rect">
                            <a:avLst/>
                          </a:prstGeom>
                          <a:noFill/>
                          <a:ln>
                            <a:noFill/>
                          </a:ln>
                        </pic:spPr>
                      </pic:pic>
                    </a:graphicData>
                  </a:graphic>
                </wp:inline>
              </w:drawing>
            </w:r>
            <w:r w:rsidR="008C7A18">
              <w:t xml:space="preserve"> </w:t>
            </w:r>
          </w:p>
        </w:tc>
        <w:tc>
          <w:tcPr>
            <w:tcW w:w="5980" w:type="dxa"/>
            <w:tcBorders>
              <w:left w:val="single" w:sz="4" w:space="0" w:color="000000"/>
              <w:right w:val="single" w:sz="4" w:space="0" w:color="000000"/>
            </w:tcBorders>
          </w:tcPr>
          <w:p w14:paraId="46064A54" w14:textId="77777777" w:rsidR="008C7A18" w:rsidRDefault="00754A2B" w:rsidP="00754A2B">
            <w:pPr>
              <w:pStyle w:val="SLIDE1"/>
            </w:pPr>
            <w:r>
              <w:rPr>
                <w:b/>
                <w:bCs/>
              </w:rPr>
              <w:t>4</w:t>
            </w:r>
            <w:r w:rsidR="008C7A18">
              <w:rPr>
                <w:b/>
                <w:bCs/>
              </w:rPr>
              <w:t xml:space="preserve">.  SLIDE </w:t>
            </w:r>
            <w:r>
              <w:rPr>
                <w:b/>
                <w:bCs/>
              </w:rPr>
              <w:t>4</w:t>
            </w:r>
            <w:r w:rsidR="008C7A18" w:rsidRPr="00AD0FCD">
              <w:rPr>
                <w:b/>
                <w:bCs/>
              </w:rPr>
              <w:t xml:space="preserve"> </w:t>
            </w:r>
            <w:r w:rsidR="008C7A18" w:rsidRPr="00AD0FCD">
              <w:rPr>
                <w:b/>
                <w:bCs/>
                <w:color w:val="0000FF"/>
              </w:rPr>
              <w:t>EXPLAIN</w:t>
            </w:r>
            <w:r w:rsidR="008C7A18" w:rsidRPr="00637167">
              <w:t xml:space="preserve"> </w:t>
            </w:r>
            <w:r w:rsidR="008C7A18" w:rsidRPr="008F0098">
              <w:rPr>
                <w:b/>
                <w:bCs/>
              </w:rPr>
              <w:t xml:space="preserve">Figure </w:t>
            </w:r>
            <w:r w:rsidR="008C7A18">
              <w:rPr>
                <w:b/>
                <w:bCs/>
              </w:rPr>
              <w:t>9</w:t>
            </w:r>
            <w:r w:rsidR="008C7A18" w:rsidRPr="008F0098">
              <w:rPr>
                <w:b/>
                <w:bCs/>
              </w:rPr>
              <w:t>-3</w:t>
            </w:r>
            <w:r w:rsidR="008C7A18" w:rsidRPr="008F0098">
              <w:t xml:space="preserve"> </w:t>
            </w:r>
            <w:r w:rsidR="008C7A18">
              <w:t>E</w:t>
            </w:r>
            <w:r w:rsidR="008C7A18" w:rsidRPr="008F0098">
              <w:t>lectrical</w:t>
            </w:r>
            <w:r w:rsidR="008C7A18">
              <w:t>/</w:t>
            </w:r>
            <w:r w:rsidR="008C7A18" w:rsidRPr="008F0098">
              <w:t xml:space="preserve">electronic symbols used in automotive wiring </w:t>
            </w:r>
            <w:r w:rsidR="008C7A18">
              <w:t>&amp;</w:t>
            </w:r>
            <w:r w:rsidR="008C7A18" w:rsidRPr="008F0098">
              <w:t xml:space="preserve"> circuit diagrams.</w:t>
            </w:r>
            <w:r w:rsidR="008C7A18">
              <w:t xml:space="preserve">  </w:t>
            </w:r>
          </w:p>
        </w:tc>
      </w:tr>
      <w:tr w:rsidR="00E374CA" w14:paraId="6F301DCA" w14:textId="77777777" w:rsidTr="00A25376">
        <w:tblPrEx>
          <w:tblBorders>
            <w:top w:val="none" w:sz="0" w:space="0" w:color="auto"/>
          </w:tblBorders>
        </w:tblPrEx>
        <w:tc>
          <w:tcPr>
            <w:tcW w:w="2660" w:type="dxa"/>
            <w:tcBorders>
              <w:left w:val="single" w:sz="4" w:space="0" w:color="000000"/>
              <w:right w:val="single" w:sz="4" w:space="0" w:color="000000"/>
            </w:tcBorders>
          </w:tcPr>
          <w:p w14:paraId="0DAFF413" w14:textId="203A06CA" w:rsidR="00E374CA" w:rsidRDefault="00A63C91" w:rsidP="00E374CA">
            <w:pPr>
              <w:pStyle w:val="NoSpacing"/>
              <w:rPr>
                <w:rFonts w:ascii="Arial Black" w:hAnsi="Arial Black"/>
                <w:b/>
                <w:color w:val="0000FF"/>
              </w:rPr>
            </w:pPr>
            <w:r>
              <w:rPr>
                <w:noProof/>
              </w:rPr>
              <w:drawing>
                <wp:inline distT="0" distB="0" distL="0" distR="0" wp14:anchorId="32A7F112" wp14:editId="4CE5A00E">
                  <wp:extent cx="691515" cy="683895"/>
                  <wp:effectExtent l="0" t="0" r="0" b="1905"/>
                  <wp:docPr id="13" name="Picture 13" descr="De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emo"/>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91515" cy="683895"/>
                          </a:xfrm>
                          <a:prstGeom prst="rect">
                            <a:avLst/>
                          </a:prstGeom>
                          <a:noFill/>
                          <a:ln>
                            <a:noFill/>
                          </a:ln>
                        </pic:spPr>
                      </pic:pic>
                    </a:graphicData>
                  </a:graphic>
                </wp:inline>
              </w:drawing>
            </w:r>
          </w:p>
        </w:tc>
        <w:tc>
          <w:tcPr>
            <w:tcW w:w="5980" w:type="dxa"/>
            <w:tcBorders>
              <w:left w:val="single" w:sz="4" w:space="0" w:color="000000"/>
              <w:right w:val="single" w:sz="4" w:space="0" w:color="000000"/>
            </w:tcBorders>
          </w:tcPr>
          <w:p w14:paraId="32332571" w14:textId="77777777" w:rsidR="00E374CA" w:rsidRDefault="00E374CA" w:rsidP="00E374CA">
            <w:pPr>
              <w:pStyle w:val="CurrAsset"/>
              <w:rPr>
                <w:bCs/>
              </w:rPr>
            </w:pPr>
            <w:r w:rsidRPr="00395C9D">
              <w:rPr>
                <w:color w:val="0000FF"/>
                <w:u w:val="single"/>
              </w:rPr>
              <w:t>DEMONSTRATION:</w:t>
            </w:r>
            <w:r>
              <w:t xml:space="preserve"> Procure a wiring harness to show students various colors of wires in harness </w:t>
            </w:r>
          </w:p>
        </w:tc>
      </w:tr>
      <w:tr w:rsidR="00E374CA" w14:paraId="417DE0E3" w14:textId="77777777" w:rsidTr="00A25376">
        <w:tblPrEx>
          <w:tblBorders>
            <w:top w:val="none" w:sz="0" w:space="0" w:color="auto"/>
          </w:tblBorders>
        </w:tblPrEx>
        <w:tc>
          <w:tcPr>
            <w:tcW w:w="2660" w:type="dxa"/>
            <w:tcBorders>
              <w:left w:val="single" w:sz="4" w:space="0" w:color="000000"/>
              <w:right w:val="single" w:sz="4" w:space="0" w:color="000000"/>
            </w:tcBorders>
          </w:tcPr>
          <w:p w14:paraId="23F3C200" w14:textId="6063E8A4" w:rsidR="00E374CA" w:rsidRDefault="00A63C91" w:rsidP="00E374CA">
            <w:pPr>
              <w:overflowPunct w:val="0"/>
              <w:autoSpaceDE w:val="0"/>
              <w:autoSpaceDN w:val="0"/>
              <w:adjustRightInd w:val="0"/>
              <w:textAlignment w:val="baseline"/>
              <w:rPr>
                <w:rFonts w:ascii="Tahoma" w:hAnsi="Tahoma" w:cs="Tahoma"/>
                <w:b/>
                <w:bCs/>
                <w:color w:val="0000FF"/>
              </w:rPr>
            </w:pPr>
            <w:r>
              <w:rPr>
                <w:noProof/>
              </w:rPr>
              <w:drawing>
                <wp:inline distT="0" distB="0" distL="0" distR="0" wp14:anchorId="6FD801D9" wp14:editId="6C464F7A">
                  <wp:extent cx="675640" cy="668020"/>
                  <wp:effectExtent l="0" t="0" r="10160" b="0"/>
                  <wp:docPr id="14" name="Picture 14" descr="Discu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Discussion"/>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75640" cy="668020"/>
                          </a:xfrm>
                          <a:prstGeom prst="rect">
                            <a:avLst/>
                          </a:prstGeom>
                          <a:noFill/>
                          <a:ln>
                            <a:noFill/>
                          </a:ln>
                        </pic:spPr>
                      </pic:pic>
                    </a:graphicData>
                  </a:graphic>
                </wp:inline>
              </w:drawing>
            </w:r>
            <w:r>
              <w:rPr>
                <w:noProof/>
              </w:rPr>
              <w:drawing>
                <wp:inline distT="0" distB="0" distL="0" distR="0" wp14:anchorId="4CCBD885" wp14:editId="0E532887">
                  <wp:extent cx="548640" cy="588645"/>
                  <wp:effectExtent l="0" t="0" r="10160" b="0"/>
                  <wp:docPr id="15" name="Picture 15" descr="AnswerQuestion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AnswerQuestionIcon"/>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48640" cy="588645"/>
                          </a:xfrm>
                          <a:prstGeom prst="rect">
                            <a:avLst/>
                          </a:prstGeom>
                          <a:noFill/>
                          <a:ln>
                            <a:noFill/>
                          </a:ln>
                        </pic:spPr>
                      </pic:pic>
                    </a:graphicData>
                  </a:graphic>
                </wp:inline>
              </w:drawing>
            </w:r>
          </w:p>
        </w:tc>
        <w:tc>
          <w:tcPr>
            <w:tcW w:w="5980" w:type="dxa"/>
            <w:tcBorders>
              <w:left w:val="single" w:sz="4" w:space="0" w:color="000000"/>
              <w:right w:val="single" w:sz="4" w:space="0" w:color="000000"/>
            </w:tcBorders>
          </w:tcPr>
          <w:p w14:paraId="596637F7" w14:textId="77777777" w:rsidR="00E374CA" w:rsidRPr="003F6DD6" w:rsidRDefault="00E374CA" w:rsidP="00E374CA">
            <w:pPr>
              <w:pStyle w:val="CurrAsset"/>
              <w:rPr>
                <w:color w:val="0000FF"/>
                <w:u w:val="single"/>
              </w:rPr>
            </w:pPr>
            <w:r w:rsidRPr="003F6DD6">
              <w:rPr>
                <w:color w:val="0000FF"/>
                <w:u w:val="single"/>
              </w:rPr>
              <w:t>DISCUSSION:</w:t>
            </w:r>
            <w:r>
              <w:t xml:space="preserve"> Have the students talk about the various colors of the wires in a wiring harness. What is the significance of different colors? </w:t>
            </w:r>
          </w:p>
        </w:tc>
      </w:tr>
      <w:tr w:rsidR="00E374CA" w14:paraId="35414CF6" w14:textId="77777777" w:rsidTr="00A25376">
        <w:tblPrEx>
          <w:tblBorders>
            <w:top w:val="none" w:sz="0" w:space="0" w:color="auto"/>
          </w:tblBorders>
        </w:tblPrEx>
        <w:tc>
          <w:tcPr>
            <w:tcW w:w="2660" w:type="dxa"/>
            <w:tcBorders>
              <w:left w:val="single" w:sz="4" w:space="0" w:color="000000"/>
              <w:right w:val="single" w:sz="4" w:space="0" w:color="000000"/>
            </w:tcBorders>
          </w:tcPr>
          <w:p w14:paraId="15293C5C" w14:textId="11AE1CFC" w:rsidR="00E374CA" w:rsidRDefault="00A63C91" w:rsidP="00E374CA">
            <w:pPr>
              <w:overflowPunct w:val="0"/>
              <w:autoSpaceDE w:val="0"/>
              <w:autoSpaceDN w:val="0"/>
              <w:adjustRightInd w:val="0"/>
              <w:textAlignment w:val="baseline"/>
              <w:rPr>
                <w:rFonts w:ascii="Tahoma" w:hAnsi="Tahoma" w:cs="Tahoma"/>
                <w:b/>
                <w:bCs/>
                <w:color w:val="0000FF"/>
              </w:rPr>
            </w:pPr>
            <w:r>
              <w:rPr>
                <w:noProof/>
              </w:rPr>
              <w:drawing>
                <wp:inline distT="0" distB="0" distL="0" distR="0" wp14:anchorId="433E355E" wp14:editId="17E0446F">
                  <wp:extent cx="675640" cy="668020"/>
                  <wp:effectExtent l="0" t="0" r="10160" b="0"/>
                  <wp:docPr id="16" name="Picture 16" descr="Discu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iscussion"/>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75640" cy="668020"/>
                          </a:xfrm>
                          <a:prstGeom prst="rect">
                            <a:avLst/>
                          </a:prstGeom>
                          <a:noFill/>
                          <a:ln>
                            <a:noFill/>
                          </a:ln>
                        </pic:spPr>
                      </pic:pic>
                    </a:graphicData>
                  </a:graphic>
                </wp:inline>
              </w:drawing>
            </w:r>
            <w:r>
              <w:rPr>
                <w:noProof/>
              </w:rPr>
              <w:drawing>
                <wp:inline distT="0" distB="0" distL="0" distR="0" wp14:anchorId="449222D3" wp14:editId="42FAF1C9">
                  <wp:extent cx="548640" cy="588645"/>
                  <wp:effectExtent l="0" t="0" r="10160" b="0"/>
                  <wp:docPr id="17" name="Picture 17" descr="AnswerQuestion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AnswerQuestionIcon"/>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48640" cy="588645"/>
                          </a:xfrm>
                          <a:prstGeom prst="rect">
                            <a:avLst/>
                          </a:prstGeom>
                          <a:noFill/>
                          <a:ln>
                            <a:noFill/>
                          </a:ln>
                        </pic:spPr>
                      </pic:pic>
                    </a:graphicData>
                  </a:graphic>
                </wp:inline>
              </w:drawing>
            </w:r>
          </w:p>
        </w:tc>
        <w:tc>
          <w:tcPr>
            <w:tcW w:w="5980" w:type="dxa"/>
            <w:tcBorders>
              <w:left w:val="single" w:sz="4" w:space="0" w:color="000000"/>
              <w:right w:val="single" w:sz="4" w:space="0" w:color="000000"/>
            </w:tcBorders>
          </w:tcPr>
          <w:p w14:paraId="69FD4B5E" w14:textId="77777777" w:rsidR="00E374CA" w:rsidRPr="0035137A" w:rsidRDefault="00E374CA" w:rsidP="00E374CA">
            <w:pPr>
              <w:pStyle w:val="CurrAsset"/>
              <w:rPr>
                <w:color w:val="993366"/>
              </w:rPr>
            </w:pPr>
            <w:r w:rsidRPr="00720B10">
              <w:rPr>
                <w:color w:val="0000FF"/>
                <w:u w:val="single"/>
              </w:rPr>
              <w:t>DISCUSSION:</w:t>
            </w:r>
            <w:r>
              <w:t xml:space="preserve"> Have students discuss the symbols used to indicate male and female connectors.</w:t>
            </w:r>
            <w:r w:rsidR="000B29B8">
              <w:t xml:space="preserve">  </w:t>
            </w:r>
            <w:r>
              <w:t xml:space="preserve">Why is battery side of connector female &amp; not male?  Have students study </w:t>
            </w:r>
            <w:r w:rsidRPr="00C153B7">
              <w:rPr>
                <w:color w:val="0000FF"/>
              </w:rPr>
              <w:t xml:space="preserve">Chart </w:t>
            </w:r>
            <w:r w:rsidR="00C012F3">
              <w:rPr>
                <w:color w:val="0000FF"/>
              </w:rPr>
              <w:t>9</w:t>
            </w:r>
            <w:r w:rsidRPr="00C153B7">
              <w:rPr>
                <w:color w:val="0000FF"/>
              </w:rPr>
              <w:t>–3</w:t>
            </w:r>
            <w:r>
              <w:t xml:space="preserve"> to become familiar with symbols used in wiring diagrams. What do shorter and longer lines</w:t>
            </w:r>
            <w:r w:rsidR="000B29B8">
              <w:t xml:space="preserve"> </w:t>
            </w:r>
            <w:r>
              <w:t>on battery symbol mean? How is wiring shown?</w:t>
            </w:r>
          </w:p>
        </w:tc>
      </w:tr>
      <w:tr w:rsidR="0010263E" w:rsidRPr="0033188B" w14:paraId="0AED1FA7" w14:textId="77777777" w:rsidTr="00A25376">
        <w:tblPrEx>
          <w:tblBorders>
            <w:bottom w:val="single" w:sz="4" w:space="0" w:color="000000"/>
            <w:insideH w:val="single" w:sz="4" w:space="0" w:color="000000"/>
          </w:tblBorders>
        </w:tblPrEx>
        <w:tc>
          <w:tcPr>
            <w:tcW w:w="2660" w:type="dxa"/>
            <w:tcBorders>
              <w:top w:val="nil"/>
              <w:left w:val="single" w:sz="4" w:space="0" w:color="000000"/>
              <w:bottom w:val="nil"/>
              <w:right w:val="single" w:sz="4" w:space="0" w:color="000000"/>
            </w:tcBorders>
          </w:tcPr>
          <w:p w14:paraId="25323DDB" w14:textId="780A4D80" w:rsidR="0010263E" w:rsidRPr="0033188B" w:rsidRDefault="00A63C91" w:rsidP="00A25376">
            <w:r w:rsidRPr="008579D1">
              <w:rPr>
                <w:noProof/>
              </w:rPr>
              <w:drawing>
                <wp:inline distT="0" distB="0" distL="0" distR="0" wp14:anchorId="354EE407" wp14:editId="3D942989">
                  <wp:extent cx="1240155" cy="461010"/>
                  <wp:effectExtent l="0" t="0" r="4445" b="0"/>
                  <wp:docPr id="18" name="Picture 7" descr="Tech T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ech Tip"/>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40155" cy="461010"/>
                          </a:xfrm>
                          <a:prstGeom prst="rect">
                            <a:avLst/>
                          </a:prstGeom>
                          <a:noFill/>
                          <a:ln>
                            <a:noFill/>
                          </a:ln>
                        </pic:spPr>
                      </pic:pic>
                    </a:graphicData>
                  </a:graphic>
                </wp:inline>
              </w:drawing>
            </w:r>
          </w:p>
        </w:tc>
        <w:tc>
          <w:tcPr>
            <w:tcW w:w="5980" w:type="dxa"/>
            <w:tcBorders>
              <w:top w:val="nil"/>
              <w:left w:val="single" w:sz="4" w:space="0" w:color="000000"/>
              <w:bottom w:val="nil"/>
              <w:right w:val="single" w:sz="4" w:space="0" w:color="000000"/>
            </w:tcBorders>
          </w:tcPr>
          <w:p w14:paraId="137BAEC9" w14:textId="77777777" w:rsidR="0010263E" w:rsidRPr="0033188B" w:rsidRDefault="0010263E" w:rsidP="0010263E">
            <w:pPr>
              <w:rPr>
                <w:rFonts w:ascii="Arial Black" w:hAnsi="Arial Black"/>
                <w:bCs/>
                <w:color w:val="C45911"/>
                <w:sz w:val="22"/>
              </w:rPr>
            </w:pPr>
            <w:r w:rsidRPr="00FD1A76">
              <w:rPr>
                <w:rFonts w:ascii="Arial Black" w:hAnsi="Arial Black"/>
                <w:bCs/>
                <w:color w:val="C45911"/>
                <w:sz w:val="22"/>
                <w:u w:val="single"/>
              </w:rPr>
              <w:t>EXPLAIN TECH TIP:</w:t>
            </w:r>
            <w:r w:rsidRPr="0033188B">
              <w:rPr>
                <w:rFonts w:ascii="Arial Black" w:hAnsi="Arial Black"/>
                <w:bCs/>
                <w:color w:val="C45911"/>
                <w:sz w:val="22"/>
              </w:rPr>
              <w:t xml:space="preserve"> </w:t>
            </w:r>
            <w:r w:rsidRPr="004C6CCC">
              <w:rPr>
                <w:rFonts w:ascii="Arial Black" w:hAnsi="Arial Black"/>
                <w:bCs/>
                <w:i/>
                <w:color w:val="0000FF"/>
                <w:sz w:val="22"/>
              </w:rPr>
              <w:t>Read the Arrows:</w:t>
            </w:r>
            <w:r>
              <w:rPr>
                <w:rFonts w:ascii="Arial Black" w:hAnsi="Arial Black"/>
                <w:bCs/>
                <w:color w:val="C45911"/>
                <w:sz w:val="22"/>
              </w:rPr>
              <w:t xml:space="preserve">  </w:t>
            </w:r>
            <w:r w:rsidRPr="004C6CCC">
              <w:rPr>
                <w:rFonts w:ascii="Arial Black" w:hAnsi="Arial Black"/>
                <w:bCs/>
                <w:color w:val="C45911"/>
                <w:sz w:val="22"/>
              </w:rPr>
              <w:t>Wiring diagrams indicate connections by symbols that</w:t>
            </w:r>
            <w:r>
              <w:rPr>
                <w:rFonts w:ascii="Arial Black" w:hAnsi="Arial Black"/>
                <w:bCs/>
                <w:color w:val="C45911"/>
                <w:sz w:val="22"/>
              </w:rPr>
              <w:t xml:space="preserve"> </w:t>
            </w:r>
            <w:r w:rsidRPr="004C6CCC">
              <w:rPr>
                <w:rFonts w:ascii="Arial Black" w:hAnsi="Arial Black"/>
                <w:bCs/>
                <w:color w:val="C45911"/>
                <w:sz w:val="22"/>
              </w:rPr>
              <w:t xml:space="preserve">look like arrows. ● </w:t>
            </w:r>
            <w:r w:rsidRPr="004C6CCC">
              <w:rPr>
                <w:rFonts w:ascii="Arial Black" w:hAnsi="Arial Black"/>
                <w:bCs/>
                <w:color w:val="0000FF"/>
                <w:sz w:val="22"/>
              </w:rPr>
              <w:t xml:space="preserve">SEE FIGURE </w:t>
            </w:r>
            <w:r>
              <w:rPr>
                <w:rFonts w:ascii="Arial Black" w:hAnsi="Arial Black"/>
                <w:bCs/>
                <w:color w:val="0000FF"/>
                <w:sz w:val="22"/>
              </w:rPr>
              <w:t>9</w:t>
            </w:r>
            <w:r w:rsidRPr="004C6CCC">
              <w:rPr>
                <w:rFonts w:ascii="Arial Black" w:hAnsi="Arial Black"/>
                <w:bCs/>
                <w:color w:val="0000FF"/>
                <w:sz w:val="22"/>
              </w:rPr>
              <w:t>–4.</w:t>
            </w:r>
            <w:r>
              <w:rPr>
                <w:rFonts w:ascii="Arial Black" w:hAnsi="Arial Black"/>
                <w:bCs/>
                <w:color w:val="C45911"/>
                <w:sz w:val="22"/>
              </w:rPr>
              <w:t xml:space="preserve">  </w:t>
            </w:r>
            <w:r w:rsidRPr="004C6CCC">
              <w:rPr>
                <w:rFonts w:ascii="Arial Black" w:hAnsi="Arial Black"/>
                <w:bCs/>
                <w:color w:val="C45911"/>
                <w:sz w:val="22"/>
              </w:rPr>
              <w:t>Do not read these “arrows” as pointers showing</w:t>
            </w:r>
            <w:r>
              <w:rPr>
                <w:rFonts w:ascii="Arial Black" w:hAnsi="Arial Black"/>
                <w:bCs/>
                <w:color w:val="C45911"/>
                <w:sz w:val="22"/>
              </w:rPr>
              <w:t xml:space="preserve"> </w:t>
            </w:r>
            <w:r w:rsidRPr="004C6CCC">
              <w:rPr>
                <w:rFonts w:ascii="Arial Black" w:hAnsi="Arial Black"/>
                <w:bCs/>
                <w:color w:val="C45911"/>
                <w:sz w:val="22"/>
              </w:rPr>
              <w:t>direction of current flow. Also observe that power side (positive side) of circuit is usually female end of connector. If a connector becomes</w:t>
            </w:r>
            <w:r>
              <w:rPr>
                <w:rFonts w:ascii="Arial Black" w:hAnsi="Arial Black"/>
                <w:bCs/>
                <w:color w:val="C45911"/>
                <w:sz w:val="22"/>
              </w:rPr>
              <w:t xml:space="preserve"> </w:t>
            </w:r>
            <w:r w:rsidRPr="004C6CCC">
              <w:rPr>
                <w:rFonts w:ascii="Arial Black" w:hAnsi="Arial Black"/>
                <w:bCs/>
                <w:color w:val="C45911"/>
                <w:sz w:val="22"/>
              </w:rPr>
              <w:t>disconnected, it is difficult for circuit to become</w:t>
            </w:r>
            <w:r>
              <w:rPr>
                <w:rFonts w:ascii="Arial Black" w:hAnsi="Arial Black"/>
                <w:bCs/>
                <w:color w:val="C45911"/>
                <w:sz w:val="22"/>
              </w:rPr>
              <w:t xml:space="preserve"> </w:t>
            </w:r>
            <w:r w:rsidRPr="004C6CCC">
              <w:rPr>
                <w:rFonts w:ascii="Arial Black" w:hAnsi="Arial Black"/>
                <w:bCs/>
                <w:color w:val="C45911"/>
                <w:sz w:val="22"/>
              </w:rPr>
              <w:t>shorted to ground or to another circuit because</w:t>
            </w:r>
            <w:r>
              <w:rPr>
                <w:rFonts w:ascii="Arial Black" w:hAnsi="Arial Black"/>
                <w:bCs/>
                <w:color w:val="C45911"/>
                <w:sz w:val="22"/>
              </w:rPr>
              <w:t xml:space="preserve"> </w:t>
            </w:r>
            <w:r w:rsidRPr="004C6CCC">
              <w:rPr>
                <w:rFonts w:ascii="Arial Black" w:hAnsi="Arial Black"/>
                <w:bCs/>
                <w:color w:val="C45911"/>
                <w:sz w:val="22"/>
              </w:rPr>
              <w:t>wire</w:t>
            </w:r>
            <w:r>
              <w:rPr>
                <w:rFonts w:ascii="Arial Black" w:hAnsi="Arial Black"/>
                <w:bCs/>
                <w:color w:val="C45911"/>
                <w:sz w:val="22"/>
              </w:rPr>
              <w:t xml:space="preserve"> </w:t>
            </w:r>
            <w:r w:rsidRPr="004C6CCC">
              <w:rPr>
                <w:rFonts w:ascii="Arial Black" w:hAnsi="Arial Black"/>
                <w:bCs/>
                <w:color w:val="C45911"/>
                <w:sz w:val="22"/>
              </w:rPr>
              <w:t>is recessed inside connector.</w:t>
            </w:r>
          </w:p>
        </w:tc>
      </w:tr>
      <w:tr w:rsidR="00E374CA" w14:paraId="01E6FC61" w14:textId="77777777" w:rsidTr="00A25376">
        <w:tblPrEx>
          <w:tblBorders>
            <w:top w:val="none" w:sz="0" w:space="0" w:color="auto"/>
          </w:tblBorders>
        </w:tblPrEx>
        <w:tc>
          <w:tcPr>
            <w:tcW w:w="2660" w:type="dxa"/>
            <w:tcBorders>
              <w:left w:val="single" w:sz="4" w:space="0" w:color="000000"/>
              <w:right w:val="single" w:sz="4" w:space="0" w:color="000000"/>
            </w:tcBorders>
          </w:tcPr>
          <w:p w14:paraId="45E3F9D9" w14:textId="02A13C48" w:rsidR="00E374CA" w:rsidRPr="00D135F7" w:rsidRDefault="00A63C91" w:rsidP="000B29B8">
            <w:pPr>
              <w:overflowPunct w:val="0"/>
              <w:autoSpaceDE w:val="0"/>
              <w:autoSpaceDN w:val="0"/>
              <w:adjustRightInd w:val="0"/>
              <w:textAlignment w:val="baseline"/>
              <w:rPr>
                <w:rFonts w:ascii="Tahoma" w:hAnsi="Tahoma" w:cs="Tahoma"/>
                <w:b/>
                <w:bCs/>
                <w:color w:val="0000FF"/>
                <w:sz w:val="20"/>
                <w:szCs w:val="20"/>
              </w:rPr>
            </w:pPr>
            <w:r w:rsidRPr="00952FBB">
              <w:rPr>
                <w:rFonts w:ascii="Calibri" w:hAnsi="Calibri"/>
                <w:noProof/>
                <w:color w:val="000000"/>
              </w:rPr>
              <w:drawing>
                <wp:inline distT="0" distB="0" distL="0" distR="0" wp14:anchorId="2E8E9F2F" wp14:editId="3CB4E425">
                  <wp:extent cx="803275" cy="652145"/>
                  <wp:effectExtent l="0" t="0" r="9525" b="8255"/>
                  <wp:docPr id="19" name="Picture 19" descr="Expl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Explai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3275" cy="652145"/>
                          </a:xfrm>
                          <a:prstGeom prst="rect">
                            <a:avLst/>
                          </a:prstGeom>
                          <a:noFill/>
                          <a:ln>
                            <a:noFill/>
                          </a:ln>
                        </pic:spPr>
                      </pic:pic>
                    </a:graphicData>
                  </a:graphic>
                </wp:inline>
              </w:drawing>
            </w:r>
          </w:p>
          <w:p w14:paraId="55F4CBCD" w14:textId="77777777" w:rsidR="00E374CA" w:rsidRPr="00770536" w:rsidRDefault="00E374CA" w:rsidP="00E374CA">
            <w:pPr>
              <w:pStyle w:val="NoSpacing"/>
              <w:rPr>
                <w:rFonts w:ascii="Tahoma" w:hAnsi="Tahoma" w:cs="Tahoma"/>
                <w:b/>
                <w:bCs/>
                <w:color w:val="0000FF"/>
              </w:rPr>
            </w:pPr>
          </w:p>
        </w:tc>
        <w:tc>
          <w:tcPr>
            <w:tcW w:w="5980" w:type="dxa"/>
            <w:tcBorders>
              <w:left w:val="single" w:sz="4" w:space="0" w:color="000000"/>
              <w:right w:val="single" w:sz="4" w:space="0" w:color="000000"/>
            </w:tcBorders>
          </w:tcPr>
          <w:p w14:paraId="2B3B6CBD" w14:textId="77777777" w:rsidR="000B29B8" w:rsidRPr="000B29B8" w:rsidRDefault="00754A2B" w:rsidP="00754A2B">
            <w:pPr>
              <w:pStyle w:val="SLIDE1"/>
              <w:rPr>
                <w:b/>
                <w:bCs/>
              </w:rPr>
            </w:pPr>
            <w:r>
              <w:rPr>
                <w:b/>
                <w:bCs/>
              </w:rPr>
              <w:t>5</w:t>
            </w:r>
            <w:r w:rsidR="000B29B8">
              <w:rPr>
                <w:b/>
                <w:bCs/>
              </w:rPr>
              <w:t xml:space="preserve">.  SLIDE </w:t>
            </w:r>
            <w:r>
              <w:rPr>
                <w:b/>
                <w:bCs/>
              </w:rPr>
              <w:t>5</w:t>
            </w:r>
            <w:r w:rsidR="000B29B8">
              <w:rPr>
                <w:b/>
                <w:bCs/>
              </w:rPr>
              <w:t xml:space="preserve"> </w:t>
            </w:r>
            <w:r w:rsidR="000B29B8" w:rsidRPr="00AD0FCD">
              <w:rPr>
                <w:b/>
                <w:bCs/>
                <w:color w:val="0000FF"/>
              </w:rPr>
              <w:t>EXPLAIN</w:t>
            </w:r>
            <w:r w:rsidR="000B29B8" w:rsidRPr="00637167">
              <w:t xml:space="preserve"> </w:t>
            </w:r>
            <w:r w:rsidR="000B29B8" w:rsidRPr="0010263E">
              <w:rPr>
                <w:rFonts w:ascii="Arial Black" w:hAnsi="Arial Black"/>
                <w:b/>
                <w:bCs/>
                <w:color w:val="0000FF"/>
              </w:rPr>
              <w:t xml:space="preserve">FIGURE </w:t>
            </w:r>
            <w:r w:rsidR="00C012F3" w:rsidRPr="0010263E">
              <w:rPr>
                <w:rFonts w:ascii="Arial Black" w:hAnsi="Arial Black"/>
                <w:b/>
                <w:bCs/>
                <w:color w:val="0000FF"/>
              </w:rPr>
              <w:t>9</w:t>
            </w:r>
            <w:r w:rsidR="000B29B8" w:rsidRPr="0010263E">
              <w:rPr>
                <w:rFonts w:ascii="Arial Black" w:hAnsi="Arial Black"/>
                <w:b/>
                <w:bCs/>
                <w:color w:val="0000FF"/>
              </w:rPr>
              <w:t>-4</w:t>
            </w:r>
            <w:r w:rsidR="000B29B8" w:rsidRPr="000B29B8">
              <w:rPr>
                <w:b/>
                <w:bCs/>
              </w:rPr>
              <w:t xml:space="preserve"> </w:t>
            </w:r>
            <w:r w:rsidR="000B29B8" w:rsidRPr="000B29B8">
              <w:t>In this typical connector, note that positive terminal is usually a female connector</w:t>
            </w:r>
            <w:r w:rsidR="000B29B8" w:rsidRPr="000B29B8">
              <w:rPr>
                <w:b/>
                <w:bCs/>
              </w:rPr>
              <w:t>.</w:t>
            </w:r>
          </w:p>
          <w:p w14:paraId="21C74C67" w14:textId="77777777" w:rsidR="00754A2B" w:rsidRDefault="00754A2B" w:rsidP="00754A2B">
            <w:pPr>
              <w:pStyle w:val="SLIDE1"/>
            </w:pPr>
            <w:r>
              <w:rPr>
                <w:b/>
                <w:bCs/>
              </w:rPr>
              <w:t>6.</w:t>
            </w:r>
            <w:r w:rsidR="000B29B8">
              <w:rPr>
                <w:b/>
                <w:bCs/>
              </w:rPr>
              <w:t xml:space="preserve">  SLIDE </w:t>
            </w:r>
            <w:r>
              <w:rPr>
                <w:b/>
                <w:bCs/>
              </w:rPr>
              <w:t>6</w:t>
            </w:r>
            <w:r w:rsidR="00E374CA" w:rsidRPr="00AD0FCD">
              <w:rPr>
                <w:b/>
                <w:bCs/>
              </w:rPr>
              <w:t xml:space="preserve"> </w:t>
            </w:r>
            <w:r w:rsidR="00E374CA" w:rsidRPr="00AD0FCD">
              <w:rPr>
                <w:b/>
                <w:bCs/>
                <w:color w:val="0000FF"/>
              </w:rPr>
              <w:t>EXPLAIN</w:t>
            </w:r>
            <w:r w:rsidR="00E374CA" w:rsidRPr="00637167">
              <w:t xml:space="preserve"> </w:t>
            </w:r>
            <w:r w:rsidR="00E374CA" w:rsidRPr="008F0098">
              <w:rPr>
                <w:b/>
                <w:bCs/>
              </w:rPr>
              <w:t xml:space="preserve">Figure </w:t>
            </w:r>
            <w:r w:rsidR="00C012F3">
              <w:rPr>
                <w:b/>
                <w:bCs/>
              </w:rPr>
              <w:t>9</w:t>
            </w:r>
            <w:r w:rsidR="00E374CA" w:rsidRPr="008F0098">
              <w:rPr>
                <w:b/>
                <w:bCs/>
              </w:rPr>
              <w:t>-5</w:t>
            </w:r>
            <w:r w:rsidR="00E374CA" w:rsidRPr="008F0098">
              <w:t xml:space="preserve"> symbol for a battery. The positive plate of a battery is represented by the longer line and the negative plate by the shorter line. The voltage of the battery is usually stated next to the symbol</w:t>
            </w:r>
            <w:r w:rsidR="008C7A18">
              <w:t xml:space="preserve"> </w:t>
            </w:r>
          </w:p>
          <w:p w14:paraId="75CAD8AB" w14:textId="77777777" w:rsidR="00E374CA" w:rsidRDefault="00754A2B" w:rsidP="00754A2B">
            <w:pPr>
              <w:pStyle w:val="SLIDE1"/>
            </w:pPr>
            <w:r>
              <w:rPr>
                <w:b/>
                <w:bCs/>
              </w:rPr>
              <w:lastRenderedPageBreak/>
              <w:t>7.  SLIDE 7</w:t>
            </w:r>
            <w:r w:rsidRPr="00AD0FCD">
              <w:rPr>
                <w:b/>
                <w:bCs/>
              </w:rPr>
              <w:t xml:space="preserve"> </w:t>
            </w:r>
            <w:r w:rsidR="00E374CA" w:rsidRPr="00AD0FCD">
              <w:rPr>
                <w:b/>
                <w:bCs/>
                <w:color w:val="0000FF"/>
              </w:rPr>
              <w:t>EXPLAIN</w:t>
            </w:r>
            <w:r w:rsidR="00E374CA" w:rsidRPr="00637167">
              <w:t xml:space="preserve"> </w:t>
            </w:r>
            <w:r w:rsidR="00E374CA" w:rsidRPr="008F0098">
              <w:rPr>
                <w:b/>
                <w:bCs/>
              </w:rPr>
              <w:t xml:space="preserve">Figure </w:t>
            </w:r>
            <w:r w:rsidR="00C012F3">
              <w:rPr>
                <w:b/>
                <w:bCs/>
              </w:rPr>
              <w:t>9</w:t>
            </w:r>
            <w:r w:rsidR="00E374CA" w:rsidRPr="008F0098">
              <w:rPr>
                <w:b/>
                <w:bCs/>
              </w:rPr>
              <w:t>-6</w:t>
            </w:r>
            <w:r w:rsidR="00E374CA">
              <w:rPr>
                <w:b/>
                <w:bCs/>
              </w:rPr>
              <w:t xml:space="preserve"> </w:t>
            </w:r>
            <w:r w:rsidR="00E374CA" w:rsidRPr="008F0098">
              <w:t>ground symbol on the left represents earth ground. The ground symbol on the right represents a chassis ground.</w:t>
            </w:r>
            <w:r w:rsidR="00E374CA" w:rsidRPr="00637167">
              <w:t xml:space="preserve"> </w:t>
            </w:r>
          </w:p>
        </w:tc>
      </w:tr>
      <w:tr w:rsidR="00E374CA" w14:paraId="521B9B7D" w14:textId="77777777" w:rsidTr="00A25376">
        <w:tblPrEx>
          <w:tblBorders>
            <w:top w:val="none" w:sz="0" w:space="0" w:color="auto"/>
          </w:tblBorders>
        </w:tblPrEx>
        <w:tc>
          <w:tcPr>
            <w:tcW w:w="2660" w:type="dxa"/>
            <w:tcBorders>
              <w:left w:val="single" w:sz="4" w:space="0" w:color="000000"/>
              <w:right w:val="single" w:sz="4" w:space="0" w:color="000000"/>
            </w:tcBorders>
          </w:tcPr>
          <w:p w14:paraId="156CCA37" w14:textId="7D632F67" w:rsidR="00E374CA" w:rsidRDefault="00A63C91" w:rsidP="00E374CA">
            <w:pPr>
              <w:overflowPunct w:val="0"/>
              <w:autoSpaceDE w:val="0"/>
              <w:autoSpaceDN w:val="0"/>
              <w:adjustRightInd w:val="0"/>
              <w:textAlignment w:val="baseline"/>
              <w:rPr>
                <w:rFonts w:ascii="Tahoma" w:hAnsi="Tahoma" w:cs="Tahoma"/>
                <w:b/>
                <w:bCs/>
                <w:color w:val="0000FF"/>
              </w:rPr>
            </w:pPr>
            <w:r w:rsidRPr="00952FBB">
              <w:rPr>
                <w:rFonts w:ascii="Calibri" w:hAnsi="Calibri"/>
                <w:noProof/>
                <w:color w:val="000000"/>
              </w:rPr>
              <w:lastRenderedPageBreak/>
              <w:drawing>
                <wp:inline distT="0" distB="0" distL="0" distR="0" wp14:anchorId="307DA238" wp14:editId="236F3C25">
                  <wp:extent cx="803275" cy="652145"/>
                  <wp:effectExtent l="0" t="0" r="9525" b="8255"/>
                  <wp:docPr id="20" name="Picture 20" descr="Expl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Explai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3275" cy="652145"/>
                          </a:xfrm>
                          <a:prstGeom prst="rect">
                            <a:avLst/>
                          </a:prstGeom>
                          <a:noFill/>
                          <a:ln>
                            <a:noFill/>
                          </a:ln>
                        </pic:spPr>
                      </pic:pic>
                    </a:graphicData>
                  </a:graphic>
                </wp:inline>
              </w:drawing>
            </w:r>
            <w:r w:rsidR="00E374CA">
              <w:rPr>
                <w:rFonts w:ascii="Tahoma" w:hAnsi="Tahoma" w:cs="Tahoma"/>
                <w:b/>
                <w:bCs/>
                <w:color w:val="0000FF"/>
              </w:rPr>
              <w:t xml:space="preserve"> </w:t>
            </w:r>
          </w:p>
          <w:p w14:paraId="09966392" w14:textId="77777777" w:rsidR="00E374CA" w:rsidRDefault="00E374CA" w:rsidP="00E374CA">
            <w:pPr>
              <w:pStyle w:val="NoSpacing"/>
              <w:rPr>
                <w:rFonts w:ascii="Tahoma" w:hAnsi="Tahoma" w:cs="Tahoma"/>
                <w:b/>
                <w:color w:val="0000FF"/>
                <w:sz w:val="18"/>
                <w:szCs w:val="18"/>
              </w:rPr>
            </w:pPr>
          </w:p>
          <w:p w14:paraId="69769C5F" w14:textId="77777777" w:rsidR="00E374CA" w:rsidRPr="00770536" w:rsidRDefault="00E374CA" w:rsidP="00E374CA">
            <w:pPr>
              <w:pStyle w:val="NoSpacing"/>
              <w:rPr>
                <w:rFonts w:ascii="Tahoma" w:hAnsi="Tahoma" w:cs="Tahoma"/>
                <w:b/>
                <w:bCs/>
                <w:color w:val="0000FF"/>
              </w:rPr>
            </w:pPr>
          </w:p>
        </w:tc>
        <w:tc>
          <w:tcPr>
            <w:tcW w:w="5980" w:type="dxa"/>
            <w:tcBorders>
              <w:left w:val="single" w:sz="4" w:space="0" w:color="000000"/>
              <w:right w:val="single" w:sz="4" w:space="0" w:color="000000"/>
            </w:tcBorders>
          </w:tcPr>
          <w:p w14:paraId="0659DB88" w14:textId="77777777" w:rsidR="00E374CA" w:rsidRDefault="00754A2B" w:rsidP="00754A2B">
            <w:pPr>
              <w:pStyle w:val="SLIDE1"/>
            </w:pPr>
            <w:r>
              <w:rPr>
                <w:b/>
                <w:bCs/>
              </w:rPr>
              <w:t>8</w:t>
            </w:r>
            <w:r w:rsidR="00E374CA">
              <w:rPr>
                <w:b/>
                <w:bCs/>
              </w:rPr>
              <w:t xml:space="preserve">. </w:t>
            </w:r>
            <w:r w:rsidR="008C7A18">
              <w:rPr>
                <w:b/>
                <w:bCs/>
              </w:rPr>
              <w:t xml:space="preserve"> </w:t>
            </w:r>
            <w:r w:rsidR="00E374CA">
              <w:rPr>
                <w:b/>
                <w:bCs/>
              </w:rPr>
              <w:t xml:space="preserve">SLIDE </w:t>
            </w:r>
            <w:r>
              <w:rPr>
                <w:b/>
                <w:bCs/>
              </w:rPr>
              <w:t>8</w:t>
            </w:r>
            <w:r w:rsidR="00E374CA" w:rsidRPr="00AD0FCD">
              <w:rPr>
                <w:b/>
                <w:bCs/>
              </w:rPr>
              <w:t xml:space="preserve"> </w:t>
            </w:r>
            <w:r w:rsidR="00E374CA" w:rsidRPr="00AD0FCD">
              <w:rPr>
                <w:b/>
                <w:bCs/>
                <w:color w:val="0000FF"/>
              </w:rPr>
              <w:t>EXPLAIN</w:t>
            </w:r>
            <w:r w:rsidR="00E374CA" w:rsidRPr="00637167">
              <w:t xml:space="preserve"> </w:t>
            </w:r>
            <w:r w:rsidR="00E374CA" w:rsidRPr="008F0098">
              <w:rPr>
                <w:b/>
                <w:bCs/>
              </w:rPr>
              <w:t xml:space="preserve">Figure </w:t>
            </w:r>
            <w:r w:rsidR="00C012F3">
              <w:rPr>
                <w:b/>
                <w:bCs/>
              </w:rPr>
              <w:t>9</w:t>
            </w:r>
            <w:r w:rsidR="00E374CA" w:rsidRPr="008F0098">
              <w:rPr>
                <w:b/>
                <w:bCs/>
              </w:rPr>
              <w:t>-7</w:t>
            </w:r>
            <w:r w:rsidR="00E374CA" w:rsidRPr="008F0098">
              <w:t xml:space="preserve"> Starting at top, wire from ignition switch is attached to terminal B of connector C2, wire is 0.5 mm</w:t>
            </w:r>
            <w:r w:rsidR="00E374CA" w:rsidRPr="008F0098">
              <w:rPr>
                <w:vertAlign w:val="superscript"/>
              </w:rPr>
              <w:t>2</w:t>
            </w:r>
            <w:r w:rsidR="00E374CA" w:rsidRPr="008F0098">
              <w:t xml:space="preserve"> (20 gauge AWG), and yellow. </w:t>
            </w:r>
            <w:r w:rsidR="00E374CA">
              <w:t>C</w:t>
            </w:r>
            <w:r w:rsidR="00E374CA" w:rsidRPr="008F0098">
              <w:t xml:space="preserve">ircuit number is 5. </w:t>
            </w:r>
            <w:r w:rsidR="00E374CA">
              <w:t>W</w:t>
            </w:r>
            <w:r w:rsidR="00E374CA" w:rsidRPr="008F0098">
              <w:t>ire enters connector C202 at terminal B3.</w:t>
            </w:r>
          </w:p>
          <w:p w14:paraId="40479CEA" w14:textId="77777777" w:rsidR="00754A2B" w:rsidRDefault="00754A2B" w:rsidP="00754A2B">
            <w:pPr>
              <w:pStyle w:val="SLIDE1"/>
            </w:pPr>
            <w:r>
              <w:rPr>
                <w:b/>
                <w:bCs/>
              </w:rPr>
              <w:t>9</w:t>
            </w:r>
            <w:r w:rsidR="00E374CA">
              <w:rPr>
                <w:b/>
                <w:bCs/>
              </w:rPr>
              <w:t xml:space="preserve">. </w:t>
            </w:r>
            <w:r w:rsidR="008C7A18">
              <w:rPr>
                <w:b/>
                <w:bCs/>
              </w:rPr>
              <w:t xml:space="preserve"> </w:t>
            </w:r>
            <w:r w:rsidR="00E374CA">
              <w:rPr>
                <w:b/>
                <w:bCs/>
              </w:rPr>
              <w:t xml:space="preserve">SLIDE </w:t>
            </w:r>
            <w:r>
              <w:rPr>
                <w:b/>
                <w:bCs/>
              </w:rPr>
              <w:t>9</w:t>
            </w:r>
            <w:r w:rsidR="00E374CA" w:rsidRPr="00AD0FCD">
              <w:rPr>
                <w:b/>
                <w:bCs/>
              </w:rPr>
              <w:t xml:space="preserve"> </w:t>
            </w:r>
            <w:r w:rsidR="00E374CA" w:rsidRPr="00AD0FCD">
              <w:rPr>
                <w:b/>
                <w:bCs/>
                <w:color w:val="0000FF"/>
              </w:rPr>
              <w:t>EXPLAIN</w:t>
            </w:r>
            <w:r w:rsidR="00E374CA" w:rsidRPr="00637167">
              <w:t xml:space="preserve"> </w:t>
            </w:r>
            <w:r w:rsidR="00E374CA" w:rsidRPr="008F0098">
              <w:rPr>
                <w:b/>
                <w:bCs/>
              </w:rPr>
              <w:t xml:space="preserve">Figure </w:t>
            </w:r>
            <w:r w:rsidR="00C012F3">
              <w:rPr>
                <w:b/>
                <w:bCs/>
              </w:rPr>
              <w:t>9</w:t>
            </w:r>
            <w:r w:rsidR="00E374CA" w:rsidRPr="008F0098">
              <w:rPr>
                <w:b/>
                <w:bCs/>
              </w:rPr>
              <w:t>-8</w:t>
            </w:r>
            <w:r w:rsidR="00E374CA" w:rsidRPr="008F0098">
              <w:t xml:space="preserve"> electrical terminals are usually </w:t>
            </w:r>
            <w:r w:rsidR="008C7A18">
              <w:t xml:space="preserve">labeled with a letter or number </w:t>
            </w:r>
          </w:p>
          <w:p w14:paraId="165B92CE" w14:textId="77777777" w:rsidR="00E374CA" w:rsidRDefault="00754A2B" w:rsidP="00754A2B">
            <w:pPr>
              <w:pStyle w:val="SLIDE2"/>
              <w:rPr>
                <w:b/>
                <w:bCs/>
              </w:rPr>
            </w:pPr>
            <w:r>
              <w:rPr>
                <w:b/>
                <w:bCs/>
              </w:rPr>
              <w:t>10.  SLIDE 10</w:t>
            </w:r>
            <w:r w:rsidRPr="00AD0FCD">
              <w:rPr>
                <w:b/>
                <w:bCs/>
              </w:rPr>
              <w:t xml:space="preserve"> </w:t>
            </w:r>
            <w:r w:rsidR="00E374CA" w:rsidRPr="00AD0FCD">
              <w:rPr>
                <w:b/>
                <w:bCs/>
                <w:color w:val="0000FF"/>
              </w:rPr>
              <w:t>EXPLAIN</w:t>
            </w:r>
            <w:r w:rsidR="00E374CA" w:rsidRPr="00637167">
              <w:t xml:space="preserve"> </w:t>
            </w:r>
            <w:r w:rsidR="00E374CA" w:rsidRPr="008F0098">
              <w:rPr>
                <w:b/>
                <w:bCs/>
              </w:rPr>
              <w:t xml:space="preserve">Figure </w:t>
            </w:r>
            <w:r w:rsidR="00C012F3">
              <w:rPr>
                <w:b/>
                <w:bCs/>
              </w:rPr>
              <w:t>9</w:t>
            </w:r>
            <w:r w:rsidR="00E374CA" w:rsidRPr="008F0098">
              <w:rPr>
                <w:b/>
                <w:bCs/>
              </w:rPr>
              <w:t>-9</w:t>
            </w:r>
            <w:r w:rsidR="00E374CA">
              <w:rPr>
                <w:b/>
                <w:bCs/>
              </w:rPr>
              <w:t xml:space="preserve"> </w:t>
            </w:r>
            <w:r w:rsidR="00E374CA" w:rsidRPr="008F0098">
              <w:t>Two wires that cross at the dot indicate that the two are electrically connected.</w:t>
            </w:r>
            <w:r w:rsidR="00E374CA">
              <w:t xml:space="preserve"> </w:t>
            </w:r>
          </w:p>
        </w:tc>
      </w:tr>
      <w:tr w:rsidR="00E374CA" w14:paraId="747E56EE" w14:textId="77777777" w:rsidTr="00A25376">
        <w:tblPrEx>
          <w:tblBorders>
            <w:top w:val="none" w:sz="0" w:space="0" w:color="auto"/>
          </w:tblBorders>
        </w:tblPrEx>
        <w:tc>
          <w:tcPr>
            <w:tcW w:w="2660" w:type="dxa"/>
            <w:tcBorders>
              <w:left w:val="single" w:sz="4" w:space="0" w:color="000000"/>
              <w:right w:val="single" w:sz="4" w:space="0" w:color="000000"/>
            </w:tcBorders>
          </w:tcPr>
          <w:p w14:paraId="0828DC29" w14:textId="119DDFD9" w:rsidR="00E374CA" w:rsidRDefault="00A63C91" w:rsidP="00E374CA">
            <w:pPr>
              <w:pStyle w:val="NoSpacing"/>
            </w:pPr>
            <w:r>
              <w:rPr>
                <w:noProof/>
              </w:rPr>
              <w:drawing>
                <wp:inline distT="0" distB="0" distL="0" distR="0" wp14:anchorId="5EC51782" wp14:editId="4B8A3EF3">
                  <wp:extent cx="691515" cy="683895"/>
                  <wp:effectExtent l="0" t="0" r="0" b="1905"/>
                  <wp:docPr id="21" name="Picture 21" descr="De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Demo"/>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91515" cy="683895"/>
                          </a:xfrm>
                          <a:prstGeom prst="rect">
                            <a:avLst/>
                          </a:prstGeom>
                          <a:noFill/>
                          <a:ln>
                            <a:noFill/>
                          </a:ln>
                        </pic:spPr>
                      </pic:pic>
                    </a:graphicData>
                  </a:graphic>
                </wp:inline>
              </w:drawing>
            </w:r>
          </w:p>
        </w:tc>
        <w:tc>
          <w:tcPr>
            <w:tcW w:w="5980" w:type="dxa"/>
            <w:tcBorders>
              <w:left w:val="single" w:sz="4" w:space="0" w:color="000000"/>
              <w:right w:val="single" w:sz="4" w:space="0" w:color="000000"/>
            </w:tcBorders>
          </w:tcPr>
          <w:p w14:paraId="2292CAE4" w14:textId="77777777" w:rsidR="00E374CA" w:rsidRDefault="00E374CA" w:rsidP="00E374CA">
            <w:pPr>
              <w:pStyle w:val="CurrAsset"/>
              <w:rPr>
                <w:bCs/>
              </w:rPr>
            </w:pPr>
            <w:r w:rsidRPr="00103587">
              <w:rPr>
                <w:color w:val="0000FF"/>
                <w:u w:val="single"/>
              </w:rPr>
              <w:t>DEMONSTRATION:</w:t>
            </w:r>
            <w:r>
              <w:t xml:space="preserve"> Procure a wiring harness with splices. Open it up to show splices in harness</w:t>
            </w:r>
            <w:r w:rsidR="000B29B8">
              <w:t xml:space="preserve"> </w:t>
            </w:r>
            <w:r>
              <w:t xml:space="preserve">and explain the need for splices.  </w:t>
            </w:r>
          </w:p>
        </w:tc>
      </w:tr>
      <w:tr w:rsidR="00E374CA" w14:paraId="59C441D0" w14:textId="77777777" w:rsidTr="00A25376">
        <w:tblPrEx>
          <w:tblBorders>
            <w:top w:val="none" w:sz="0" w:space="0" w:color="auto"/>
          </w:tblBorders>
        </w:tblPrEx>
        <w:tc>
          <w:tcPr>
            <w:tcW w:w="2660" w:type="dxa"/>
            <w:tcBorders>
              <w:left w:val="single" w:sz="4" w:space="0" w:color="000000"/>
              <w:right w:val="single" w:sz="4" w:space="0" w:color="000000"/>
            </w:tcBorders>
          </w:tcPr>
          <w:p w14:paraId="2DD9DAF4" w14:textId="3987D013" w:rsidR="00E374CA" w:rsidRDefault="00A63C91" w:rsidP="00E374CA">
            <w:pPr>
              <w:pStyle w:val="NoSpacing"/>
            </w:pPr>
            <w:r w:rsidRPr="00952FBB">
              <w:rPr>
                <w:rFonts w:ascii="Calibri" w:hAnsi="Calibri"/>
                <w:noProof/>
                <w:color w:val="000000"/>
              </w:rPr>
              <w:drawing>
                <wp:inline distT="0" distB="0" distL="0" distR="0" wp14:anchorId="4A23B5E9" wp14:editId="4E8AAFD1">
                  <wp:extent cx="803275" cy="652145"/>
                  <wp:effectExtent l="0" t="0" r="9525" b="8255"/>
                  <wp:docPr id="22" name="Picture 22" descr="Expl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Explai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3275" cy="652145"/>
                          </a:xfrm>
                          <a:prstGeom prst="rect">
                            <a:avLst/>
                          </a:prstGeom>
                          <a:noFill/>
                          <a:ln>
                            <a:noFill/>
                          </a:ln>
                        </pic:spPr>
                      </pic:pic>
                    </a:graphicData>
                  </a:graphic>
                </wp:inline>
              </w:drawing>
            </w:r>
          </w:p>
        </w:tc>
        <w:tc>
          <w:tcPr>
            <w:tcW w:w="5980" w:type="dxa"/>
            <w:tcBorders>
              <w:left w:val="single" w:sz="4" w:space="0" w:color="000000"/>
              <w:right w:val="single" w:sz="4" w:space="0" w:color="000000"/>
            </w:tcBorders>
          </w:tcPr>
          <w:p w14:paraId="19B18B19" w14:textId="77777777" w:rsidR="00E374CA" w:rsidRDefault="00754A2B" w:rsidP="00C012F3">
            <w:pPr>
              <w:pStyle w:val="SLIDE1"/>
            </w:pPr>
            <w:r>
              <w:rPr>
                <w:b/>
                <w:bCs/>
              </w:rPr>
              <w:t>11</w:t>
            </w:r>
            <w:r w:rsidR="00E374CA">
              <w:rPr>
                <w:b/>
                <w:bCs/>
              </w:rPr>
              <w:t xml:space="preserve">. SLIDE </w:t>
            </w:r>
            <w:r>
              <w:rPr>
                <w:b/>
                <w:bCs/>
              </w:rPr>
              <w:t>11</w:t>
            </w:r>
            <w:r w:rsidR="00E374CA" w:rsidRPr="00AD0FCD">
              <w:rPr>
                <w:b/>
                <w:bCs/>
              </w:rPr>
              <w:t xml:space="preserve"> </w:t>
            </w:r>
            <w:r w:rsidR="00E374CA" w:rsidRPr="00AD0FCD">
              <w:rPr>
                <w:b/>
                <w:bCs/>
                <w:color w:val="0000FF"/>
              </w:rPr>
              <w:t>EXPLAIN</w:t>
            </w:r>
            <w:r w:rsidR="00E374CA" w:rsidRPr="00637167">
              <w:t xml:space="preserve"> </w:t>
            </w:r>
            <w:r w:rsidR="00E374CA" w:rsidRPr="008F0098">
              <w:rPr>
                <w:b/>
                <w:bCs/>
              </w:rPr>
              <w:t xml:space="preserve">Figure </w:t>
            </w:r>
            <w:r w:rsidR="00C012F3">
              <w:rPr>
                <w:b/>
                <w:bCs/>
              </w:rPr>
              <w:t>9</w:t>
            </w:r>
            <w:r w:rsidR="00E374CA" w:rsidRPr="008F0098">
              <w:rPr>
                <w:b/>
                <w:bCs/>
              </w:rPr>
              <w:t>-10</w:t>
            </w:r>
            <w:r w:rsidR="00E374CA">
              <w:rPr>
                <w:b/>
                <w:bCs/>
              </w:rPr>
              <w:t xml:space="preserve"> </w:t>
            </w:r>
            <w:r w:rsidR="00E374CA" w:rsidRPr="008F0098">
              <w:t>Wires that cross, but do not electrically contact each other, are shown with one wire bridging over the other.</w:t>
            </w:r>
          </w:p>
          <w:p w14:paraId="4B320A5C" w14:textId="77777777" w:rsidR="00E374CA" w:rsidRDefault="00754A2B" w:rsidP="00754A2B">
            <w:pPr>
              <w:pStyle w:val="SLIDE1"/>
              <w:rPr>
                <w:b/>
                <w:bCs/>
              </w:rPr>
            </w:pPr>
            <w:r>
              <w:rPr>
                <w:b/>
                <w:bCs/>
              </w:rPr>
              <w:t>12</w:t>
            </w:r>
            <w:r w:rsidR="00E374CA">
              <w:rPr>
                <w:b/>
                <w:bCs/>
              </w:rPr>
              <w:t xml:space="preserve">. SLIDE </w:t>
            </w:r>
            <w:r>
              <w:rPr>
                <w:b/>
                <w:bCs/>
              </w:rPr>
              <w:t>12</w:t>
            </w:r>
            <w:r w:rsidR="00E374CA" w:rsidRPr="00AD0FCD">
              <w:rPr>
                <w:b/>
                <w:bCs/>
              </w:rPr>
              <w:t xml:space="preserve"> </w:t>
            </w:r>
            <w:r w:rsidR="00E374CA" w:rsidRPr="00AD0FCD">
              <w:rPr>
                <w:b/>
                <w:bCs/>
                <w:color w:val="0000FF"/>
              </w:rPr>
              <w:t>EXPLAIN</w:t>
            </w:r>
            <w:r w:rsidR="00E374CA" w:rsidRPr="00637167">
              <w:t xml:space="preserve"> </w:t>
            </w:r>
            <w:r w:rsidR="00E374CA" w:rsidRPr="008F0098">
              <w:rPr>
                <w:b/>
                <w:bCs/>
              </w:rPr>
              <w:t xml:space="preserve">Figure </w:t>
            </w:r>
            <w:r w:rsidR="00C012F3">
              <w:rPr>
                <w:b/>
                <w:bCs/>
              </w:rPr>
              <w:t>9</w:t>
            </w:r>
            <w:r w:rsidR="00E374CA" w:rsidRPr="008F0098">
              <w:rPr>
                <w:b/>
                <w:bCs/>
              </w:rPr>
              <w:t>-11</w:t>
            </w:r>
            <w:r w:rsidR="00E374CA">
              <w:t xml:space="preserve"> </w:t>
            </w:r>
            <w:r w:rsidR="00E374CA" w:rsidRPr="008F0098">
              <w:t>Connectors (C), grounds (G), and splices (S) are followed by a number, generally indicating the location in the vehicle. For example, G209 is a ground connection located under dash.</w:t>
            </w:r>
            <w:r w:rsidR="00E374CA">
              <w:t xml:space="preserve"> </w:t>
            </w:r>
          </w:p>
        </w:tc>
      </w:tr>
      <w:tr w:rsidR="00E374CA" w14:paraId="0FA18496" w14:textId="77777777" w:rsidTr="00A25376">
        <w:tblPrEx>
          <w:tblBorders>
            <w:top w:val="none" w:sz="0" w:space="0" w:color="auto"/>
          </w:tblBorders>
        </w:tblPrEx>
        <w:tc>
          <w:tcPr>
            <w:tcW w:w="2660" w:type="dxa"/>
            <w:tcBorders>
              <w:left w:val="single" w:sz="4" w:space="0" w:color="000000"/>
              <w:right w:val="single" w:sz="4" w:space="0" w:color="000000"/>
            </w:tcBorders>
          </w:tcPr>
          <w:p w14:paraId="591DB2F6" w14:textId="1F4FC6B6" w:rsidR="00E374CA" w:rsidRDefault="00A63C91" w:rsidP="00E374CA">
            <w:pPr>
              <w:overflowPunct w:val="0"/>
              <w:autoSpaceDE w:val="0"/>
              <w:autoSpaceDN w:val="0"/>
              <w:adjustRightInd w:val="0"/>
              <w:textAlignment w:val="baseline"/>
              <w:rPr>
                <w:rFonts w:ascii="Tahoma" w:hAnsi="Tahoma" w:cs="Tahoma"/>
                <w:b/>
                <w:bCs/>
                <w:color w:val="0000FF"/>
              </w:rPr>
            </w:pPr>
            <w:r>
              <w:rPr>
                <w:noProof/>
              </w:rPr>
              <w:drawing>
                <wp:inline distT="0" distB="0" distL="0" distR="0" wp14:anchorId="570683C2" wp14:editId="27CDDACE">
                  <wp:extent cx="675640" cy="668020"/>
                  <wp:effectExtent l="0" t="0" r="10160" b="0"/>
                  <wp:docPr id="23" name="Picture 23" descr="Discu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Discussion"/>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75640" cy="668020"/>
                          </a:xfrm>
                          <a:prstGeom prst="rect">
                            <a:avLst/>
                          </a:prstGeom>
                          <a:noFill/>
                          <a:ln>
                            <a:noFill/>
                          </a:ln>
                        </pic:spPr>
                      </pic:pic>
                    </a:graphicData>
                  </a:graphic>
                </wp:inline>
              </w:drawing>
            </w:r>
            <w:r>
              <w:rPr>
                <w:noProof/>
              </w:rPr>
              <w:drawing>
                <wp:inline distT="0" distB="0" distL="0" distR="0" wp14:anchorId="2FF99AB2" wp14:editId="63284460">
                  <wp:extent cx="548640" cy="588645"/>
                  <wp:effectExtent l="0" t="0" r="10160" b="0"/>
                  <wp:docPr id="24" name="Picture 24" descr="AnswerQuestion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AnswerQuestionIcon"/>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48640" cy="588645"/>
                          </a:xfrm>
                          <a:prstGeom prst="rect">
                            <a:avLst/>
                          </a:prstGeom>
                          <a:noFill/>
                          <a:ln>
                            <a:noFill/>
                          </a:ln>
                        </pic:spPr>
                      </pic:pic>
                    </a:graphicData>
                  </a:graphic>
                </wp:inline>
              </w:drawing>
            </w:r>
          </w:p>
        </w:tc>
        <w:tc>
          <w:tcPr>
            <w:tcW w:w="5980" w:type="dxa"/>
            <w:tcBorders>
              <w:left w:val="single" w:sz="4" w:space="0" w:color="000000"/>
              <w:right w:val="single" w:sz="4" w:space="0" w:color="000000"/>
            </w:tcBorders>
          </w:tcPr>
          <w:p w14:paraId="63675E82" w14:textId="77777777" w:rsidR="00E374CA" w:rsidRDefault="00E374CA" w:rsidP="00754A2B">
            <w:pPr>
              <w:pStyle w:val="CurrAsset"/>
            </w:pPr>
            <w:r w:rsidRPr="00B12D57">
              <w:rPr>
                <w:color w:val="0000FF"/>
                <w:u w:val="single"/>
              </w:rPr>
              <w:t xml:space="preserve">DISCUSSION: </w:t>
            </w:r>
            <w:r>
              <w:t xml:space="preserve">talk about numbers used to indicate general areas for connection locations. Why is there need to separate vehicle into different areas to simplify repairs? What is difference between even &amp; odd numbered connectors?  </w:t>
            </w:r>
          </w:p>
        </w:tc>
      </w:tr>
      <w:tr w:rsidR="00E374CA" w14:paraId="4D8490DC" w14:textId="77777777" w:rsidTr="00A25376">
        <w:tblPrEx>
          <w:tblBorders>
            <w:top w:val="none" w:sz="0" w:space="0" w:color="auto"/>
          </w:tblBorders>
        </w:tblPrEx>
        <w:tc>
          <w:tcPr>
            <w:tcW w:w="2660" w:type="dxa"/>
            <w:tcBorders>
              <w:left w:val="single" w:sz="4" w:space="0" w:color="000000"/>
              <w:right w:val="single" w:sz="4" w:space="0" w:color="000000"/>
            </w:tcBorders>
          </w:tcPr>
          <w:p w14:paraId="42681C6C" w14:textId="1CC1260D" w:rsidR="00E374CA" w:rsidRDefault="00A63C91" w:rsidP="00E374CA">
            <w:pPr>
              <w:overflowPunct w:val="0"/>
              <w:autoSpaceDE w:val="0"/>
              <w:autoSpaceDN w:val="0"/>
              <w:adjustRightInd w:val="0"/>
              <w:textAlignment w:val="baseline"/>
              <w:rPr>
                <w:rFonts w:ascii="Tahoma" w:hAnsi="Tahoma" w:cs="Tahoma"/>
                <w:b/>
                <w:bCs/>
                <w:color w:val="0000FF"/>
              </w:rPr>
            </w:pPr>
            <w:r w:rsidRPr="00952FBB">
              <w:rPr>
                <w:rFonts w:ascii="Calibri" w:hAnsi="Calibri"/>
                <w:noProof/>
                <w:color w:val="000000"/>
              </w:rPr>
              <w:drawing>
                <wp:inline distT="0" distB="0" distL="0" distR="0" wp14:anchorId="15B063C0" wp14:editId="3B39355E">
                  <wp:extent cx="803275" cy="652145"/>
                  <wp:effectExtent l="0" t="0" r="9525" b="8255"/>
                  <wp:docPr id="25" name="Picture 25" descr="Expl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Explai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3275" cy="652145"/>
                          </a:xfrm>
                          <a:prstGeom prst="rect">
                            <a:avLst/>
                          </a:prstGeom>
                          <a:noFill/>
                          <a:ln>
                            <a:noFill/>
                          </a:ln>
                        </pic:spPr>
                      </pic:pic>
                    </a:graphicData>
                  </a:graphic>
                </wp:inline>
              </w:drawing>
            </w:r>
          </w:p>
          <w:p w14:paraId="2F174256" w14:textId="77777777" w:rsidR="00E374CA" w:rsidRPr="00770536" w:rsidRDefault="00E374CA" w:rsidP="00E374CA">
            <w:pPr>
              <w:pStyle w:val="NoSpacing"/>
              <w:rPr>
                <w:rFonts w:ascii="Tahoma" w:hAnsi="Tahoma" w:cs="Tahoma"/>
                <w:b/>
                <w:bCs/>
                <w:color w:val="0000FF"/>
              </w:rPr>
            </w:pPr>
          </w:p>
        </w:tc>
        <w:tc>
          <w:tcPr>
            <w:tcW w:w="5980" w:type="dxa"/>
            <w:tcBorders>
              <w:left w:val="single" w:sz="4" w:space="0" w:color="000000"/>
              <w:right w:val="single" w:sz="4" w:space="0" w:color="000000"/>
            </w:tcBorders>
          </w:tcPr>
          <w:p w14:paraId="2A58B4AF" w14:textId="77777777" w:rsidR="00E374CA" w:rsidRPr="008F0098" w:rsidRDefault="00754A2B" w:rsidP="00C012F3">
            <w:pPr>
              <w:pStyle w:val="SLIDE2"/>
            </w:pPr>
            <w:r>
              <w:rPr>
                <w:b/>
                <w:bCs/>
              </w:rPr>
              <w:t>13</w:t>
            </w:r>
            <w:r w:rsidR="00E374CA">
              <w:rPr>
                <w:b/>
                <w:bCs/>
              </w:rPr>
              <w:t xml:space="preserve">. </w:t>
            </w:r>
            <w:r w:rsidR="000B29B8">
              <w:rPr>
                <w:b/>
                <w:bCs/>
              </w:rPr>
              <w:t xml:space="preserve"> </w:t>
            </w:r>
            <w:r w:rsidR="00E374CA">
              <w:rPr>
                <w:b/>
                <w:bCs/>
              </w:rPr>
              <w:t xml:space="preserve">SLIDE </w:t>
            </w:r>
            <w:r>
              <w:rPr>
                <w:b/>
                <w:bCs/>
              </w:rPr>
              <w:t>13</w:t>
            </w:r>
            <w:r w:rsidR="00E374CA" w:rsidRPr="00AD0FCD">
              <w:rPr>
                <w:b/>
                <w:bCs/>
              </w:rPr>
              <w:t xml:space="preserve"> </w:t>
            </w:r>
            <w:r w:rsidR="00E374CA" w:rsidRPr="00AD0FCD">
              <w:rPr>
                <w:b/>
                <w:bCs/>
                <w:color w:val="0000FF"/>
              </w:rPr>
              <w:t>EXPLAIN</w:t>
            </w:r>
            <w:r w:rsidR="00E374CA" w:rsidRPr="00637167">
              <w:t xml:space="preserve"> </w:t>
            </w:r>
            <w:r w:rsidR="00E374CA" w:rsidRPr="008F0098">
              <w:rPr>
                <w:b/>
                <w:bCs/>
              </w:rPr>
              <w:t xml:space="preserve">Figure </w:t>
            </w:r>
            <w:r w:rsidR="00C012F3">
              <w:rPr>
                <w:b/>
                <w:bCs/>
              </w:rPr>
              <w:t>9</w:t>
            </w:r>
            <w:r w:rsidR="00E374CA" w:rsidRPr="008F0098">
              <w:rPr>
                <w:b/>
                <w:bCs/>
              </w:rPr>
              <w:t>-12</w:t>
            </w:r>
            <w:r w:rsidR="00E374CA">
              <w:rPr>
                <w:b/>
                <w:bCs/>
              </w:rPr>
              <w:t xml:space="preserve"> </w:t>
            </w:r>
            <w:r w:rsidR="00E374CA" w:rsidRPr="008F0098">
              <w:t>ground for the battery is labeled G305 indicating the ground connector is located in the passenger compartment of the vehicle. The ground wire is black (BLK), the circuit number is 50, and the wire is 32 mm</w:t>
            </w:r>
            <w:r w:rsidR="00E374CA" w:rsidRPr="008F0098">
              <w:rPr>
                <w:vertAlign w:val="superscript"/>
              </w:rPr>
              <w:t>2</w:t>
            </w:r>
            <w:r w:rsidR="00E374CA" w:rsidRPr="008F0098">
              <w:t xml:space="preserve"> (2 gauge AWG).</w:t>
            </w:r>
          </w:p>
          <w:p w14:paraId="28187671" w14:textId="77777777" w:rsidR="00E374CA" w:rsidRPr="004859BE" w:rsidRDefault="00754A2B" w:rsidP="00754A2B">
            <w:pPr>
              <w:pStyle w:val="SLIDE2"/>
              <w:rPr>
                <w:b/>
                <w:bCs/>
              </w:rPr>
            </w:pPr>
            <w:r>
              <w:rPr>
                <w:b/>
                <w:bCs/>
              </w:rPr>
              <w:t>14</w:t>
            </w:r>
            <w:r w:rsidR="00E374CA" w:rsidRPr="00AD0FCD">
              <w:rPr>
                <w:b/>
                <w:bCs/>
              </w:rPr>
              <w:t xml:space="preserve">. </w:t>
            </w:r>
            <w:r w:rsidR="000B29B8">
              <w:rPr>
                <w:b/>
                <w:bCs/>
              </w:rPr>
              <w:t xml:space="preserve"> </w:t>
            </w:r>
            <w:r w:rsidR="00E374CA" w:rsidRPr="00AD0FCD">
              <w:rPr>
                <w:b/>
                <w:bCs/>
              </w:rPr>
              <w:t xml:space="preserve">SLIDE </w:t>
            </w:r>
            <w:r>
              <w:rPr>
                <w:b/>
                <w:bCs/>
              </w:rPr>
              <w:t>14</w:t>
            </w:r>
            <w:r w:rsidR="00E374CA" w:rsidRPr="00AD0FCD">
              <w:rPr>
                <w:b/>
                <w:bCs/>
              </w:rPr>
              <w:t xml:space="preserve"> </w:t>
            </w:r>
            <w:r w:rsidR="00E374CA" w:rsidRPr="00AD0FCD">
              <w:rPr>
                <w:b/>
                <w:bCs/>
                <w:color w:val="0000FF"/>
              </w:rPr>
              <w:t>EXPLAIN</w:t>
            </w:r>
            <w:r w:rsidR="00E374CA" w:rsidRPr="00637167">
              <w:t xml:space="preserve"> </w:t>
            </w:r>
            <w:r w:rsidR="00E374CA" w:rsidRPr="008F0098">
              <w:rPr>
                <w:b/>
                <w:bCs/>
              </w:rPr>
              <w:t xml:space="preserve">Figure </w:t>
            </w:r>
            <w:r w:rsidR="00C012F3">
              <w:rPr>
                <w:b/>
                <w:bCs/>
              </w:rPr>
              <w:t>9</w:t>
            </w:r>
            <w:r w:rsidR="00E374CA" w:rsidRPr="008F0098">
              <w:rPr>
                <w:b/>
                <w:bCs/>
              </w:rPr>
              <w:t>-13</w:t>
            </w:r>
            <w:r w:rsidR="00E374CA" w:rsidRPr="008F0098">
              <w:t xml:space="preserve">    The symbol for light bulbs shows the filament inside a circle, which represents the glass ampoule of the bulb</w:t>
            </w:r>
            <w:r w:rsidR="00E374CA" w:rsidRPr="004859BE">
              <w:rPr>
                <w:b/>
                <w:bCs/>
              </w:rPr>
              <w:t xml:space="preserve"> </w:t>
            </w:r>
          </w:p>
        </w:tc>
      </w:tr>
      <w:tr w:rsidR="00E374CA" w14:paraId="5A91D44C" w14:textId="77777777" w:rsidTr="00A25376">
        <w:tblPrEx>
          <w:tblBorders>
            <w:top w:val="none" w:sz="0" w:space="0" w:color="auto"/>
          </w:tblBorders>
        </w:tblPrEx>
        <w:tc>
          <w:tcPr>
            <w:tcW w:w="2660" w:type="dxa"/>
            <w:tcBorders>
              <w:left w:val="single" w:sz="4" w:space="0" w:color="000000"/>
              <w:right w:val="single" w:sz="4" w:space="0" w:color="000000"/>
            </w:tcBorders>
          </w:tcPr>
          <w:p w14:paraId="71B63085" w14:textId="77777777" w:rsidR="00E374CA" w:rsidRPr="00770536" w:rsidRDefault="00E374CA" w:rsidP="00E374CA">
            <w:pPr>
              <w:overflowPunct w:val="0"/>
              <w:autoSpaceDE w:val="0"/>
              <w:autoSpaceDN w:val="0"/>
              <w:adjustRightInd w:val="0"/>
              <w:textAlignment w:val="baseline"/>
              <w:rPr>
                <w:rFonts w:ascii="Tahoma" w:hAnsi="Tahoma" w:cs="Tahoma"/>
                <w:b/>
                <w:bCs/>
                <w:color w:val="0000FF"/>
              </w:rPr>
            </w:pPr>
          </w:p>
        </w:tc>
        <w:tc>
          <w:tcPr>
            <w:tcW w:w="5980" w:type="dxa"/>
            <w:tcBorders>
              <w:left w:val="single" w:sz="4" w:space="0" w:color="000000"/>
              <w:right w:val="single" w:sz="4" w:space="0" w:color="000000"/>
            </w:tcBorders>
          </w:tcPr>
          <w:p w14:paraId="75704E08" w14:textId="77777777" w:rsidR="00754A2B" w:rsidRDefault="00754A2B" w:rsidP="00754A2B">
            <w:pPr>
              <w:pStyle w:val="SLIDE2"/>
            </w:pPr>
            <w:r>
              <w:rPr>
                <w:b/>
                <w:bCs/>
              </w:rPr>
              <w:t>15</w:t>
            </w:r>
            <w:r w:rsidR="00E374CA" w:rsidRPr="00AD0FCD">
              <w:rPr>
                <w:b/>
                <w:bCs/>
              </w:rPr>
              <w:t xml:space="preserve">. </w:t>
            </w:r>
            <w:r w:rsidR="008C7A18">
              <w:rPr>
                <w:b/>
                <w:bCs/>
              </w:rPr>
              <w:t xml:space="preserve"> </w:t>
            </w:r>
            <w:r w:rsidR="00E374CA" w:rsidRPr="00AD0FCD">
              <w:rPr>
                <w:b/>
                <w:bCs/>
              </w:rPr>
              <w:t xml:space="preserve">SLIDE </w:t>
            </w:r>
            <w:r>
              <w:rPr>
                <w:b/>
                <w:bCs/>
              </w:rPr>
              <w:t>15</w:t>
            </w:r>
            <w:r w:rsidR="00E374CA" w:rsidRPr="00AD0FCD">
              <w:rPr>
                <w:b/>
                <w:bCs/>
              </w:rPr>
              <w:t xml:space="preserve"> </w:t>
            </w:r>
            <w:r w:rsidR="00E374CA" w:rsidRPr="00AD0FCD">
              <w:rPr>
                <w:b/>
                <w:bCs/>
                <w:color w:val="0000FF"/>
              </w:rPr>
              <w:t>EXPLAIN</w:t>
            </w:r>
            <w:r w:rsidR="00E374CA" w:rsidRPr="00637167">
              <w:t xml:space="preserve"> </w:t>
            </w:r>
            <w:r w:rsidR="00E374CA" w:rsidRPr="008F0098">
              <w:rPr>
                <w:b/>
                <w:bCs/>
              </w:rPr>
              <w:t xml:space="preserve">Figure </w:t>
            </w:r>
            <w:r w:rsidR="00C012F3">
              <w:rPr>
                <w:b/>
                <w:bCs/>
              </w:rPr>
              <w:t>9</w:t>
            </w:r>
            <w:r w:rsidR="00E374CA" w:rsidRPr="008F0098">
              <w:rPr>
                <w:b/>
                <w:bCs/>
              </w:rPr>
              <w:t>-14</w:t>
            </w:r>
            <w:r w:rsidR="00E374CA" w:rsidRPr="008F0098">
              <w:t xml:space="preserve">    An electric motor symbol shows a circle with the letter M in the center and two black sections that represent the brushes of the motor. This symbol is used even though </w:t>
            </w:r>
            <w:r w:rsidR="008C7A18">
              <w:t xml:space="preserve">the motor is a brushless design </w:t>
            </w:r>
          </w:p>
          <w:p w14:paraId="706E8283" w14:textId="77777777" w:rsidR="00E374CA" w:rsidRDefault="00754A2B" w:rsidP="00754A2B">
            <w:pPr>
              <w:pStyle w:val="SLIDE2"/>
            </w:pPr>
            <w:r>
              <w:rPr>
                <w:b/>
                <w:bCs/>
              </w:rPr>
              <w:t>16.  SLIDE 16</w:t>
            </w:r>
            <w:r w:rsidRPr="00AD0FCD">
              <w:rPr>
                <w:b/>
                <w:bCs/>
              </w:rPr>
              <w:t xml:space="preserve"> </w:t>
            </w:r>
            <w:r w:rsidR="008C7A18" w:rsidRPr="00AD0FCD">
              <w:rPr>
                <w:b/>
                <w:bCs/>
                <w:color w:val="0000FF"/>
              </w:rPr>
              <w:t>EXPLAIN</w:t>
            </w:r>
            <w:r w:rsidR="008C7A18" w:rsidRPr="00637167">
              <w:t xml:space="preserve"> </w:t>
            </w:r>
            <w:r w:rsidR="008C7A18" w:rsidRPr="008F0098">
              <w:rPr>
                <w:b/>
                <w:bCs/>
              </w:rPr>
              <w:t xml:space="preserve">Figure </w:t>
            </w:r>
            <w:r w:rsidR="008C7A18">
              <w:rPr>
                <w:b/>
                <w:bCs/>
              </w:rPr>
              <w:t>9</w:t>
            </w:r>
            <w:r w:rsidR="008C7A18" w:rsidRPr="008F0098">
              <w:rPr>
                <w:b/>
                <w:bCs/>
              </w:rPr>
              <w:t>-15</w:t>
            </w:r>
            <w:r w:rsidR="008C7A18" w:rsidRPr="008F0098">
              <w:t xml:space="preserve">    Resistor symbols vary depending on the type of resistor.</w:t>
            </w:r>
          </w:p>
        </w:tc>
      </w:tr>
      <w:tr w:rsidR="00E374CA" w14:paraId="4445572D" w14:textId="77777777" w:rsidTr="00A25376">
        <w:tblPrEx>
          <w:tblBorders>
            <w:top w:val="none" w:sz="0" w:space="0" w:color="auto"/>
          </w:tblBorders>
        </w:tblPrEx>
        <w:tc>
          <w:tcPr>
            <w:tcW w:w="2660" w:type="dxa"/>
            <w:tcBorders>
              <w:left w:val="single" w:sz="4" w:space="0" w:color="000000"/>
              <w:right w:val="single" w:sz="4" w:space="0" w:color="000000"/>
            </w:tcBorders>
          </w:tcPr>
          <w:p w14:paraId="278A596D" w14:textId="60FD74F3" w:rsidR="00E374CA" w:rsidRDefault="00A63C91" w:rsidP="00E374CA">
            <w:pPr>
              <w:overflowPunct w:val="0"/>
              <w:autoSpaceDE w:val="0"/>
              <w:autoSpaceDN w:val="0"/>
              <w:adjustRightInd w:val="0"/>
              <w:textAlignment w:val="baseline"/>
              <w:rPr>
                <w:rFonts w:ascii="Tahoma" w:hAnsi="Tahoma" w:cs="Tahoma"/>
                <w:b/>
                <w:bCs/>
                <w:color w:val="0000FF"/>
              </w:rPr>
            </w:pPr>
            <w:r w:rsidRPr="00952FBB">
              <w:rPr>
                <w:rFonts w:ascii="Calibri" w:hAnsi="Calibri"/>
                <w:noProof/>
                <w:color w:val="000000"/>
              </w:rPr>
              <w:drawing>
                <wp:inline distT="0" distB="0" distL="0" distR="0" wp14:anchorId="2AEF825C" wp14:editId="1A5599E4">
                  <wp:extent cx="803275" cy="652145"/>
                  <wp:effectExtent l="0" t="0" r="9525" b="8255"/>
                  <wp:docPr id="26" name="Picture 26" descr="Expl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Explai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3275" cy="652145"/>
                          </a:xfrm>
                          <a:prstGeom prst="rect">
                            <a:avLst/>
                          </a:prstGeom>
                          <a:noFill/>
                          <a:ln>
                            <a:noFill/>
                          </a:ln>
                        </pic:spPr>
                      </pic:pic>
                    </a:graphicData>
                  </a:graphic>
                </wp:inline>
              </w:drawing>
            </w:r>
          </w:p>
          <w:p w14:paraId="01958112" w14:textId="77777777" w:rsidR="00E374CA" w:rsidRPr="00770536" w:rsidRDefault="00E374CA" w:rsidP="00E374CA">
            <w:pPr>
              <w:pStyle w:val="NoSpacing"/>
              <w:rPr>
                <w:rFonts w:ascii="Tahoma" w:hAnsi="Tahoma" w:cs="Tahoma"/>
                <w:b/>
                <w:bCs/>
                <w:color w:val="0000FF"/>
              </w:rPr>
            </w:pPr>
          </w:p>
        </w:tc>
        <w:tc>
          <w:tcPr>
            <w:tcW w:w="5980" w:type="dxa"/>
            <w:tcBorders>
              <w:left w:val="single" w:sz="4" w:space="0" w:color="000000"/>
              <w:right w:val="single" w:sz="4" w:space="0" w:color="000000"/>
            </w:tcBorders>
          </w:tcPr>
          <w:p w14:paraId="5F85342D" w14:textId="77777777" w:rsidR="00754A2B" w:rsidRDefault="00754A2B" w:rsidP="008C7A18">
            <w:pPr>
              <w:pStyle w:val="SLIDE2"/>
            </w:pPr>
            <w:r>
              <w:rPr>
                <w:b/>
                <w:bCs/>
              </w:rPr>
              <w:t>17</w:t>
            </w:r>
            <w:r w:rsidR="00E374CA">
              <w:rPr>
                <w:b/>
                <w:bCs/>
              </w:rPr>
              <w:t xml:space="preserve">. </w:t>
            </w:r>
            <w:r w:rsidR="000B29B8">
              <w:rPr>
                <w:b/>
                <w:bCs/>
              </w:rPr>
              <w:t xml:space="preserve"> </w:t>
            </w:r>
            <w:r w:rsidR="00E374CA">
              <w:rPr>
                <w:b/>
                <w:bCs/>
              </w:rPr>
              <w:t xml:space="preserve">SLIDE </w:t>
            </w:r>
            <w:r>
              <w:rPr>
                <w:b/>
                <w:bCs/>
              </w:rPr>
              <w:t>17</w:t>
            </w:r>
            <w:r w:rsidR="00E374CA" w:rsidRPr="00AD0FCD">
              <w:rPr>
                <w:b/>
                <w:bCs/>
              </w:rPr>
              <w:t xml:space="preserve"> </w:t>
            </w:r>
            <w:r w:rsidR="00E374CA" w:rsidRPr="00AD0FCD">
              <w:rPr>
                <w:b/>
                <w:bCs/>
                <w:color w:val="0000FF"/>
              </w:rPr>
              <w:t>EXPLAIN</w:t>
            </w:r>
            <w:r w:rsidR="00E374CA" w:rsidRPr="00637167">
              <w:t xml:space="preserve"> </w:t>
            </w:r>
            <w:r w:rsidR="00E374CA" w:rsidRPr="008F0098">
              <w:rPr>
                <w:b/>
                <w:bCs/>
              </w:rPr>
              <w:t xml:space="preserve">Figure </w:t>
            </w:r>
            <w:r w:rsidR="00C012F3">
              <w:rPr>
                <w:b/>
                <w:bCs/>
              </w:rPr>
              <w:t>9</w:t>
            </w:r>
            <w:r w:rsidR="00E374CA" w:rsidRPr="008F0098">
              <w:rPr>
                <w:b/>
                <w:bCs/>
              </w:rPr>
              <w:t>-16</w:t>
            </w:r>
            <w:r w:rsidR="00E374CA" w:rsidRPr="008F0098">
              <w:t xml:space="preserve"> rheostat uses only two wires—one is connected to a voltage source and the other</w:t>
            </w:r>
            <w:r w:rsidR="008C7A18">
              <w:t xml:space="preserve"> is attached to the movable arm </w:t>
            </w:r>
          </w:p>
          <w:p w14:paraId="142F9BBC" w14:textId="77777777" w:rsidR="00E374CA" w:rsidRDefault="00754A2B" w:rsidP="008C7A18">
            <w:pPr>
              <w:pStyle w:val="SLIDE2"/>
            </w:pPr>
            <w:r>
              <w:rPr>
                <w:b/>
                <w:bCs/>
              </w:rPr>
              <w:t>17.  SLIDE 18</w:t>
            </w:r>
            <w:r w:rsidRPr="00AD0FCD">
              <w:rPr>
                <w:b/>
                <w:bCs/>
              </w:rPr>
              <w:t xml:space="preserve"> </w:t>
            </w:r>
            <w:r w:rsidR="00E374CA" w:rsidRPr="00AD0FCD">
              <w:rPr>
                <w:b/>
                <w:bCs/>
                <w:color w:val="0000FF"/>
              </w:rPr>
              <w:t>EXPLAIN</w:t>
            </w:r>
            <w:r w:rsidR="00E374CA" w:rsidRPr="00637167">
              <w:t xml:space="preserve"> </w:t>
            </w:r>
            <w:r w:rsidR="00E374CA" w:rsidRPr="008F0098">
              <w:rPr>
                <w:b/>
                <w:bCs/>
              </w:rPr>
              <w:t xml:space="preserve">Figure </w:t>
            </w:r>
            <w:r w:rsidR="00C012F3">
              <w:rPr>
                <w:b/>
                <w:bCs/>
              </w:rPr>
              <w:t>9</w:t>
            </w:r>
            <w:r w:rsidR="00E374CA" w:rsidRPr="008F0098">
              <w:rPr>
                <w:b/>
                <w:bCs/>
              </w:rPr>
              <w:t>-17</w:t>
            </w:r>
            <w:r w:rsidR="00E374CA" w:rsidRPr="008F0098">
              <w:t xml:space="preserve"> Symbols used to represent capacitors. If one of the lines is curved, this indicates that the capacitor being used has a polarity, while the one without a curved line can be installed in the circuit without concern about polarity.</w:t>
            </w:r>
          </w:p>
          <w:p w14:paraId="01764422" w14:textId="77777777" w:rsidR="00754A2B" w:rsidRDefault="00754A2B" w:rsidP="00754A2B">
            <w:pPr>
              <w:pStyle w:val="SLIDE2"/>
            </w:pPr>
            <w:r>
              <w:rPr>
                <w:b/>
                <w:bCs/>
              </w:rPr>
              <w:t>19</w:t>
            </w:r>
            <w:r w:rsidR="00E374CA" w:rsidRPr="00AD0FCD">
              <w:rPr>
                <w:b/>
                <w:bCs/>
              </w:rPr>
              <w:t xml:space="preserve">. </w:t>
            </w:r>
            <w:r w:rsidR="000B29B8">
              <w:rPr>
                <w:b/>
                <w:bCs/>
              </w:rPr>
              <w:t xml:space="preserve"> </w:t>
            </w:r>
            <w:r w:rsidR="00E374CA" w:rsidRPr="00AD0FCD">
              <w:rPr>
                <w:b/>
                <w:bCs/>
              </w:rPr>
              <w:t xml:space="preserve">SLIDE </w:t>
            </w:r>
            <w:r>
              <w:rPr>
                <w:b/>
                <w:bCs/>
              </w:rPr>
              <w:t>19</w:t>
            </w:r>
            <w:r w:rsidR="00E374CA" w:rsidRPr="00AD0FCD">
              <w:rPr>
                <w:b/>
                <w:bCs/>
              </w:rPr>
              <w:t xml:space="preserve"> </w:t>
            </w:r>
            <w:r w:rsidR="00E374CA" w:rsidRPr="00AD0FCD">
              <w:rPr>
                <w:b/>
                <w:bCs/>
                <w:color w:val="0000FF"/>
              </w:rPr>
              <w:t>EXPLAIN</w:t>
            </w:r>
            <w:r w:rsidR="00E374CA" w:rsidRPr="00637167">
              <w:t xml:space="preserve"> </w:t>
            </w:r>
            <w:r w:rsidR="00E374CA" w:rsidRPr="008F0098">
              <w:rPr>
                <w:b/>
                <w:bCs/>
              </w:rPr>
              <w:t xml:space="preserve">Figure </w:t>
            </w:r>
            <w:r w:rsidR="00C012F3">
              <w:rPr>
                <w:b/>
                <w:bCs/>
              </w:rPr>
              <w:t>9</w:t>
            </w:r>
            <w:r w:rsidR="00E374CA" w:rsidRPr="008F0098">
              <w:rPr>
                <w:b/>
                <w:bCs/>
              </w:rPr>
              <w:t>-18</w:t>
            </w:r>
            <w:r w:rsidR="00E374CA" w:rsidRPr="008F0098">
              <w:t xml:space="preserve"> grid</w:t>
            </w:r>
            <w:r w:rsidR="00E374CA">
              <w:t xml:space="preserve"> </w:t>
            </w:r>
            <w:r w:rsidR="00E374CA" w:rsidRPr="008F0098">
              <w:t xml:space="preserve">like symbol represents an electrically heated element. </w:t>
            </w:r>
            <w:r w:rsidR="00E374CA">
              <w:t>S</w:t>
            </w:r>
            <w:r w:rsidR="00E374CA" w:rsidRPr="008F0098">
              <w:t>ymbol represent</w:t>
            </w:r>
            <w:r w:rsidR="00E374CA">
              <w:t>s</w:t>
            </w:r>
            <w:r w:rsidR="00E374CA" w:rsidRPr="008F0098">
              <w:t xml:space="preserve"> a cigarette lighter or heated rear window</w:t>
            </w:r>
            <w:r w:rsidR="00D43136">
              <w:t xml:space="preserve"> </w:t>
            </w:r>
          </w:p>
          <w:p w14:paraId="31206EBF" w14:textId="77777777" w:rsidR="00E374CA" w:rsidRDefault="00754A2B" w:rsidP="00754A2B">
            <w:pPr>
              <w:pStyle w:val="SLIDE2"/>
            </w:pPr>
            <w:r>
              <w:rPr>
                <w:b/>
                <w:bCs/>
              </w:rPr>
              <w:t>20</w:t>
            </w:r>
            <w:r w:rsidRPr="00AD0FCD">
              <w:rPr>
                <w:b/>
                <w:bCs/>
              </w:rPr>
              <w:t xml:space="preserve">. </w:t>
            </w:r>
            <w:r>
              <w:rPr>
                <w:b/>
                <w:bCs/>
              </w:rPr>
              <w:t xml:space="preserve"> </w:t>
            </w:r>
            <w:r w:rsidRPr="00AD0FCD">
              <w:rPr>
                <w:b/>
                <w:bCs/>
              </w:rPr>
              <w:t xml:space="preserve">SLIDE </w:t>
            </w:r>
            <w:r>
              <w:rPr>
                <w:b/>
                <w:bCs/>
              </w:rPr>
              <w:t>20</w:t>
            </w:r>
            <w:r w:rsidRPr="00AD0FCD">
              <w:rPr>
                <w:b/>
                <w:bCs/>
              </w:rPr>
              <w:t xml:space="preserve"> </w:t>
            </w:r>
            <w:r w:rsidR="00D43136" w:rsidRPr="00AD0FCD">
              <w:rPr>
                <w:b/>
                <w:bCs/>
                <w:color w:val="0000FF"/>
              </w:rPr>
              <w:t>EXPLAIN</w:t>
            </w:r>
            <w:r w:rsidR="00D43136" w:rsidRPr="00637167">
              <w:t xml:space="preserve"> </w:t>
            </w:r>
            <w:r w:rsidR="00D43136" w:rsidRPr="008F0098">
              <w:rPr>
                <w:b/>
                <w:bCs/>
              </w:rPr>
              <w:t xml:space="preserve">Figure </w:t>
            </w:r>
            <w:r w:rsidR="00D43136">
              <w:rPr>
                <w:b/>
                <w:bCs/>
              </w:rPr>
              <w:t>9</w:t>
            </w:r>
            <w:r w:rsidR="00D43136" w:rsidRPr="008F0098">
              <w:rPr>
                <w:b/>
                <w:bCs/>
              </w:rPr>
              <w:t>-19</w:t>
            </w:r>
            <w:r w:rsidR="00D43136" w:rsidRPr="008F0098">
              <w:t xml:space="preserve"> </w:t>
            </w:r>
            <w:r w:rsidR="00D43136">
              <w:t>D</w:t>
            </w:r>
            <w:r w:rsidR="00D43136" w:rsidRPr="008F0098">
              <w:t>ashed outline represents a portion (part) of a component</w:t>
            </w:r>
          </w:p>
        </w:tc>
      </w:tr>
      <w:tr w:rsidR="00E374CA" w14:paraId="4BC514CC" w14:textId="77777777" w:rsidTr="00A25376">
        <w:tblPrEx>
          <w:tblBorders>
            <w:top w:val="none" w:sz="0" w:space="0" w:color="auto"/>
          </w:tblBorders>
        </w:tblPrEx>
        <w:tc>
          <w:tcPr>
            <w:tcW w:w="2660" w:type="dxa"/>
            <w:tcBorders>
              <w:left w:val="single" w:sz="4" w:space="0" w:color="000000"/>
              <w:right w:val="single" w:sz="4" w:space="0" w:color="000000"/>
            </w:tcBorders>
          </w:tcPr>
          <w:p w14:paraId="332E2AC2" w14:textId="10826B84" w:rsidR="00E374CA" w:rsidRDefault="00A63C91" w:rsidP="00E374CA">
            <w:pPr>
              <w:overflowPunct w:val="0"/>
              <w:autoSpaceDE w:val="0"/>
              <w:autoSpaceDN w:val="0"/>
              <w:adjustRightInd w:val="0"/>
              <w:textAlignment w:val="baseline"/>
              <w:rPr>
                <w:rFonts w:ascii="Tahoma" w:hAnsi="Tahoma" w:cs="Tahoma"/>
                <w:b/>
                <w:bCs/>
                <w:color w:val="0000FF"/>
              </w:rPr>
            </w:pPr>
            <w:r>
              <w:rPr>
                <w:noProof/>
              </w:rPr>
              <w:drawing>
                <wp:inline distT="0" distB="0" distL="0" distR="0" wp14:anchorId="4168D372" wp14:editId="0B7E8A0A">
                  <wp:extent cx="675640" cy="668020"/>
                  <wp:effectExtent l="0" t="0" r="10160" b="0"/>
                  <wp:docPr id="27" name="Picture 27" descr="Discu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Discussion"/>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75640" cy="668020"/>
                          </a:xfrm>
                          <a:prstGeom prst="rect">
                            <a:avLst/>
                          </a:prstGeom>
                          <a:noFill/>
                          <a:ln>
                            <a:noFill/>
                          </a:ln>
                        </pic:spPr>
                      </pic:pic>
                    </a:graphicData>
                  </a:graphic>
                </wp:inline>
              </w:drawing>
            </w:r>
            <w:r>
              <w:rPr>
                <w:noProof/>
              </w:rPr>
              <w:drawing>
                <wp:inline distT="0" distB="0" distL="0" distR="0" wp14:anchorId="6D8495F3" wp14:editId="073B5904">
                  <wp:extent cx="548640" cy="588645"/>
                  <wp:effectExtent l="0" t="0" r="10160" b="0"/>
                  <wp:docPr id="28" name="Picture 28" descr="AnswerQuestion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AnswerQuestionIcon"/>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48640" cy="588645"/>
                          </a:xfrm>
                          <a:prstGeom prst="rect">
                            <a:avLst/>
                          </a:prstGeom>
                          <a:noFill/>
                          <a:ln>
                            <a:noFill/>
                          </a:ln>
                        </pic:spPr>
                      </pic:pic>
                    </a:graphicData>
                  </a:graphic>
                </wp:inline>
              </w:drawing>
            </w:r>
          </w:p>
        </w:tc>
        <w:tc>
          <w:tcPr>
            <w:tcW w:w="5980" w:type="dxa"/>
            <w:tcBorders>
              <w:left w:val="single" w:sz="4" w:space="0" w:color="000000"/>
              <w:right w:val="single" w:sz="4" w:space="0" w:color="000000"/>
            </w:tcBorders>
          </w:tcPr>
          <w:p w14:paraId="0D2B28B3" w14:textId="77777777" w:rsidR="00E374CA" w:rsidRDefault="00E374CA" w:rsidP="00754A2B">
            <w:pPr>
              <w:pStyle w:val="CurrAsset"/>
              <w:rPr>
                <w:bCs/>
              </w:rPr>
            </w:pPr>
            <w:r w:rsidRPr="00A85C87">
              <w:rPr>
                <w:color w:val="0000FF"/>
                <w:u w:val="single"/>
              </w:rPr>
              <w:t>DISCUSSION:</w:t>
            </w:r>
            <w:r>
              <w:t xml:space="preserve"> </w:t>
            </w:r>
            <w:r w:rsidR="00754A2B">
              <w:t>DISCUSS</w:t>
            </w:r>
            <w:r>
              <w:t xml:space="preserve"> symbols used to represent capacitors on wiring diagrams. Why are 2 different</w:t>
            </w:r>
            <w:r w:rsidR="000B29B8">
              <w:t xml:space="preserve"> </w:t>
            </w:r>
            <w:r>
              <w:t>symbols needed for capacitors?</w:t>
            </w:r>
            <w:r w:rsidR="000B29B8">
              <w:t xml:space="preserve"> </w:t>
            </w:r>
          </w:p>
        </w:tc>
      </w:tr>
      <w:tr w:rsidR="00E374CA" w14:paraId="1A71B803" w14:textId="77777777" w:rsidTr="00A25376">
        <w:tblPrEx>
          <w:tblBorders>
            <w:top w:val="none" w:sz="0" w:space="0" w:color="auto"/>
          </w:tblBorders>
        </w:tblPrEx>
        <w:tc>
          <w:tcPr>
            <w:tcW w:w="2660" w:type="dxa"/>
            <w:tcBorders>
              <w:left w:val="single" w:sz="4" w:space="0" w:color="000000"/>
              <w:right w:val="single" w:sz="4" w:space="0" w:color="000000"/>
            </w:tcBorders>
          </w:tcPr>
          <w:p w14:paraId="62BBB1AC" w14:textId="0EC590D8" w:rsidR="00E374CA" w:rsidRPr="006C7B40" w:rsidRDefault="00A63C91" w:rsidP="00E374CA">
            <w:pPr>
              <w:pStyle w:val="NoSpacing"/>
              <w:rPr>
                <w:rFonts w:ascii="Arial Black" w:hAnsi="Arial Black"/>
                <w:b/>
                <w:color w:val="0000FF"/>
              </w:rPr>
            </w:pPr>
            <w:r w:rsidRPr="00952FBB">
              <w:rPr>
                <w:rFonts w:ascii="Calibri" w:hAnsi="Calibri"/>
                <w:noProof/>
                <w:color w:val="000000"/>
              </w:rPr>
              <w:drawing>
                <wp:inline distT="0" distB="0" distL="0" distR="0" wp14:anchorId="12798DCE" wp14:editId="32735D0D">
                  <wp:extent cx="803275" cy="652145"/>
                  <wp:effectExtent l="0" t="0" r="9525" b="8255"/>
                  <wp:docPr id="29" name="Picture 29" descr="Expl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Explai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3275" cy="652145"/>
                          </a:xfrm>
                          <a:prstGeom prst="rect">
                            <a:avLst/>
                          </a:prstGeom>
                          <a:noFill/>
                          <a:ln>
                            <a:noFill/>
                          </a:ln>
                        </pic:spPr>
                      </pic:pic>
                    </a:graphicData>
                  </a:graphic>
                </wp:inline>
              </w:drawing>
            </w:r>
            <w:r w:rsidR="00E374CA">
              <w:rPr>
                <w:rFonts w:ascii="Tahoma" w:hAnsi="Tahoma" w:cs="Tahoma"/>
                <w:b/>
                <w:bCs/>
                <w:color w:val="0000FF"/>
              </w:rPr>
              <w:t xml:space="preserve"> </w:t>
            </w:r>
          </w:p>
        </w:tc>
        <w:tc>
          <w:tcPr>
            <w:tcW w:w="5980" w:type="dxa"/>
            <w:tcBorders>
              <w:left w:val="single" w:sz="4" w:space="0" w:color="000000"/>
              <w:right w:val="single" w:sz="4" w:space="0" w:color="000000"/>
            </w:tcBorders>
          </w:tcPr>
          <w:p w14:paraId="559BEBF9" w14:textId="77777777" w:rsidR="00754A2B" w:rsidRDefault="00754A2B" w:rsidP="00754A2B">
            <w:pPr>
              <w:pStyle w:val="SLIDE2"/>
            </w:pPr>
            <w:r>
              <w:rPr>
                <w:b/>
                <w:bCs/>
              </w:rPr>
              <w:t>21</w:t>
            </w:r>
            <w:r w:rsidR="00E374CA">
              <w:rPr>
                <w:b/>
                <w:bCs/>
              </w:rPr>
              <w:t xml:space="preserve">. </w:t>
            </w:r>
            <w:r w:rsidR="00EE4F0D">
              <w:rPr>
                <w:b/>
                <w:bCs/>
              </w:rPr>
              <w:t xml:space="preserve"> </w:t>
            </w:r>
            <w:r w:rsidR="00E374CA">
              <w:rPr>
                <w:b/>
                <w:bCs/>
              </w:rPr>
              <w:t xml:space="preserve">SLIDE </w:t>
            </w:r>
            <w:r>
              <w:rPr>
                <w:b/>
                <w:bCs/>
              </w:rPr>
              <w:t>21</w:t>
            </w:r>
            <w:r w:rsidR="00E374CA" w:rsidRPr="00AD0FCD">
              <w:rPr>
                <w:b/>
                <w:bCs/>
              </w:rPr>
              <w:t xml:space="preserve"> </w:t>
            </w:r>
            <w:r w:rsidR="00E374CA" w:rsidRPr="00AD0FCD">
              <w:rPr>
                <w:b/>
                <w:bCs/>
                <w:color w:val="0000FF"/>
              </w:rPr>
              <w:t>EXPLAIN</w:t>
            </w:r>
            <w:r w:rsidR="00E374CA" w:rsidRPr="00637167">
              <w:t xml:space="preserve"> </w:t>
            </w:r>
            <w:r w:rsidR="00E374CA" w:rsidRPr="008F0098">
              <w:rPr>
                <w:b/>
                <w:bCs/>
              </w:rPr>
              <w:t xml:space="preserve">Figure </w:t>
            </w:r>
            <w:r w:rsidR="00C012F3">
              <w:rPr>
                <w:b/>
                <w:bCs/>
              </w:rPr>
              <w:t>9</w:t>
            </w:r>
            <w:r w:rsidR="00E374CA" w:rsidRPr="008F0098">
              <w:rPr>
                <w:b/>
                <w:bCs/>
              </w:rPr>
              <w:t>-20</w:t>
            </w:r>
            <w:r w:rsidR="00E374CA">
              <w:rPr>
                <w:b/>
                <w:bCs/>
              </w:rPr>
              <w:t xml:space="preserve"> </w:t>
            </w:r>
            <w:r w:rsidR="00E374CA" w:rsidRPr="00967773">
              <w:t>Solid</w:t>
            </w:r>
            <w:r w:rsidR="00E374CA" w:rsidRPr="008F0098">
              <w:t xml:space="preserve"> box</w:t>
            </w:r>
            <w:r w:rsidR="00D43136">
              <w:t xml:space="preserve"> represents an entire component </w:t>
            </w:r>
          </w:p>
          <w:p w14:paraId="59B89D27" w14:textId="77777777" w:rsidR="00E374CA" w:rsidRDefault="00754A2B" w:rsidP="00754A2B">
            <w:pPr>
              <w:pStyle w:val="SLIDE2"/>
              <w:rPr>
                <w:b/>
                <w:bCs/>
              </w:rPr>
            </w:pPr>
            <w:r>
              <w:rPr>
                <w:b/>
                <w:bCs/>
              </w:rPr>
              <w:t>22</w:t>
            </w:r>
            <w:r w:rsidRPr="00AD0FCD">
              <w:rPr>
                <w:b/>
                <w:bCs/>
              </w:rPr>
              <w:t xml:space="preserve">. </w:t>
            </w:r>
            <w:r>
              <w:rPr>
                <w:b/>
                <w:bCs/>
              </w:rPr>
              <w:t xml:space="preserve"> </w:t>
            </w:r>
            <w:r w:rsidRPr="00AD0FCD">
              <w:rPr>
                <w:b/>
                <w:bCs/>
              </w:rPr>
              <w:t xml:space="preserve">SLIDE </w:t>
            </w:r>
            <w:r>
              <w:rPr>
                <w:b/>
                <w:bCs/>
              </w:rPr>
              <w:t>22</w:t>
            </w:r>
            <w:r w:rsidRPr="00AD0FCD">
              <w:rPr>
                <w:b/>
                <w:bCs/>
              </w:rPr>
              <w:t xml:space="preserve"> </w:t>
            </w:r>
            <w:r w:rsidR="00E374CA" w:rsidRPr="00AD0FCD">
              <w:rPr>
                <w:b/>
                <w:bCs/>
                <w:color w:val="0000FF"/>
              </w:rPr>
              <w:t>EXPLAIN</w:t>
            </w:r>
            <w:r w:rsidR="00E374CA" w:rsidRPr="00637167">
              <w:t xml:space="preserve"> </w:t>
            </w:r>
            <w:r w:rsidR="00E374CA" w:rsidRPr="008F0098">
              <w:rPr>
                <w:b/>
                <w:bCs/>
              </w:rPr>
              <w:t xml:space="preserve">Figure </w:t>
            </w:r>
            <w:r w:rsidR="00C012F3">
              <w:rPr>
                <w:b/>
                <w:bCs/>
              </w:rPr>
              <w:t>9</w:t>
            </w:r>
            <w:r w:rsidR="00E374CA" w:rsidRPr="008F0098">
              <w:rPr>
                <w:b/>
                <w:bCs/>
              </w:rPr>
              <w:t>-21</w:t>
            </w:r>
            <w:r w:rsidR="00E374CA">
              <w:t xml:space="preserve"> S</w:t>
            </w:r>
            <w:r w:rsidR="00E374CA" w:rsidRPr="008F0098">
              <w:t>ymbol represents a component that is case grounded.</w:t>
            </w:r>
          </w:p>
        </w:tc>
      </w:tr>
      <w:tr w:rsidR="00E374CA" w14:paraId="6B38EA87" w14:textId="77777777" w:rsidTr="00A25376">
        <w:tblPrEx>
          <w:tblBorders>
            <w:top w:val="none" w:sz="0" w:space="0" w:color="auto"/>
          </w:tblBorders>
        </w:tblPrEx>
        <w:tc>
          <w:tcPr>
            <w:tcW w:w="2660" w:type="dxa"/>
            <w:tcBorders>
              <w:left w:val="single" w:sz="4" w:space="0" w:color="000000"/>
              <w:right w:val="single" w:sz="4" w:space="0" w:color="000000"/>
            </w:tcBorders>
          </w:tcPr>
          <w:p w14:paraId="17AD1293" w14:textId="74330B1A" w:rsidR="00E374CA" w:rsidRPr="001D59A3" w:rsidRDefault="00A63C91" w:rsidP="00E374CA">
            <w:pPr>
              <w:pStyle w:val="NoSpacing"/>
              <w:rPr>
                <w:rFonts w:ascii="Tahoma" w:hAnsi="Tahoma" w:cs="Tahoma"/>
                <w:b/>
                <w:bCs/>
                <w:color w:val="0000FF"/>
                <w:sz w:val="22"/>
                <w:szCs w:val="22"/>
              </w:rPr>
            </w:pPr>
            <w:r>
              <w:rPr>
                <w:noProof/>
              </w:rPr>
              <w:drawing>
                <wp:inline distT="0" distB="0" distL="0" distR="0" wp14:anchorId="5C41DB7F" wp14:editId="2B5843F0">
                  <wp:extent cx="691515" cy="683895"/>
                  <wp:effectExtent l="0" t="0" r="0" b="1905"/>
                  <wp:docPr id="30" name="Picture 30" descr="De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Demo"/>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91515" cy="683895"/>
                          </a:xfrm>
                          <a:prstGeom prst="rect">
                            <a:avLst/>
                          </a:prstGeom>
                          <a:noFill/>
                          <a:ln>
                            <a:noFill/>
                          </a:ln>
                        </pic:spPr>
                      </pic:pic>
                    </a:graphicData>
                  </a:graphic>
                </wp:inline>
              </w:drawing>
            </w:r>
          </w:p>
        </w:tc>
        <w:tc>
          <w:tcPr>
            <w:tcW w:w="5980" w:type="dxa"/>
            <w:tcBorders>
              <w:left w:val="single" w:sz="4" w:space="0" w:color="000000"/>
              <w:right w:val="single" w:sz="4" w:space="0" w:color="000000"/>
            </w:tcBorders>
          </w:tcPr>
          <w:p w14:paraId="65AE4FD1" w14:textId="77777777" w:rsidR="00E374CA" w:rsidRDefault="00E374CA" w:rsidP="00E374CA">
            <w:pPr>
              <w:pStyle w:val="CurrAsset"/>
              <w:rPr>
                <w:b w:val="0"/>
                <w:bCs/>
              </w:rPr>
            </w:pPr>
            <w:r w:rsidRPr="00D135F7">
              <w:rPr>
                <w:color w:val="0000FF"/>
                <w:u w:val="single"/>
              </w:rPr>
              <w:t>DEMONSTRATION:</w:t>
            </w:r>
            <w:r>
              <w:t xml:space="preserve"> Show students how to use a copy of a wiring diagram and highlighter to trace circuits for testing or repair.</w:t>
            </w:r>
          </w:p>
        </w:tc>
      </w:tr>
      <w:tr w:rsidR="00E374CA" w14:paraId="24CD930A" w14:textId="77777777" w:rsidTr="00A25376">
        <w:tblPrEx>
          <w:tblBorders>
            <w:top w:val="none" w:sz="0" w:space="0" w:color="auto"/>
          </w:tblBorders>
        </w:tblPrEx>
        <w:tc>
          <w:tcPr>
            <w:tcW w:w="2660" w:type="dxa"/>
            <w:tcBorders>
              <w:left w:val="single" w:sz="4" w:space="0" w:color="000000"/>
              <w:right w:val="single" w:sz="4" w:space="0" w:color="000000"/>
            </w:tcBorders>
          </w:tcPr>
          <w:p w14:paraId="018A2293" w14:textId="482B704D" w:rsidR="00E374CA" w:rsidRDefault="00A63C91" w:rsidP="00E374CA">
            <w:pPr>
              <w:overflowPunct w:val="0"/>
              <w:autoSpaceDE w:val="0"/>
              <w:autoSpaceDN w:val="0"/>
              <w:adjustRightInd w:val="0"/>
              <w:textAlignment w:val="baseline"/>
              <w:rPr>
                <w:rFonts w:ascii="Tahoma" w:hAnsi="Tahoma" w:cs="Tahoma"/>
                <w:b/>
                <w:bCs/>
                <w:color w:val="0000FF"/>
              </w:rPr>
            </w:pPr>
            <w:r w:rsidRPr="00952FBB">
              <w:rPr>
                <w:rFonts w:ascii="Calibri" w:hAnsi="Calibri"/>
                <w:noProof/>
                <w:color w:val="000000"/>
              </w:rPr>
              <w:drawing>
                <wp:inline distT="0" distB="0" distL="0" distR="0" wp14:anchorId="658E71CC" wp14:editId="7DD3FA04">
                  <wp:extent cx="803275" cy="652145"/>
                  <wp:effectExtent l="0" t="0" r="9525" b="8255"/>
                  <wp:docPr id="31" name="Picture 31" descr="Expl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Explai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3275" cy="652145"/>
                          </a:xfrm>
                          <a:prstGeom prst="rect">
                            <a:avLst/>
                          </a:prstGeom>
                          <a:noFill/>
                          <a:ln>
                            <a:noFill/>
                          </a:ln>
                        </pic:spPr>
                      </pic:pic>
                    </a:graphicData>
                  </a:graphic>
                </wp:inline>
              </w:drawing>
            </w:r>
          </w:p>
          <w:p w14:paraId="2B5D19AD" w14:textId="77777777" w:rsidR="00E374CA" w:rsidRPr="006C7B40" w:rsidRDefault="00E374CA" w:rsidP="00E374CA">
            <w:pPr>
              <w:pStyle w:val="NoSpacing"/>
              <w:rPr>
                <w:rFonts w:ascii="Arial Black" w:hAnsi="Arial Black"/>
                <w:b/>
                <w:color w:val="0000FF"/>
              </w:rPr>
            </w:pPr>
          </w:p>
        </w:tc>
        <w:tc>
          <w:tcPr>
            <w:tcW w:w="5980" w:type="dxa"/>
            <w:tcBorders>
              <w:left w:val="single" w:sz="4" w:space="0" w:color="000000"/>
              <w:right w:val="single" w:sz="4" w:space="0" w:color="000000"/>
            </w:tcBorders>
          </w:tcPr>
          <w:p w14:paraId="2DAEC523" w14:textId="77777777" w:rsidR="00E374CA" w:rsidRDefault="00754A2B" w:rsidP="00754A2B">
            <w:pPr>
              <w:pStyle w:val="SLIDE1"/>
              <w:rPr>
                <w:b/>
                <w:bCs/>
              </w:rPr>
            </w:pPr>
            <w:r>
              <w:rPr>
                <w:b/>
                <w:bCs/>
              </w:rPr>
              <w:t>23</w:t>
            </w:r>
            <w:r w:rsidR="00E374CA">
              <w:rPr>
                <w:b/>
                <w:bCs/>
              </w:rPr>
              <w:t xml:space="preserve">. SLIDE </w:t>
            </w:r>
            <w:r>
              <w:rPr>
                <w:b/>
                <w:bCs/>
              </w:rPr>
              <w:t>23</w:t>
            </w:r>
            <w:r w:rsidR="00E374CA" w:rsidRPr="00AD0FCD">
              <w:rPr>
                <w:b/>
                <w:bCs/>
              </w:rPr>
              <w:t xml:space="preserve"> </w:t>
            </w:r>
            <w:r w:rsidR="00E374CA" w:rsidRPr="00AD0FCD">
              <w:rPr>
                <w:b/>
                <w:bCs/>
                <w:color w:val="0000FF"/>
              </w:rPr>
              <w:t>EXPLAIN</w:t>
            </w:r>
            <w:r w:rsidR="00E374CA" w:rsidRPr="00637167">
              <w:t xml:space="preserve"> </w:t>
            </w:r>
            <w:r w:rsidR="00E374CA" w:rsidRPr="008F0098">
              <w:rPr>
                <w:b/>
                <w:bCs/>
              </w:rPr>
              <w:t xml:space="preserve">Figure </w:t>
            </w:r>
            <w:r w:rsidR="00C012F3">
              <w:rPr>
                <w:b/>
                <w:bCs/>
              </w:rPr>
              <w:t>9</w:t>
            </w:r>
            <w:r w:rsidR="00E374CA" w:rsidRPr="008F0098">
              <w:rPr>
                <w:b/>
                <w:bCs/>
              </w:rPr>
              <w:t>-22</w:t>
            </w:r>
            <w:r w:rsidR="00E374CA" w:rsidRPr="008F0098">
              <w:t xml:space="preserve"> (a) A symbol for a single-pole, single-throw (SPST) switch. This type of switch is normally open (N.O.) because nothing is connected to the terminal that the switch is contacting in its normal position. (b) A single-pole, double-throw (SPDT) switch has three terminals. (c) A double-pole, single-throw (DPST) switch has two positions (off and on) and can control two separate </w:t>
            </w:r>
            <w:r w:rsidR="00E374CA" w:rsidRPr="008F0098">
              <w:lastRenderedPageBreak/>
              <w:t>circuits. (d) A double-pole, double-throw (DPDT) switch has six terminals—three for each pole. Note: Both (c) and (d) also show a dotted line between the two arms indicating that they are mechanically connected, called a “ganged switch</w:t>
            </w:r>
            <w:r w:rsidR="00E374CA">
              <w:t>.</w:t>
            </w:r>
            <w:r w:rsidR="00E374CA" w:rsidRPr="008F0098">
              <w:t>”</w:t>
            </w:r>
          </w:p>
        </w:tc>
      </w:tr>
      <w:tr w:rsidR="00E374CA" w14:paraId="039E568F" w14:textId="77777777" w:rsidTr="00A25376">
        <w:tblPrEx>
          <w:tblBorders>
            <w:top w:val="none" w:sz="0" w:space="0" w:color="auto"/>
          </w:tblBorders>
        </w:tblPrEx>
        <w:tc>
          <w:tcPr>
            <w:tcW w:w="2660" w:type="dxa"/>
            <w:tcBorders>
              <w:left w:val="single" w:sz="4" w:space="0" w:color="000000"/>
              <w:right w:val="single" w:sz="4" w:space="0" w:color="000000"/>
            </w:tcBorders>
          </w:tcPr>
          <w:p w14:paraId="7D8EB51E" w14:textId="77777777" w:rsidR="00E374CA" w:rsidRPr="00770536" w:rsidRDefault="00E374CA" w:rsidP="00E374CA">
            <w:pPr>
              <w:pStyle w:val="NoSpacing"/>
              <w:rPr>
                <w:rFonts w:ascii="Tahoma" w:hAnsi="Tahoma" w:cs="Tahoma"/>
                <w:b/>
                <w:bCs/>
                <w:color w:val="0000FF"/>
              </w:rPr>
            </w:pPr>
          </w:p>
        </w:tc>
        <w:tc>
          <w:tcPr>
            <w:tcW w:w="5980" w:type="dxa"/>
            <w:tcBorders>
              <w:left w:val="single" w:sz="4" w:space="0" w:color="000000"/>
              <w:right w:val="single" w:sz="4" w:space="0" w:color="000000"/>
            </w:tcBorders>
          </w:tcPr>
          <w:p w14:paraId="66C73738" w14:textId="77777777" w:rsidR="00E374CA" w:rsidRDefault="00754A2B" w:rsidP="00754A2B">
            <w:pPr>
              <w:pStyle w:val="SLIDE2"/>
            </w:pPr>
            <w:r>
              <w:rPr>
                <w:b/>
                <w:bCs/>
              </w:rPr>
              <w:t>24</w:t>
            </w:r>
            <w:r w:rsidR="00EE4F0D">
              <w:rPr>
                <w:b/>
                <w:bCs/>
              </w:rPr>
              <w:t xml:space="preserve">.  </w:t>
            </w:r>
            <w:r w:rsidR="00E374CA" w:rsidRPr="00AD0FCD">
              <w:rPr>
                <w:b/>
                <w:bCs/>
              </w:rPr>
              <w:t xml:space="preserve">SLIDE </w:t>
            </w:r>
            <w:r>
              <w:rPr>
                <w:b/>
                <w:bCs/>
              </w:rPr>
              <w:t>24</w:t>
            </w:r>
            <w:r w:rsidR="00E374CA" w:rsidRPr="00AD0FCD">
              <w:rPr>
                <w:b/>
                <w:bCs/>
              </w:rPr>
              <w:t xml:space="preserve"> </w:t>
            </w:r>
            <w:r w:rsidR="00E374CA" w:rsidRPr="00AD0FCD">
              <w:rPr>
                <w:b/>
                <w:bCs/>
                <w:color w:val="0000FF"/>
              </w:rPr>
              <w:t>EXPLAIN</w:t>
            </w:r>
            <w:r w:rsidR="00E374CA" w:rsidRPr="00637167">
              <w:t xml:space="preserve"> </w:t>
            </w:r>
            <w:r w:rsidR="00E374CA" w:rsidRPr="008F0098">
              <w:rPr>
                <w:b/>
                <w:bCs/>
              </w:rPr>
              <w:t xml:space="preserve">Figure </w:t>
            </w:r>
            <w:r w:rsidR="00C012F3">
              <w:rPr>
                <w:b/>
                <w:bCs/>
              </w:rPr>
              <w:t>9</w:t>
            </w:r>
            <w:r w:rsidR="00E374CA" w:rsidRPr="008F0098">
              <w:rPr>
                <w:b/>
                <w:bCs/>
              </w:rPr>
              <w:t>-23 (a)</w:t>
            </w:r>
            <w:r w:rsidR="00E374CA">
              <w:rPr>
                <w:b/>
                <w:bCs/>
              </w:rPr>
              <w:t xml:space="preserve"> </w:t>
            </w:r>
            <w:r w:rsidR="00E374CA" w:rsidRPr="008F0098">
              <w:t>symbol for a normally open (N.O.) momentary switch</w:t>
            </w:r>
            <w:r w:rsidR="00EE4F0D">
              <w:t xml:space="preserve"> </w:t>
            </w:r>
            <w:r w:rsidR="00E374CA" w:rsidRPr="008F0098">
              <w:rPr>
                <w:b/>
                <w:bCs/>
              </w:rPr>
              <w:t>(b)</w:t>
            </w:r>
            <w:r w:rsidR="00E374CA" w:rsidRPr="008F0098">
              <w:t xml:space="preserve"> symbol for a normally closed (N.C.) momentary switch.</w:t>
            </w:r>
          </w:p>
        </w:tc>
      </w:tr>
      <w:tr w:rsidR="0010263E" w:rsidRPr="0033188B" w14:paraId="6788E113" w14:textId="77777777" w:rsidTr="00A25376">
        <w:tblPrEx>
          <w:tblBorders>
            <w:bottom w:val="single" w:sz="4" w:space="0" w:color="000000"/>
            <w:insideH w:val="single" w:sz="4" w:space="0" w:color="000000"/>
          </w:tblBorders>
        </w:tblPrEx>
        <w:tc>
          <w:tcPr>
            <w:tcW w:w="2660" w:type="dxa"/>
            <w:tcBorders>
              <w:top w:val="nil"/>
              <w:left w:val="single" w:sz="4" w:space="0" w:color="000000"/>
              <w:bottom w:val="nil"/>
              <w:right w:val="single" w:sz="4" w:space="0" w:color="000000"/>
            </w:tcBorders>
          </w:tcPr>
          <w:p w14:paraId="6C6B5F0C" w14:textId="621754B4" w:rsidR="0010263E" w:rsidRPr="0033188B" w:rsidRDefault="00A63C91" w:rsidP="00A25376">
            <w:r w:rsidRPr="008579D1">
              <w:rPr>
                <w:noProof/>
              </w:rPr>
              <w:drawing>
                <wp:inline distT="0" distB="0" distL="0" distR="0" wp14:anchorId="24B09712" wp14:editId="5BE10205">
                  <wp:extent cx="1240155" cy="461010"/>
                  <wp:effectExtent l="0" t="0" r="4445" b="0"/>
                  <wp:docPr id="32" name="Picture 7" descr="Tech T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ech Tip"/>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40155" cy="461010"/>
                          </a:xfrm>
                          <a:prstGeom prst="rect">
                            <a:avLst/>
                          </a:prstGeom>
                          <a:noFill/>
                          <a:ln>
                            <a:noFill/>
                          </a:ln>
                        </pic:spPr>
                      </pic:pic>
                    </a:graphicData>
                  </a:graphic>
                </wp:inline>
              </w:drawing>
            </w:r>
          </w:p>
        </w:tc>
        <w:tc>
          <w:tcPr>
            <w:tcW w:w="5980" w:type="dxa"/>
            <w:tcBorders>
              <w:top w:val="nil"/>
              <w:left w:val="single" w:sz="4" w:space="0" w:color="000000"/>
              <w:bottom w:val="nil"/>
              <w:right w:val="single" w:sz="4" w:space="0" w:color="000000"/>
            </w:tcBorders>
          </w:tcPr>
          <w:p w14:paraId="6E2A4AEA" w14:textId="77777777" w:rsidR="0010263E" w:rsidRPr="0033188B" w:rsidRDefault="0010263E" w:rsidP="0010263E">
            <w:pPr>
              <w:rPr>
                <w:rFonts w:ascii="Arial Black" w:hAnsi="Arial Black"/>
                <w:bCs/>
                <w:color w:val="C45911"/>
                <w:sz w:val="22"/>
              </w:rPr>
            </w:pPr>
            <w:r w:rsidRPr="00FD1A76">
              <w:rPr>
                <w:rFonts w:ascii="Arial Black" w:hAnsi="Arial Black"/>
                <w:bCs/>
                <w:color w:val="C45911"/>
                <w:sz w:val="22"/>
                <w:u w:val="single"/>
              </w:rPr>
              <w:t>EXPLAIN TECH TIP:</w:t>
            </w:r>
            <w:r w:rsidRPr="0033188B">
              <w:rPr>
                <w:rFonts w:ascii="Arial Black" w:hAnsi="Arial Black"/>
                <w:bCs/>
                <w:color w:val="C45911"/>
                <w:sz w:val="22"/>
              </w:rPr>
              <w:t xml:space="preserve"> </w:t>
            </w:r>
            <w:r w:rsidRPr="004C6CCC">
              <w:rPr>
                <w:rFonts w:ascii="Arial Black" w:hAnsi="Arial Black"/>
                <w:bCs/>
                <w:i/>
                <w:color w:val="0000FF"/>
                <w:sz w:val="22"/>
              </w:rPr>
              <w:t>Color-Coding Is Key to Understanding</w:t>
            </w:r>
            <w:r>
              <w:rPr>
                <w:rFonts w:ascii="Arial Black" w:hAnsi="Arial Black"/>
                <w:bCs/>
                <w:color w:val="C45911"/>
                <w:sz w:val="22"/>
              </w:rPr>
              <w:t xml:space="preserve"> </w:t>
            </w:r>
            <w:r w:rsidRPr="004C6CCC">
              <w:rPr>
                <w:rFonts w:ascii="Arial Black" w:hAnsi="Arial Black"/>
                <w:bCs/>
                <w:color w:val="C45911"/>
                <w:sz w:val="22"/>
              </w:rPr>
              <w:t>Whenever diagnosing an electrical problem, it is common</w:t>
            </w:r>
            <w:r>
              <w:rPr>
                <w:rFonts w:ascii="Arial Black" w:hAnsi="Arial Black"/>
                <w:bCs/>
                <w:color w:val="C45911"/>
                <w:sz w:val="22"/>
              </w:rPr>
              <w:t xml:space="preserve"> </w:t>
            </w:r>
            <w:r w:rsidRPr="004C6CCC">
              <w:rPr>
                <w:rFonts w:ascii="Arial Black" w:hAnsi="Arial Black"/>
                <w:bCs/>
                <w:color w:val="C45911"/>
                <w:sz w:val="22"/>
              </w:rPr>
              <w:t>practice to print out the schematic of the circuit and take</w:t>
            </w:r>
            <w:r>
              <w:rPr>
                <w:rFonts w:ascii="Arial Black" w:hAnsi="Arial Black"/>
                <w:bCs/>
                <w:color w:val="C45911"/>
                <w:sz w:val="22"/>
              </w:rPr>
              <w:t xml:space="preserve"> </w:t>
            </w:r>
            <w:r w:rsidRPr="004C6CCC">
              <w:rPr>
                <w:rFonts w:ascii="Arial Black" w:hAnsi="Arial Black"/>
                <w:bCs/>
                <w:color w:val="C45911"/>
                <w:sz w:val="22"/>
              </w:rPr>
              <w:t>it to the vehicle. A meter is then used to check for voltage</w:t>
            </w:r>
            <w:r>
              <w:rPr>
                <w:rFonts w:ascii="Arial Black" w:hAnsi="Arial Black"/>
                <w:bCs/>
                <w:color w:val="C45911"/>
                <w:sz w:val="22"/>
              </w:rPr>
              <w:t xml:space="preserve"> </w:t>
            </w:r>
            <w:r w:rsidRPr="004C6CCC">
              <w:rPr>
                <w:rFonts w:ascii="Arial Black" w:hAnsi="Arial Black"/>
                <w:bCs/>
                <w:color w:val="C45911"/>
                <w:sz w:val="22"/>
              </w:rPr>
              <w:t>at various parts of the circuit to help determine if there</w:t>
            </w:r>
            <w:r>
              <w:rPr>
                <w:rFonts w:ascii="Arial Black" w:hAnsi="Arial Black"/>
                <w:bCs/>
                <w:color w:val="C45911"/>
                <w:sz w:val="22"/>
              </w:rPr>
              <w:t xml:space="preserve"> </w:t>
            </w:r>
            <w:r w:rsidRPr="004C6CCC">
              <w:rPr>
                <w:rFonts w:ascii="Arial Black" w:hAnsi="Arial Black"/>
                <w:bCs/>
                <w:color w:val="C45911"/>
                <w:sz w:val="22"/>
              </w:rPr>
              <w:t>is a fault. The diagnosis can be made easier if the parts</w:t>
            </w:r>
            <w:r>
              <w:rPr>
                <w:rFonts w:ascii="Arial Black" w:hAnsi="Arial Black"/>
                <w:bCs/>
                <w:color w:val="C45911"/>
                <w:sz w:val="22"/>
              </w:rPr>
              <w:t xml:space="preserve"> </w:t>
            </w:r>
            <w:r w:rsidRPr="004C6CCC">
              <w:rPr>
                <w:rFonts w:ascii="Arial Black" w:hAnsi="Arial Black"/>
                <w:bCs/>
                <w:color w:val="C45911"/>
                <w:sz w:val="22"/>
              </w:rPr>
              <w:t>of the circuit are first color-coded using markers or color</w:t>
            </w:r>
            <w:r>
              <w:rPr>
                <w:rFonts w:ascii="Arial Black" w:hAnsi="Arial Black"/>
                <w:bCs/>
                <w:color w:val="C45911"/>
                <w:sz w:val="22"/>
              </w:rPr>
              <w:t xml:space="preserve"> </w:t>
            </w:r>
            <w:r w:rsidRPr="004C6CCC">
              <w:rPr>
                <w:rFonts w:ascii="Arial Black" w:hAnsi="Arial Black"/>
                <w:bCs/>
                <w:color w:val="C45911"/>
                <w:sz w:val="22"/>
              </w:rPr>
              <w:t>pencils.</w:t>
            </w:r>
            <w:r>
              <w:rPr>
                <w:rFonts w:ascii="Arial Black" w:hAnsi="Arial Black"/>
                <w:bCs/>
                <w:color w:val="C45911"/>
                <w:sz w:val="22"/>
              </w:rPr>
              <w:t xml:space="preserve">  </w:t>
            </w:r>
            <w:r w:rsidRPr="004C6CCC">
              <w:rPr>
                <w:rFonts w:ascii="Arial Black" w:hAnsi="Arial Black"/>
                <w:bCs/>
                <w:color w:val="C45911"/>
                <w:sz w:val="22"/>
              </w:rPr>
              <w:t>The colors represent voltage conditions in various</w:t>
            </w:r>
            <w:r>
              <w:rPr>
                <w:rFonts w:ascii="Arial Black" w:hAnsi="Arial Black"/>
                <w:bCs/>
                <w:color w:val="C45911"/>
                <w:sz w:val="22"/>
              </w:rPr>
              <w:t xml:space="preserve"> </w:t>
            </w:r>
            <w:r w:rsidRPr="004C6CCC">
              <w:rPr>
                <w:rFonts w:ascii="Arial Black" w:hAnsi="Arial Black"/>
                <w:bCs/>
                <w:color w:val="C45911"/>
                <w:sz w:val="22"/>
              </w:rPr>
              <w:t>parts of a circuit. Once the circuit has been color-coded,</w:t>
            </w:r>
            <w:r>
              <w:rPr>
                <w:rFonts w:ascii="Arial Black" w:hAnsi="Arial Black"/>
                <w:bCs/>
                <w:color w:val="C45911"/>
                <w:sz w:val="22"/>
              </w:rPr>
              <w:t xml:space="preserve"> </w:t>
            </w:r>
            <w:r w:rsidRPr="004C6CCC">
              <w:rPr>
                <w:rFonts w:ascii="Arial Black" w:hAnsi="Arial Black"/>
                <w:bCs/>
                <w:color w:val="C45911"/>
                <w:sz w:val="22"/>
              </w:rPr>
              <w:t>it can be tested using the factory wire colors as a guide</w:t>
            </w:r>
            <w:r w:rsidRPr="004C6CCC">
              <w:rPr>
                <w:rFonts w:ascii="Arial Black" w:hAnsi="Arial Black"/>
                <w:bCs/>
                <w:color w:val="0000FF"/>
                <w:sz w:val="22"/>
              </w:rPr>
              <w:t xml:space="preserve">.● SEE FIGURE </w:t>
            </w:r>
            <w:r>
              <w:rPr>
                <w:rFonts w:ascii="Arial Black" w:hAnsi="Arial Black"/>
                <w:bCs/>
                <w:color w:val="0000FF"/>
                <w:sz w:val="22"/>
              </w:rPr>
              <w:t>9</w:t>
            </w:r>
            <w:r w:rsidRPr="004C6CCC">
              <w:rPr>
                <w:rFonts w:ascii="Arial Black" w:hAnsi="Arial Black"/>
                <w:bCs/>
                <w:color w:val="0000FF"/>
                <w:sz w:val="22"/>
              </w:rPr>
              <w:t>–24.</w:t>
            </w:r>
          </w:p>
        </w:tc>
      </w:tr>
      <w:tr w:rsidR="00EE4F0D" w:rsidRPr="00292E1A" w14:paraId="01B591C8" w14:textId="77777777" w:rsidTr="00A25376">
        <w:tblPrEx>
          <w:tblBorders>
            <w:bottom w:val="single" w:sz="4" w:space="0" w:color="000000"/>
            <w:insideH w:val="single" w:sz="4" w:space="0" w:color="000000"/>
          </w:tblBorders>
        </w:tblPrEx>
        <w:trPr>
          <w:trHeight w:val="1044"/>
        </w:trPr>
        <w:tc>
          <w:tcPr>
            <w:tcW w:w="2660" w:type="dxa"/>
            <w:tcBorders>
              <w:top w:val="nil"/>
              <w:left w:val="single" w:sz="4" w:space="0" w:color="000000"/>
              <w:bottom w:val="nil"/>
              <w:right w:val="single" w:sz="4" w:space="0" w:color="000000"/>
            </w:tcBorders>
          </w:tcPr>
          <w:p w14:paraId="092F8FAA" w14:textId="2E860EC1" w:rsidR="00EE4F0D" w:rsidRDefault="00A63C91" w:rsidP="00E374CA">
            <w:pPr>
              <w:overflowPunct w:val="0"/>
              <w:autoSpaceDE w:val="0"/>
              <w:autoSpaceDN w:val="0"/>
              <w:adjustRightInd w:val="0"/>
              <w:textAlignment w:val="baseline"/>
              <w:rPr>
                <w:rFonts w:ascii="Calibri" w:hAnsi="Calibri"/>
                <w:color w:val="000000"/>
              </w:rPr>
            </w:pPr>
            <w:r w:rsidRPr="00952FBB">
              <w:rPr>
                <w:rFonts w:ascii="Calibri" w:hAnsi="Calibri"/>
                <w:noProof/>
                <w:color w:val="000000"/>
              </w:rPr>
              <w:drawing>
                <wp:inline distT="0" distB="0" distL="0" distR="0" wp14:anchorId="25A05FF6" wp14:editId="242B5C71">
                  <wp:extent cx="922655" cy="747395"/>
                  <wp:effectExtent l="0" t="0" r="0" b="0"/>
                  <wp:docPr id="33" name="Picture 33" descr="Expl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Explain"/>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922655" cy="747395"/>
                          </a:xfrm>
                          <a:prstGeom prst="rect">
                            <a:avLst/>
                          </a:prstGeom>
                          <a:noFill/>
                          <a:ln>
                            <a:noFill/>
                          </a:ln>
                        </pic:spPr>
                      </pic:pic>
                    </a:graphicData>
                  </a:graphic>
                </wp:inline>
              </w:drawing>
            </w:r>
          </w:p>
          <w:p w14:paraId="00A7269B" w14:textId="5E2A851A" w:rsidR="00EE4F0D" w:rsidRDefault="00A63C91" w:rsidP="00E374CA">
            <w:pPr>
              <w:overflowPunct w:val="0"/>
              <w:autoSpaceDE w:val="0"/>
              <w:autoSpaceDN w:val="0"/>
              <w:adjustRightInd w:val="0"/>
              <w:textAlignment w:val="baseline"/>
            </w:pPr>
            <w:r w:rsidRPr="00952FBB">
              <w:rPr>
                <w:rFonts w:ascii="Calibri" w:hAnsi="Calibri"/>
                <w:noProof/>
                <w:color w:val="000000"/>
              </w:rPr>
              <w:drawing>
                <wp:inline distT="0" distB="0" distL="0" distR="0" wp14:anchorId="148E32B7" wp14:editId="35C4E8FA">
                  <wp:extent cx="922655" cy="747395"/>
                  <wp:effectExtent l="0" t="0" r="0" b="0"/>
                  <wp:docPr id="34" name="Picture 34" descr="Expl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Explain"/>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922655" cy="747395"/>
                          </a:xfrm>
                          <a:prstGeom prst="rect">
                            <a:avLst/>
                          </a:prstGeom>
                          <a:noFill/>
                          <a:ln>
                            <a:noFill/>
                          </a:ln>
                        </pic:spPr>
                      </pic:pic>
                    </a:graphicData>
                  </a:graphic>
                </wp:inline>
              </w:drawing>
            </w:r>
          </w:p>
        </w:tc>
        <w:tc>
          <w:tcPr>
            <w:tcW w:w="5980" w:type="dxa"/>
            <w:tcBorders>
              <w:top w:val="nil"/>
              <w:left w:val="single" w:sz="4" w:space="0" w:color="000000"/>
              <w:bottom w:val="nil"/>
              <w:right w:val="single" w:sz="4" w:space="0" w:color="000000"/>
            </w:tcBorders>
          </w:tcPr>
          <w:p w14:paraId="2780C47A" w14:textId="77777777" w:rsidR="00EE4F0D" w:rsidRDefault="00754A2B" w:rsidP="00D43136">
            <w:pPr>
              <w:pStyle w:val="SLIDE2"/>
            </w:pPr>
            <w:r>
              <w:rPr>
                <w:b/>
                <w:bCs/>
              </w:rPr>
              <w:t>25</w:t>
            </w:r>
            <w:r w:rsidR="00EE4F0D">
              <w:rPr>
                <w:b/>
                <w:bCs/>
              </w:rPr>
              <w:t xml:space="preserve">.  SLIDE </w:t>
            </w:r>
            <w:r>
              <w:rPr>
                <w:b/>
                <w:bCs/>
              </w:rPr>
              <w:t>25</w:t>
            </w:r>
            <w:r w:rsidR="00EE4F0D" w:rsidRPr="00AD0FCD">
              <w:rPr>
                <w:b/>
                <w:bCs/>
              </w:rPr>
              <w:t xml:space="preserve"> </w:t>
            </w:r>
            <w:r w:rsidR="00EE4F0D" w:rsidRPr="00AD0FCD">
              <w:rPr>
                <w:b/>
                <w:bCs/>
                <w:color w:val="0000FF"/>
              </w:rPr>
              <w:t>EXPLAIN</w:t>
            </w:r>
            <w:r w:rsidR="00EE4F0D" w:rsidRPr="00637167">
              <w:t xml:space="preserve"> </w:t>
            </w:r>
            <w:r w:rsidR="00EE4F0D" w:rsidRPr="0010263E">
              <w:rPr>
                <w:rFonts w:ascii="Arial Black" w:hAnsi="Arial Black"/>
                <w:b/>
                <w:bCs/>
                <w:color w:val="0000FF"/>
              </w:rPr>
              <w:t xml:space="preserve">FIGURE </w:t>
            </w:r>
            <w:r w:rsidR="00C012F3" w:rsidRPr="0010263E">
              <w:rPr>
                <w:rFonts w:ascii="Arial Black" w:hAnsi="Arial Black"/>
                <w:b/>
                <w:bCs/>
                <w:color w:val="0000FF"/>
              </w:rPr>
              <w:t>9</w:t>
            </w:r>
            <w:r w:rsidR="00EE4F0D" w:rsidRPr="0010263E">
              <w:rPr>
                <w:rFonts w:ascii="Arial Black" w:hAnsi="Arial Black"/>
                <w:b/>
                <w:bCs/>
                <w:color w:val="0000FF"/>
              </w:rPr>
              <w:t>-24</w:t>
            </w:r>
            <w:r w:rsidR="00EE4F0D" w:rsidRPr="00EE4F0D">
              <w:rPr>
                <w:b/>
                <w:bCs/>
              </w:rPr>
              <w:t xml:space="preserve">  </w:t>
            </w:r>
            <w:r w:rsidR="00EE4F0D" w:rsidRPr="00EE4F0D">
              <w:t xml:space="preserve">Using a marker and color-coding the various parts of the circuit makes the circuit easier to understand and helps diagnosing electrical problems easier. </w:t>
            </w:r>
          </w:p>
          <w:p w14:paraId="11FE50B2" w14:textId="77777777" w:rsidR="00EE4F0D" w:rsidRPr="008F0098" w:rsidRDefault="00754A2B" w:rsidP="00D43136">
            <w:pPr>
              <w:pStyle w:val="SLIDE2"/>
            </w:pPr>
            <w:r>
              <w:rPr>
                <w:b/>
                <w:bCs/>
              </w:rPr>
              <w:t>26</w:t>
            </w:r>
            <w:r w:rsidR="00EE4F0D">
              <w:rPr>
                <w:b/>
                <w:bCs/>
              </w:rPr>
              <w:t xml:space="preserve">.  SLIDE </w:t>
            </w:r>
            <w:r>
              <w:rPr>
                <w:b/>
                <w:bCs/>
              </w:rPr>
              <w:t>26</w:t>
            </w:r>
            <w:r w:rsidR="00EE4F0D" w:rsidRPr="00AD0FCD">
              <w:rPr>
                <w:b/>
                <w:bCs/>
              </w:rPr>
              <w:t xml:space="preserve"> </w:t>
            </w:r>
            <w:r w:rsidR="00EE4F0D" w:rsidRPr="00AD0FCD">
              <w:rPr>
                <w:b/>
                <w:bCs/>
                <w:color w:val="0000FF"/>
              </w:rPr>
              <w:t>EXPLAIN</w:t>
            </w:r>
            <w:r w:rsidR="00EE4F0D" w:rsidRPr="00637167">
              <w:t xml:space="preserve"> </w:t>
            </w:r>
            <w:r w:rsidR="00EE4F0D" w:rsidRPr="008F0098">
              <w:rPr>
                <w:b/>
                <w:bCs/>
              </w:rPr>
              <w:t xml:space="preserve">Figure </w:t>
            </w:r>
            <w:r w:rsidR="00C012F3">
              <w:rPr>
                <w:b/>
                <w:bCs/>
              </w:rPr>
              <w:t>9</w:t>
            </w:r>
            <w:r w:rsidR="00EE4F0D" w:rsidRPr="008F0098">
              <w:rPr>
                <w:b/>
                <w:bCs/>
              </w:rPr>
              <w:t>-25</w:t>
            </w:r>
            <w:r w:rsidR="00EE4F0D">
              <w:rPr>
                <w:b/>
                <w:bCs/>
              </w:rPr>
              <w:t xml:space="preserve"> </w:t>
            </w:r>
            <w:r w:rsidR="00EE4F0D" w:rsidRPr="008F0098">
              <w:t>relay uses a movable arm to complete a circuit whenever there is a power at terminal 86 and a ground at terminal 85. A typical relay only requires about 1/10 ampere through the relay coil. The movable arm then closes the contacts (#30 to #87) and can relay 30 amperes or more.</w:t>
            </w:r>
          </w:p>
          <w:p w14:paraId="646A6982" w14:textId="77777777" w:rsidR="00EE4F0D" w:rsidRPr="008F0098" w:rsidRDefault="00754A2B" w:rsidP="00D43136">
            <w:pPr>
              <w:pStyle w:val="SLIDE2"/>
            </w:pPr>
            <w:r>
              <w:rPr>
                <w:b/>
                <w:bCs/>
              </w:rPr>
              <w:t>27</w:t>
            </w:r>
            <w:r w:rsidR="00EE4F0D">
              <w:rPr>
                <w:b/>
                <w:bCs/>
              </w:rPr>
              <w:t xml:space="preserve">.  SLIDE </w:t>
            </w:r>
            <w:r>
              <w:rPr>
                <w:b/>
                <w:bCs/>
              </w:rPr>
              <w:t>27</w:t>
            </w:r>
            <w:r w:rsidR="00EE4F0D" w:rsidRPr="00AD0FCD">
              <w:rPr>
                <w:b/>
                <w:bCs/>
              </w:rPr>
              <w:t xml:space="preserve"> </w:t>
            </w:r>
            <w:r w:rsidR="00EE4F0D" w:rsidRPr="00AD0FCD">
              <w:rPr>
                <w:b/>
                <w:bCs/>
                <w:color w:val="0000FF"/>
              </w:rPr>
              <w:t>EX</w:t>
            </w:r>
            <w:r w:rsidR="00EE4F0D">
              <w:rPr>
                <w:b/>
                <w:bCs/>
                <w:color w:val="0000FF"/>
              </w:rPr>
              <w:t>PL</w:t>
            </w:r>
            <w:r w:rsidR="00EE4F0D" w:rsidRPr="00AD0FCD">
              <w:rPr>
                <w:b/>
                <w:bCs/>
                <w:color w:val="0000FF"/>
              </w:rPr>
              <w:t>AIN</w:t>
            </w:r>
            <w:r w:rsidR="00EE4F0D" w:rsidRPr="00637167">
              <w:t xml:space="preserve"> </w:t>
            </w:r>
            <w:r w:rsidR="00EE4F0D" w:rsidRPr="008F0098">
              <w:rPr>
                <w:b/>
                <w:bCs/>
              </w:rPr>
              <w:t xml:space="preserve">Figure </w:t>
            </w:r>
            <w:r w:rsidR="00C012F3">
              <w:rPr>
                <w:b/>
                <w:bCs/>
              </w:rPr>
              <w:t>9</w:t>
            </w:r>
            <w:r w:rsidR="00EE4F0D" w:rsidRPr="008F0098">
              <w:rPr>
                <w:b/>
                <w:bCs/>
              </w:rPr>
              <w:t>-26</w:t>
            </w:r>
            <w:r w:rsidR="00EE4F0D" w:rsidRPr="008F0098">
              <w:t xml:space="preserve"> cross-sectional view of a typical </w:t>
            </w:r>
            <w:r w:rsidR="00EE4F0D">
              <w:t>4</w:t>
            </w:r>
            <w:r w:rsidR="00EE4F0D" w:rsidRPr="008F0098">
              <w:t xml:space="preserve">-terminal relay. Current flowing through coil (terminals 86 and 85) causes movable arm (called armature) to be drawn toward coil magnet. </w:t>
            </w:r>
            <w:r w:rsidR="00EE4F0D">
              <w:t>C</w:t>
            </w:r>
            <w:r w:rsidR="00EE4F0D" w:rsidRPr="008F0098">
              <w:t xml:space="preserve">ontact points complete electrical circuit connected to terminals 30 </w:t>
            </w:r>
            <w:r w:rsidR="00EE4F0D">
              <w:t>&amp;</w:t>
            </w:r>
            <w:r w:rsidR="00EE4F0D" w:rsidRPr="008F0098">
              <w:t xml:space="preserve"> 87.</w:t>
            </w:r>
          </w:p>
          <w:p w14:paraId="615E8232" w14:textId="77777777" w:rsidR="00EE4F0D" w:rsidRPr="000907C7" w:rsidRDefault="00754A2B" w:rsidP="00754A2B">
            <w:pPr>
              <w:pStyle w:val="SLIDE2"/>
              <w:rPr>
                <w:color w:val="0000FF"/>
                <w:u w:val="single"/>
              </w:rPr>
            </w:pPr>
            <w:r>
              <w:rPr>
                <w:b/>
                <w:bCs/>
              </w:rPr>
              <w:t>28</w:t>
            </w:r>
            <w:r w:rsidR="00EE4F0D">
              <w:rPr>
                <w:b/>
                <w:bCs/>
              </w:rPr>
              <w:t xml:space="preserve">.  SLIDE </w:t>
            </w:r>
            <w:r>
              <w:rPr>
                <w:b/>
                <w:bCs/>
              </w:rPr>
              <w:t>28</w:t>
            </w:r>
            <w:r w:rsidR="00EE4F0D" w:rsidRPr="00AD0FCD">
              <w:rPr>
                <w:b/>
                <w:bCs/>
              </w:rPr>
              <w:t xml:space="preserve"> </w:t>
            </w:r>
            <w:r w:rsidR="00EE4F0D" w:rsidRPr="00AD0FCD">
              <w:rPr>
                <w:b/>
                <w:bCs/>
                <w:color w:val="0000FF"/>
              </w:rPr>
              <w:t>EXPLAIN</w:t>
            </w:r>
            <w:r w:rsidR="00EE4F0D" w:rsidRPr="00637167">
              <w:t xml:space="preserve"> </w:t>
            </w:r>
            <w:r w:rsidR="00EE4F0D" w:rsidRPr="008F0098">
              <w:rPr>
                <w:b/>
                <w:bCs/>
              </w:rPr>
              <w:t xml:space="preserve">Figure </w:t>
            </w:r>
            <w:r w:rsidR="00C012F3">
              <w:rPr>
                <w:b/>
                <w:bCs/>
              </w:rPr>
              <w:t>9</w:t>
            </w:r>
            <w:r w:rsidR="00EE4F0D" w:rsidRPr="008F0098">
              <w:rPr>
                <w:b/>
                <w:bCs/>
              </w:rPr>
              <w:t>-27</w:t>
            </w:r>
            <w:r w:rsidR="00EE4F0D">
              <w:rPr>
                <w:b/>
                <w:bCs/>
              </w:rPr>
              <w:t xml:space="preserve"> </w:t>
            </w:r>
            <w:r w:rsidR="00EE4F0D" w:rsidRPr="008F0098">
              <w:t>typical relay showing the schem</w:t>
            </w:r>
            <w:r w:rsidR="00EE4F0D">
              <w:t xml:space="preserve">atic of the wiring in the relay </w:t>
            </w:r>
          </w:p>
        </w:tc>
      </w:tr>
      <w:tr w:rsidR="00E374CA" w:rsidRPr="00292E1A" w14:paraId="11B80404" w14:textId="77777777" w:rsidTr="00A25376">
        <w:tblPrEx>
          <w:tblBorders>
            <w:bottom w:val="single" w:sz="4" w:space="0" w:color="000000"/>
            <w:insideH w:val="single" w:sz="4" w:space="0" w:color="000000"/>
          </w:tblBorders>
        </w:tblPrEx>
        <w:trPr>
          <w:trHeight w:val="1044"/>
        </w:trPr>
        <w:tc>
          <w:tcPr>
            <w:tcW w:w="2660" w:type="dxa"/>
            <w:tcBorders>
              <w:top w:val="nil"/>
              <w:left w:val="single" w:sz="4" w:space="0" w:color="000000"/>
              <w:bottom w:val="nil"/>
              <w:right w:val="single" w:sz="4" w:space="0" w:color="000000"/>
            </w:tcBorders>
          </w:tcPr>
          <w:p w14:paraId="2DA6626D" w14:textId="1B0C808A" w:rsidR="00E374CA" w:rsidRDefault="00A63C91" w:rsidP="00E374CA">
            <w:pPr>
              <w:overflowPunct w:val="0"/>
              <w:autoSpaceDE w:val="0"/>
              <w:autoSpaceDN w:val="0"/>
              <w:adjustRightInd w:val="0"/>
              <w:textAlignment w:val="baseline"/>
              <w:rPr>
                <w:rFonts w:ascii="Tahoma" w:hAnsi="Tahoma" w:cs="Tahoma"/>
                <w:b/>
                <w:bCs/>
                <w:color w:val="0000FF"/>
              </w:rPr>
            </w:pPr>
            <w:r>
              <w:rPr>
                <w:noProof/>
              </w:rPr>
              <w:lastRenderedPageBreak/>
              <w:drawing>
                <wp:inline distT="0" distB="0" distL="0" distR="0" wp14:anchorId="2E3C61DC" wp14:editId="03F64D9F">
                  <wp:extent cx="675640" cy="668020"/>
                  <wp:effectExtent l="0" t="0" r="10160" b="0"/>
                  <wp:docPr id="35" name="Picture 35" descr="Discu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Discussion"/>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75640" cy="668020"/>
                          </a:xfrm>
                          <a:prstGeom prst="rect">
                            <a:avLst/>
                          </a:prstGeom>
                          <a:noFill/>
                          <a:ln>
                            <a:noFill/>
                          </a:ln>
                        </pic:spPr>
                      </pic:pic>
                    </a:graphicData>
                  </a:graphic>
                </wp:inline>
              </w:drawing>
            </w:r>
            <w:r>
              <w:rPr>
                <w:noProof/>
              </w:rPr>
              <w:drawing>
                <wp:inline distT="0" distB="0" distL="0" distR="0" wp14:anchorId="5D83046B" wp14:editId="74756259">
                  <wp:extent cx="548640" cy="588645"/>
                  <wp:effectExtent l="0" t="0" r="10160" b="0"/>
                  <wp:docPr id="36" name="Picture 36" descr="AnswerQuestion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AnswerQuestionIcon"/>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48640" cy="588645"/>
                          </a:xfrm>
                          <a:prstGeom prst="rect">
                            <a:avLst/>
                          </a:prstGeom>
                          <a:noFill/>
                          <a:ln>
                            <a:noFill/>
                          </a:ln>
                        </pic:spPr>
                      </pic:pic>
                    </a:graphicData>
                  </a:graphic>
                </wp:inline>
              </w:drawing>
            </w:r>
          </w:p>
        </w:tc>
        <w:tc>
          <w:tcPr>
            <w:tcW w:w="5980" w:type="dxa"/>
            <w:tcBorders>
              <w:top w:val="nil"/>
              <w:left w:val="single" w:sz="4" w:space="0" w:color="000000"/>
              <w:bottom w:val="nil"/>
              <w:right w:val="single" w:sz="4" w:space="0" w:color="000000"/>
            </w:tcBorders>
          </w:tcPr>
          <w:p w14:paraId="631AAEFD" w14:textId="77777777" w:rsidR="00E374CA" w:rsidRDefault="00E374CA" w:rsidP="00E374CA">
            <w:pPr>
              <w:pStyle w:val="CurrAsset"/>
              <w:rPr>
                <w:bCs/>
              </w:rPr>
            </w:pPr>
            <w:r w:rsidRPr="000907C7">
              <w:rPr>
                <w:color w:val="0000FF"/>
                <w:u w:val="single"/>
              </w:rPr>
              <w:t>DISCUSSION:</w:t>
            </w:r>
            <w:r>
              <w:t xml:space="preserve"> Have students talk about operation of normally open and normally closed relays.  What are the applications for normally open relays? What are the applications for normally closed relays?</w:t>
            </w:r>
          </w:p>
        </w:tc>
      </w:tr>
      <w:tr w:rsidR="0010263E" w:rsidRPr="004C6CCC" w14:paraId="6AEFD07A" w14:textId="77777777" w:rsidTr="00A25376">
        <w:tblPrEx>
          <w:tblBorders>
            <w:bottom w:val="single" w:sz="4" w:space="0" w:color="000000"/>
            <w:insideH w:val="single" w:sz="4" w:space="0" w:color="000000"/>
          </w:tblBorders>
        </w:tblPrEx>
        <w:tc>
          <w:tcPr>
            <w:tcW w:w="2660" w:type="dxa"/>
            <w:tcBorders>
              <w:top w:val="nil"/>
              <w:left w:val="single" w:sz="4" w:space="0" w:color="000000"/>
              <w:bottom w:val="nil"/>
              <w:right w:val="single" w:sz="4" w:space="0" w:color="000000"/>
            </w:tcBorders>
          </w:tcPr>
          <w:p w14:paraId="5B7EDAB4" w14:textId="39EBD2A5" w:rsidR="0010263E" w:rsidRPr="004C6CCC" w:rsidRDefault="00A63C91" w:rsidP="00A25376">
            <w:r w:rsidRPr="004C6CCC">
              <w:rPr>
                <w:noProof/>
              </w:rPr>
              <w:drawing>
                <wp:inline distT="0" distB="0" distL="0" distR="0" wp14:anchorId="064D725D" wp14:editId="0E825B0E">
                  <wp:extent cx="1240155" cy="461010"/>
                  <wp:effectExtent l="0" t="0" r="4445" b="0"/>
                  <wp:docPr id="37" name="Picture 7" descr="Tech T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ech Tip"/>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40155" cy="461010"/>
                          </a:xfrm>
                          <a:prstGeom prst="rect">
                            <a:avLst/>
                          </a:prstGeom>
                          <a:noFill/>
                          <a:ln>
                            <a:noFill/>
                          </a:ln>
                        </pic:spPr>
                      </pic:pic>
                    </a:graphicData>
                  </a:graphic>
                </wp:inline>
              </w:drawing>
            </w:r>
          </w:p>
        </w:tc>
        <w:tc>
          <w:tcPr>
            <w:tcW w:w="5980" w:type="dxa"/>
            <w:tcBorders>
              <w:top w:val="nil"/>
              <w:left w:val="single" w:sz="4" w:space="0" w:color="000000"/>
              <w:bottom w:val="nil"/>
              <w:right w:val="single" w:sz="4" w:space="0" w:color="000000"/>
            </w:tcBorders>
          </w:tcPr>
          <w:p w14:paraId="2C990FA5" w14:textId="77777777" w:rsidR="0010263E" w:rsidRPr="004C6CCC" w:rsidRDefault="0010263E" w:rsidP="00A25376">
            <w:pPr>
              <w:rPr>
                <w:rFonts w:ascii="Arial Black" w:hAnsi="Arial Black"/>
                <w:bCs/>
                <w:color w:val="C45911"/>
                <w:sz w:val="22"/>
              </w:rPr>
            </w:pPr>
            <w:r w:rsidRPr="004C6CCC">
              <w:rPr>
                <w:rFonts w:ascii="Arial Black" w:hAnsi="Arial Black"/>
                <w:bCs/>
                <w:color w:val="C45911"/>
                <w:sz w:val="22"/>
                <w:u w:val="single"/>
              </w:rPr>
              <w:t>EXPLAIN TECH TIP</w:t>
            </w:r>
            <w:r w:rsidRPr="004C6CCC">
              <w:rPr>
                <w:rFonts w:ascii="Arial Black" w:hAnsi="Arial Black"/>
                <w:bCs/>
                <w:color w:val="C45911"/>
                <w:sz w:val="22"/>
              </w:rPr>
              <w:t>:</w:t>
            </w:r>
            <w:r w:rsidRPr="004C6CCC">
              <w:t xml:space="preserve"> </w:t>
            </w:r>
            <w:r w:rsidRPr="00B67B5C">
              <w:rPr>
                <w:rFonts w:ascii="Arial Black" w:hAnsi="Arial Black"/>
                <w:bCs/>
                <w:i/>
                <w:color w:val="0000FF"/>
                <w:sz w:val="22"/>
              </w:rPr>
              <w:t>Divide Circuit in Half:</w:t>
            </w:r>
            <w:r>
              <w:rPr>
                <w:rFonts w:ascii="Arial Black" w:hAnsi="Arial Black"/>
                <w:bCs/>
                <w:color w:val="C45911"/>
                <w:sz w:val="22"/>
              </w:rPr>
              <w:t xml:space="preserve"> </w:t>
            </w:r>
            <w:r w:rsidRPr="004C6CCC">
              <w:rPr>
                <w:rFonts w:ascii="Arial Black" w:hAnsi="Arial Black"/>
                <w:bCs/>
                <w:color w:val="C45911"/>
                <w:sz w:val="22"/>
              </w:rPr>
              <w:t>When diagnosing any circuit that has a relay, start testing</w:t>
            </w:r>
            <w:r>
              <w:rPr>
                <w:rFonts w:ascii="Arial Black" w:hAnsi="Arial Black"/>
                <w:bCs/>
                <w:color w:val="C45911"/>
                <w:sz w:val="22"/>
              </w:rPr>
              <w:t xml:space="preserve"> </w:t>
            </w:r>
            <w:r w:rsidRPr="004C6CCC">
              <w:rPr>
                <w:rFonts w:ascii="Arial Black" w:hAnsi="Arial Black"/>
                <w:bCs/>
                <w:color w:val="C45911"/>
                <w:sz w:val="22"/>
              </w:rPr>
              <w:t>at relay and divide circuit in half.</w:t>
            </w:r>
          </w:p>
          <w:p w14:paraId="06FA0822" w14:textId="77777777" w:rsidR="0010263E" w:rsidRPr="004C6CCC" w:rsidRDefault="0010263E" w:rsidP="0010263E">
            <w:pPr>
              <w:numPr>
                <w:ilvl w:val="0"/>
                <w:numId w:val="4"/>
              </w:numPr>
              <w:rPr>
                <w:rFonts w:ascii="Arial Black" w:hAnsi="Arial Black"/>
                <w:bCs/>
                <w:color w:val="C45911"/>
                <w:sz w:val="22"/>
              </w:rPr>
            </w:pPr>
            <w:r w:rsidRPr="004C6CCC">
              <w:rPr>
                <w:rFonts w:ascii="Arial Black" w:hAnsi="Arial Black"/>
                <w:bCs/>
                <w:color w:val="C45911"/>
                <w:sz w:val="22"/>
              </w:rPr>
              <w:t>High-current portion: Remove the relay and check</w:t>
            </w:r>
            <w:r>
              <w:rPr>
                <w:rFonts w:ascii="Arial Black" w:hAnsi="Arial Black"/>
                <w:bCs/>
                <w:color w:val="C45911"/>
                <w:sz w:val="22"/>
              </w:rPr>
              <w:t xml:space="preserve"> </w:t>
            </w:r>
            <w:r w:rsidRPr="004C6CCC">
              <w:rPr>
                <w:rFonts w:ascii="Arial Black" w:hAnsi="Arial Black"/>
                <w:bCs/>
                <w:color w:val="C45911"/>
                <w:sz w:val="22"/>
              </w:rPr>
              <w:t>that there are 12 volts at the terminal 30 socket. If there</w:t>
            </w:r>
            <w:r>
              <w:rPr>
                <w:rFonts w:ascii="Arial Black" w:hAnsi="Arial Black"/>
                <w:bCs/>
                <w:color w:val="C45911"/>
                <w:sz w:val="22"/>
              </w:rPr>
              <w:t xml:space="preserve"> </w:t>
            </w:r>
            <w:r w:rsidRPr="004C6CCC">
              <w:rPr>
                <w:rFonts w:ascii="Arial Black" w:hAnsi="Arial Black"/>
                <w:bCs/>
                <w:color w:val="C45911"/>
                <w:sz w:val="22"/>
              </w:rPr>
              <w:t>is, the power side is okay. Use an ohmmeter and check</w:t>
            </w:r>
            <w:r>
              <w:rPr>
                <w:rFonts w:ascii="Arial Black" w:hAnsi="Arial Black"/>
                <w:bCs/>
                <w:color w:val="C45911"/>
                <w:sz w:val="22"/>
              </w:rPr>
              <w:t xml:space="preserve"> </w:t>
            </w:r>
            <w:r w:rsidRPr="004C6CCC">
              <w:rPr>
                <w:rFonts w:ascii="Arial Black" w:hAnsi="Arial Black"/>
                <w:bCs/>
                <w:color w:val="C45911"/>
                <w:sz w:val="22"/>
              </w:rPr>
              <w:t>between terminal 87 socket and ground. If load circuit</w:t>
            </w:r>
            <w:r>
              <w:rPr>
                <w:rFonts w:ascii="Arial Black" w:hAnsi="Arial Black"/>
                <w:bCs/>
                <w:color w:val="C45911"/>
                <w:sz w:val="22"/>
              </w:rPr>
              <w:t xml:space="preserve"> </w:t>
            </w:r>
            <w:r w:rsidRPr="004C6CCC">
              <w:rPr>
                <w:rFonts w:ascii="Arial Black" w:hAnsi="Arial Black"/>
                <w:bCs/>
                <w:color w:val="C45911"/>
                <w:sz w:val="22"/>
              </w:rPr>
              <w:t>has continuity, there should be some resistance. If</w:t>
            </w:r>
            <w:r>
              <w:rPr>
                <w:rFonts w:ascii="Arial Black" w:hAnsi="Arial Black"/>
                <w:bCs/>
                <w:color w:val="C45911"/>
                <w:sz w:val="22"/>
              </w:rPr>
              <w:t xml:space="preserve"> </w:t>
            </w:r>
            <w:r w:rsidRPr="004C6CCC">
              <w:rPr>
                <w:rFonts w:ascii="Arial Black" w:hAnsi="Arial Black"/>
                <w:bCs/>
                <w:color w:val="C45911"/>
                <w:sz w:val="22"/>
              </w:rPr>
              <w:t>OL, the circuit is electrically open.</w:t>
            </w:r>
          </w:p>
          <w:p w14:paraId="4116B600" w14:textId="77777777" w:rsidR="0010263E" w:rsidRDefault="0010263E" w:rsidP="0010263E">
            <w:pPr>
              <w:numPr>
                <w:ilvl w:val="0"/>
                <w:numId w:val="4"/>
              </w:numPr>
              <w:rPr>
                <w:rFonts w:ascii="Arial Black" w:hAnsi="Arial Black"/>
                <w:bCs/>
                <w:color w:val="C45911"/>
                <w:sz w:val="22"/>
              </w:rPr>
            </w:pPr>
            <w:r w:rsidRPr="00B67B5C">
              <w:rPr>
                <w:rFonts w:ascii="Arial Black" w:hAnsi="Arial Black"/>
                <w:bCs/>
                <w:color w:val="C45911"/>
                <w:sz w:val="22"/>
              </w:rPr>
              <w:t>Control circuit (low current): With relay removed from the socket, check that there are 12 volts to terminal 86 with ignition on and control switch on. If not, check service information to see if power should be applied to terminal 86, and continue troubleshooting switch power and related circuit.</w:t>
            </w:r>
          </w:p>
          <w:p w14:paraId="1F50F9F0" w14:textId="77777777" w:rsidR="0010263E" w:rsidRPr="00B67B5C" w:rsidRDefault="0010263E" w:rsidP="0010263E">
            <w:pPr>
              <w:numPr>
                <w:ilvl w:val="0"/>
                <w:numId w:val="4"/>
              </w:numPr>
              <w:rPr>
                <w:rFonts w:ascii="Arial Black" w:hAnsi="Arial Black"/>
                <w:bCs/>
                <w:color w:val="C45911"/>
                <w:sz w:val="22"/>
              </w:rPr>
            </w:pPr>
            <w:r w:rsidRPr="00B67B5C">
              <w:rPr>
                <w:rFonts w:ascii="Arial Black" w:hAnsi="Arial Black"/>
                <w:bCs/>
                <w:color w:val="C45911"/>
                <w:sz w:val="22"/>
              </w:rPr>
              <w:t>Check relay itself: Use an ohmmeter and measure for continuity and resistance between terminals 85 and 86 (coil), there should be 60 to 100 ohms. If not, replace the relay.</w:t>
            </w:r>
          </w:p>
          <w:p w14:paraId="00914129" w14:textId="77777777" w:rsidR="0010263E" w:rsidRPr="004C6CCC" w:rsidRDefault="0010263E" w:rsidP="0010263E">
            <w:pPr>
              <w:numPr>
                <w:ilvl w:val="0"/>
                <w:numId w:val="4"/>
              </w:numPr>
              <w:rPr>
                <w:rFonts w:ascii="Arial Black" w:hAnsi="Arial Black"/>
                <w:bCs/>
                <w:color w:val="C45911"/>
                <w:sz w:val="22"/>
              </w:rPr>
            </w:pPr>
            <w:r w:rsidRPr="004C6CCC">
              <w:rPr>
                <w:rFonts w:ascii="Arial Black" w:hAnsi="Arial Black"/>
                <w:bCs/>
                <w:color w:val="C45911"/>
                <w:sz w:val="22"/>
              </w:rPr>
              <w:t>Between terminals 30 and 87 (high-amperage switch</w:t>
            </w:r>
            <w:r>
              <w:rPr>
                <w:rFonts w:ascii="Arial Black" w:hAnsi="Arial Black"/>
                <w:bCs/>
                <w:color w:val="C45911"/>
                <w:sz w:val="22"/>
              </w:rPr>
              <w:t xml:space="preserve"> </w:t>
            </w:r>
            <w:r w:rsidRPr="004C6CCC">
              <w:rPr>
                <w:rFonts w:ascii="Arial Black" w:hAnsi="Arial Black"/>
                <w:bCs/>
                <w:color w:val="C45911"/>
                <w:sz w:val="22"/>
              </w:rPr>
              <w:t>controls), there should be continuity (low ohms) when</w:t>
            </w:r>
            <w:r>
              <w:rPr>
                <w:rFonts w:ascii="Arial Black" w:hAnsi="Arial Black"/>
                <w:bCs/>
                <w:color w:val="C45911"/>
                <w:sz w:val="22"/>
              </w:rPr>
              <w:t xml:space="preserve"> </w:t>
            </w:r>
            <w:r w:rsidRPr="004C6CCC">
              <w:rPr>
                <w:rFonts w:ascii="Arial Black" w:hAnsi="Arial Black"/>
                <w:bCs/>
                <w:color w:val="C45911"/>
                <w:sz w:val="22"/>
              </w:rPr>
              <w:t>there is power applied to terminal</w:t>
            </w:r>
            <w:r>
              <w:rPr>
                <w:rFonts w:ascii="Arial Black" w:hAnsi="Arial Black"/>
                <w:bCs/>
                <w:color w:val="C45911"/>
                <w:sz w:val="22"/>
              </w:rPr>
              <w:t xml:space="preserve"> </w:t>
            </w:r>
            <w:r w:rsidRPr="004C6CCC">
              <w:rPr>
                <w:rFonts w:ascii="Arial Black" w:hAnsi="Arial Black"/>
                <w:bCs/>
                <w:color w:val="C45911"/>
                <w:sz w:val="22"/>
              </w:rPr>
              <w:t>85 and a ground</w:t>
            </w:r>
            <w:r>
              <w:rPr>
                <w:rFonts w:ascii="Arial Black" w:hAnsi="Arial Black"/>
                <w:bCs/>
                <w:color w:val="C45911"/>
                <w:sz w:val="22"/>
              </w:rPr>
              <w:t xml:space="preserve"> </w:t>
            </w:r>
            <w:r w:rsidRPr="004C6CCC">
              <w:rPr>
                <w:rFonts w:ascii="Arial Black" w:hAnsi="Arial Black"/>
                <w:bCs/>
                <w:color w:val="C45911"/>
                <w:sz w:val="22"/>
              </w:rPr>
              <w:t>applied to terminal 86 that operates the relay. If OL is</w:t>
            </w:r>
            <w:r>
              <w:rPr>
                <w:rFonts w:ascii="Arial Black" w:hAnsi="Arial Black"/>
                <w:bCs/>
                <w:color w:val="C45911"/>
                <w:sz w:val="22"/>
              </w:rPr>
              <w:t xml:space="preserve"> </w:t>
            </w:r>
            <w:r w:rsidRPr="004C6CCC">
              <w:rPr>
                <w:rFonts w:ascii="Arial Black" w:hAnsi="Arial Black"/>
                <w:bCs/>
                <w:color w:val="C45911"/>
                <w:sz w:val="22"/>
              </w:rPr>
              <w:t>displayed on the meter set to read ohms, the circuit</w:t>
            </w:r>
            <w:r>
              <w:rPr>
                <w:rFonts w:ascii="Arial Black" w:hAnsi="Arial Black"/>
                <w:bCs/>
                <w:color w:val="C45911"/>
                <w:sz w:val="22"/>
              </w:rPr>
              <w:t xml:space="preserve"> </w:t>
            </w:r>
            <w:r w:rsidRPr="004C6CCC">
              <w:rPr>
                <w:rFonts w:ascii="Arial Black" w:hAnsi="Arial Black"/>
                <w:bCs/>
                <w:color w:val="C45911"/>
                <w:sz w:val="22"/>
              </w:rPr>
              <w:t>is open, which requires that the relay be replaced.</w:t>
            </w:r>
          </w:p>
          <w:p w14:paraId="5F7D749F" w14:textId="77777777" w:rsidR="0010263E" w:rsidRPr="004C6CCC" w:rsidRDefault="0010263E" w:rsidP="0010263E">
            <w:pPr>
              <w:numPr>
                <w:ilvl w:val="0"/>
                <w:numId w:val="4"/>
              </w:numPr>
              <w:rPr>
                <w:rFonts w:ascii="Arial Black" w:hAnsi="Arial Black"/>
                <w:bCs/>
                <w:color w:val="C45911"/>
                <w:sz w:val="22"/>
              </w:rPr>
            </w:pPr>
            <w:r w:rsidRPr="00B67B5C">
              <w:rPr>
                <w:rFonts w:ascii="Arial Black" w:hAnsi="Arial Black"/>
                <w:bCs/>
                <w:color w:val="C45911"/>
                <w:sz w:val="22"/>
              </w:rPr>
              <w:lastRenderedPageBreak/>
              <w:t>Between terminals 30 and 87a (if equipped), with the relay turned off, there should be low resistance</w:t>
            </w:r>
            <w:r>
              <w:rPr>
                <w:rFonts w:ascii="Arial Black" w:hAnsi="Arial Black"/>
                <w:bCs/>
                <w:color w:val="C45911"/>
                <w:sz w:val="22"/>
              </w:rPr>
              <w:t xml:space="preserve"> </w:t>
            </w:r>
            <w:r w:rsidRPr="004C6CCC">
              <w:rPr>
                <w:rFonts w:ascii="Arial Black" w:hAnsi="Arial Black"/>
                <w:bCs/>
                <w:color w:val="C45911"/>
                <w:sz w:val="22"/>
              </w:rPr>
              <w:t>(less than 5 ohms).</w:t>
            </w:r>
          </w:p>
        </w:tc>
      </w:tr>
      <w:tr w:rsidR="00E374CA" w:rsidRPr="00292E1A" w14:paraId="23773A9A" w14:textId="77777777" w:rsidTr="00A25376">
        <w:tblPrEx>
          <w:tblBorders>
            <w:bottom w:val="single" w:sz="4" w:space="0" w:color="000000"/>
            <w:insideH w:val="single" w:sz="4" w:space="0" w:color="000000"/>
          </w:tblBorders>
        </w:tblPrEx>
        <w:tc>
          <w:tcPr>
            <w:tcW w:w="2660" w:type="dxa"/>
            <w:tcBorders>
              <w:top w:val="nil"/>
              <w:left w:val="single" w:sz="4" w:space="0" w:color="000000"/>
              <w:bottom w:val="nil"/>
              <w:right w:val="single" w:sz="4" w:space="0" w:color="000000"/>
            </w:tcBorders>
          </w:tcPr>
          <w:p w14:paraId="0D1DC006" w14:textId="7DBE53C1" w:rsidR="00E374CA" w:rsidRDefault="00A63C91" w:rsidP="00E374CA">
            <w:pPr>
              <w:overflowPunct w:val="0"/>
              <w:autoSpaceDE w:val="0"/>
              <w:autoSpaceDN w:val="0"/>
              <w:adjustRightInd w:val="0"/>
              <w:textAlignment w:val="baseline"/>
            </w:pPr>
            <w:r w:rsidRPr="00952FBB">
              <w:rPr>
                <w:rFonts w:ascii="Calibri" w:hAnsi="Calibri"/>
                <w:noProof/>
                <w:color w:val="000000"/>
              </w:rPr>
              <w:lastRenderedPageBreak/>
              <w:drawing>
                <wp:inline distT="0" distB="0" distL="0" distR="0" wp14:anchorId="64290611" wp14:editId="45FC5E66">
                  <wp:extent cx="803275" cy="652145"/>
                  <wp:effectExtent l="0" t="0" r="9525" b="8255"/>
                  <wp:docPr id="38" name="Picture 38" descr="Expl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Explai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3275" cy="652145"/>
                          </a:xfrm>
                          <a:prstGeom prst="rect">
                            <a:avLst/>
                          </a:prstGeom>
                          <a:noFill/>
                          <a:ln>
                            <a:noFill/>
                          </a:ln>
                        </pic:spPr>
                      </pic:pic>
                    </a:graphicData>
                  </a:graphic>
                </wp:inline>
              </w:drawing>
            </w:r>
          </w:p>
        </w:tc>
        <w:tc>
          <w:tcPr>
            <w:tcW w:w="5980" w:type="dxa"/>
            <w:tcBorders>
              <w:top w:val="nil"/>
              <w:left w:val="single" w:sz="4" w:space="0" w:color="000000"/>
              <w:bottom w:val="nil"/>
              <w:right w:val="single" w:sz="4" w:space="0" w:color="000000"/>
            </w:tcBorders>
          </w:tcPr>
          <w:p w14:paraId="495C68A4" w14:textId="77777777" w:rsidR="00EE4F0D" w:rsidRPr="00EE4F0D" w:rsidRDefault="00754A2B" w:rsidP="00D43136">
            <w:pPr>
              <w:pStyle w:val="SLIDE2"/>
              <w:rPr>
                <w:b/>
                <w:bCs/>
                <w:color w:val="0000FF"/>
              </w:rPr>
            </w:pPr>
            <w:r>
              <w:rPr>
                <w:b/>
                <w:bCs/>
              </w:rPr>
              <w:t>29</w:t>
            </w:r>
            <w:r w:rsidR="00EE4F0D">
              <w:rPr>
                <w:b/>
                <w:bCs/>
              </w:rPr>
              <w:t xml:space="preserve">.  SLIDE </w:t>
            </w:r>
            <w:r>
              <w:rPr>
                <w:b/>
                <w:bCs/>
              </w:rPr>
              <w:t>29</w:t>
            </w:r>
            <w:r w:rsidR="00EE4F0D" w:rsidRPr="00AD0FCD">
              <w:rPr>
                <w:b/>
                <w:bCs/>
              </w:rPr>
              <w:t xml:space="preserve"> </w:t>
            </w:r>
            <w:r w:rsidR="00EE4F0D" w:rsidRPr="00AD0FCD">
              <w:rPr>
                <w:b/>
                <w:bCs/>
                <w:color w:val="0000FF"/>
              </w:rPr>
              <w:t>EXPLAIN</w:t>
            </w:r>
            <w:r w:rsidR="00EE4F0D">
              <w:rPr>
                <w:b/>
                <w:bCs/>
                <w:color w:val="0000FF"/>
              </w:rPr>
              <w:t xml:space="preserve"> </w:t>
            </w:r>
            <w:r w:rsidR="00EE4F0D" w:rsidRPr="00EE4F0D">
              <w:rPr>
                <w:b/>
                <w:bCs/>
              </w:rPr>
              <w:t xml:space="preserve">FIGURE </w:t>
            </w:r>
            <w:r w:rsidR="00C012F3">
              <w:rPr>
                <w:b/>
                <w:bCs/>
              </w:rPr>
              <w:t>9</w:t>
            </w:r>
            <w:r w:rsidR="00EE4F0D" w:rsidRPr="00EE4F0D">
              <w:rPr>
                <w:b/>
                <w:bCs/>
              </w:rPr>
              <w:t xml:space="preserve">.28  </w:t>
            </w:r>
            <w:r w:rsidR="00EE4F0D" w:rsidRPr="00EE4F0D">
              <w:t>All schematics are shown in their normal, non</w:t>
            </w:r>
            <w:r w:rsidR="00C012F3">
              <w:t>-</w:t>
            </w:r>
            <w:r w:rsidR="00EE4F0D" w:rsidRPr="00EE4F0D">
              <w:t>energized position</w:t>
            </w:r>
          </w:p>
          <w:p w14:paraId="792739D6" w14:textId="77777777" w:rsidR="00D43136" w:rsidRDefault="00754A2B" w:rsidP="00D43136">
            <w:pPr>
              <w:pStyle w:val="SLIDE2"/>
            </w:pPr>
            <w:r>
              <w:rPr>
                <w:b/>
                <w:bCs/>
              </w:rPr>
              <w:t>30</w:t>
            </w:r>
            <w:r w:rsidR="00E374CA">
              <w:rPr>
                <w:b/>
                <w:bCs/>
              </w:rPr>
              <w:t>.</w:t>
            </w:r>
            <w:r w:rsidR="00EE4F0D">
              <w:rPr>
                <w:b/>
                <w:bCs/>
              </w:rPr>
              <w:t xml:space="preserve"> </w:t>
            </w:r>
            <w:r w:rsidR="00E374CA">
              <w:rPr>
                <w:b/>
                <w:bCs/>
              </w:rPr>
              <w:t xml:space="preserve"> SLIDE </w:t>
            </w:r>
            <w:r>
              <w:rPr>
                <w:b/>
                <w:bCs/>
              </w:rPr>
              <w:t>30</w:t>
            </w:r>
            <w:r w:rsidR="00E374CA" w:rsidRPr="00AD0FCD">
              <w:rPr>
                <w:b/>
                <w:bCs/>
              </w:rPr>
              <w:t xml:space="preserve"> </w:t>
            </w:r>
            <w:r w:rsidR="00E374CA" w:rsidRPr="00AD0FCD">
              <w:rPr>
                <w:b/>
                <w:bCs/>
                <w:color w:val="0000FF"/>
              </w:rPr>
              <w:t>EXPLAIN</w:t>
            </w:r>
            <w:r w:rsidR="00E374CA" w:rsidRPr="00637167">
              <w:t xml:space="preserve"> </w:t>
            </w:r>
            <w:r w:rsidR="00E374CA" w:rsidRPr="008F0098">
              <w:rPr>
                <w:b/>
                <w:bCs/>
              </w:rPr>
              <w:t xml:space="preserve">Figure </w:t>
            </w:r>
            <w:r w:rsidR="00C012F3">
              <w:rPr>
                <w:b/>
                <w:bCs/>
              </w:rPr>
              <w:t>9</w:t>
            </w:r>
            <w:r w:rsidR="00E374CA" w:rsidRPr="008F0098">
              <w:rPr>
                <w:b/>
                <w:bCs/>
              </w:rPr>
              <w:t>-29</w:t>
            </w:r>
            <w:r w:rsidR="00E374CA" w:rsidRPr="008F0098">
              <w:t xml:space="preserve"> typical horn circuit. Note that relay contacts supply the heavy current to operate horn when horn switch simply completes a low-current circuit to ground, causing relay contacts to close.</w:t>
            </w:r>
          </w:p>
          <w:p w14:paraId="70E2B3E9" w14:textId="77777777" w:rsidR="00E374CA" w:rsidRDefault="00754A2B" w:rsidP="00EE4F0D">
            <w:pPr>
              <w:pStyle w:val="SLIDE2"/>
            </w:pPr>
            <w:r>
              <w:rPr>
                <w:b/>
                <w:bCs/>
              </w:rPr>
              <w:t>31</w:t>
            </w:r>
            <w:r w:rsidR="00E374CA" w:rsidRPr="00AD0FCD">
              <w:rPr>
                <w:b/>
                <w:bCs/>
              </w:rPr>
              <w:t xml:space="preserve">. </w:t>
            </w:r>
            <w:r w:rsidR="00EE4F0D">
              <w:rPr>
                <w:b/>
                <w:bCs/>
              </w:rPr>
              <w:t xml:space="preserve"> </w:t>
            </w:r>
            <w:r w:rsidR="00E374CA" w:rsidRPr="00AD0FCD">
              <w:rPr>
                <w:b/>
                <w:bCs/>
              </w:rPr>
              <w:t xml:space="preserve">SLIDE </w:t>
            </w:r>
            <w:r>
              <w:rPr>
                <w:b/>
                <w:bCs/>
              </w:rPr>
              <w:t>31</w:t>
            </w:r>
            <w:r w:rsidR="00E374CA" w:rsidRPr="00AD0FCD">
              <w:rPr>
                <w:b/>
                <w:bCs/>
              </w:rPr>
              <w:t xml:space="preserve"> </w:t>
            </w:r>
            <w:r w:rsidR="00E374CA" w:rsidRPr="00AD0FCD">
              <w:rPr>
                <w:b/>
                <w:bCs/>
                <w:color w:val="0000FF"/>
              </w:rPr>
              <w:t>EXPLAIN</w:t>
            </w:r>
            <w:r w:rsidR="00E374CA" w:rsidRPr="00637167">
              <w:t xml:space="preserve"> </w:t>
            </w:r>
            <w:r w:rsidR="00E374CA" w:rsidRPr="008F0098">
              <w:rPr>
                <w:b/>
                <w:bCs/>
              </w:rPr>
              <w:t xml:space="preserve">Figure </w:t>
            </w:r>
            <w:r w:rsidR="00C012F3">
              <w:rPr>
                <w:b/>
                <w:bCs/>
              </w:rPr>
              <w:t>9</w:t>
            </w:r>
            <w:r w:rsidR="00E374CA" w:rsidRPr="008F0098">
              <w:rPr>
                <w:b/>
                <w:bCs/>
              </w:rPr>
              <w:t>-30</w:t>
            </w:r>
            <w:r w:rsidR="00E374CA" w:rsidRPr="008F0098">
              <w:t xml:space="preserve"> When relay or solenoid coil current is turned off, the stored energy in coil flows through clamping diode and effectively reduces voltage spike.</w:t>
            </w:r>
            <w:r w:rsidR="00E374CA">
              <w:t xml:space="preserve"> </w:t>
            </w:r>
          </w:p>
          <w:p w14:paraId="441CE482" w14:textId="77777777" w:rsidR="00D43136" w:rsidRDefault="00754A2B" w:rsidP="00754A2B">
            <w:pPr>
              <w:pStyle w:val="SLIDE2"/>
              <w:rPr>
                <w:b/>
                <w:bCs/>
              </w:rPr>
            </w:pPr>
            <w:r>
              <w:rPr>
                <w:b/>
                <w:bCs/>
              </w:rPr>
              <w:t>32</w:t>
            </w:r>
            <w:r w:rsidR="00D43136" w:rsidRPr="00AD0FCD">
              <w:rPr>
                <w:b/>
                <w:bCs/>
              </w:rPr>
              <w:t xml:space="preserve">. </w:t>
            </w:r>
            <w:r w:rsidR="00D43136">
              <w:rPr>
                <w:b/>
                <w:bCs/>
              </w:rPr>
              <w:t xml:space="preserve"> </w:t>
            </w:r>
            <w:r w:rsidR="00D43136" w:rsidRPr="00AD0FCD">
              <w:rPr>
                <w:b/>
                <w:bCs/>
              </w:rPr>
              <w:t xml:space="preserve">SLIDE </w:t>
            </w:r>
            <w:r>
              <w:rPr>
                <w:b/>
                <w:bCs/>
              </w:rPr>
              <w:t>32</w:t>
            </w:r>
            <w:r w:rsidR="00D43136" w:rsidRPr="00AD0FCD">
              <w:rPr>
                <w:b/>
                <w:bCs/>
              </w:rPr>
              <w:t xml:space="preserve"> </w:t>
            </w:r>
            <w:r w:rsidR="00D43136" w:rsidRPr="00AD0FCD">
              <w:rPr>
                <w:b/>
                <w:bCs/>
                <w:color w:val="0000FF"/>
              </w:rPr>
              <w:t>EXPLAIN</w:t>
            </w:r>
            <w:r w:rsidR="00D43136" w:rsidRPr="00637167">
              <w:t xml:space="preserve"> </w:t>
            </w:r>
            <w:r w:rsidR="00D43136" w:rsidRPr="008F0098">
              <w:rPr>
                <w:b/>
                <w:bCs/>
              </w:rPr>
              <w:t xml:space="preserve">Figure </w:t>
            </w:r>
            <w:r w:rsidR="00D43136">
              <w:rPr>
                <w:b/>
                <w:bCs/>
              </w:rPr>
              <w:t>9</w:t>
            </w:r>
            <w:r w:rsidR="00D43136" w:rsidRPr="008F0098">
              <w:rPr>
                <w:b/>
                <w:bCs/>
              </w:rPr>
              <w:t>-31</w:t>
            </w:r>
            <w:r w:rsidR="00D43136">
              <w:rPr>
                <w:b/>
                <w:bCs/>
              </w:rPr>
              <w:t xml:space="preserve"> </w:t>
            </w:r>
            <w:r w:rsidR="00D43136" w:rsidRPr="008F0098">
              <w:t>resistor used in parallel with the coil windings is a common spike reduction method used in many relays</w:t>
            </w:r>
          </w:p>
        </w:tc>
      </w:tr>
      <w:tr w:rsidR="00E374CA" w:rsidRPr="00292E1A" w14:paraId="485AA061" w14:textId="77777777" w:rsidTr="00A25376">
        <w:tblPrEx>
          <w:tblBorders>
            <w:bottom w:val="single" w:sz="4" w:space="0" w:color="000000"/>
            <w:insideH w:val="single" w:sz="4" w:space="0" w:color="000000"/>
          </w:tblBorders>
        </w:tblPrEx>
        <w:tc>
          <w:tcPr>
            <w:tcW w:w="2660" w:type="dxa"/>
            <w:tcBorders>
              <w:top w:val="nil"/>
              <w:left w:val="single" w:sz="4" w:space="0" w:color="000000"/>
              <w:bottom w:val="nil"/>
              <w:right w:val="single" w:sz="4" w:space="0" w:color="000000"/>
            </w:tcBorders>
          </w:tcPr>
          <w:p w14:paraId="300FE496" w14:textId="7EB8D6A7" w:rsidR="00E374CA" w:rsidRDefault="00A63C91" w:rsidP="00E374CA">
            <w:pPr>
              <w:overflowPunct w:val="0"/>
              <w:autoSpaceDE w:val="0"/>
              <w:autoSpaceDN w:val="0"/>
              <w:adjustRightInd w:val="0"/>
              <w:textAlignment w:val="baseline"/>
              <w:rPr>
                <w:rFonts w:ascii="Tahoma" w:hAnsi="Tahoma" w:cs="Tahoma"/>
                <w:b/>
                <w:bCs/>
                <w:color w:val="0000FF"/>
              </w:rPr>
            </w:pPr>
            <w:r>
              <w:rPr>
                <w:noProof/>
              </w:rPr>
              <w:drawing>
                <wp:inline distT="0" distB="0" distL="0" distR="0" wp14:anchorId="14DAA16E" wp14:editId="7ED64F9B">
                  <wp:extent cx="675640" cy="668020"/>
                  <wp:effectExtent l="0" t="0" r="10160" b="0"/>
                  <wp:docPr id="39" name="Picture 39" descr="Discu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Discussion"/>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75640" cy="668020"/>
                          </a:xfrm>
                          <a:prstGeom prst="rect">
                            <a:avLst/>
                          </a:prstGeom>
                          <a:noFill/>
                          <a:ln>
                            <a:noFill/>
                          </a:ln>
                        </pic:spPr>
                      </pic:pic>
                    </a:graphicData>
                  </a:graphic>
                </wp:inline>
              </w:drawing>
            </w:r>
            <w:r>
              <w:rPr>
                <w:noProof/>
              </w:rPr>
              <w:drawing>
                <wp:inline distT="0" distB="0" distL="0" distR="0" wp14:anchorId="226FB7FA" wp14:editId="6491CE74">
                  <wp:extent cx="548640" cy="588645"/>
                  <wp:effectExtent l="0" t="0" r="10160" b="0"/>
                  <wp:docPr id="40" name="Picture 40" descr="AnswerQuestion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AnswerQuestionIcon"/>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48640" cy="588645"/>
                          </a:xfrm>
                          <a:prstGeom prst="rect">
                            <a:avLst/>
                          </a:prstGeom>
                          <a:noFill/>
                          <a:ln>
                            <a:noFill/>
                          </a:ln>
                        </pic:spPr>
                      </pic:pic>
                    </a:graphicData>
                  </a:graphic>
                </wp:inline>
              </w:drawing>
            </w:r>
          </w:p>
        </w:tc>
        <w:tc>
          <w:tcPr>
            <w:tcW w:w="5980" w:type="dxa"/>
            <w:tcBorders>
              <w:top w:val="nil"/>
              <w:left w:val="single" w:sz="4" w:space="0" w:color="000000"/>
              <w:bottom w:val="nil"/>
              <w:right w:val="single" w:sz="4" w:space="0" w:color="000000"/>
            </w:tcBorders>
          </w:tcPr>
          <w:p w14:paraId="6CC122A2" w14:textId="77777777" w:rsidR="00E374CA" w:rsidRPr="000907C7" w:rsidRDefault="00E374CA" w:rsidP="00E374CA">
            <w:pPr>
              <w:pStyle w:val="CurrAsset"/>
              <w:rPr>
                <w:color w:val="0000FF"/>
                <w:u w:val="single"/>
              </w:rPr>
            </w:pPr>
            <w:r w:rsidRPr="000907C7">
              <w:rPr>
                <w:color w:val="0000FF"/>
                <w:u w:val="single"/>
              </w:rPr>
              <w:t>DISCUSSION:</w:t>
            </w:r>
            <w:r>
              <w:t xml:space="preserve"> Ask students to talk about controlling relay voltage spikes. How does diode used in a relay coil circuit eliminate voltage spikes? </w:t>
            </w:r>
          </w:p>
        </w:tc>
      </w:tr>
      <w:tr w:rsidR="0010263E" w:rsidRPr="009A77A8" w14:paraId="6EB6AB8B" w14:textId="77777777" w:rsidTr="00A25376">
        <w:tblPrEx>
          <w:tblBorders>
            <w:bottom w:val="single" w:sz="4" w:space="0" w:color="000000"/>
            <w:insideH w:val="single" w:sz="4" w:space="0" w:color="000000"/>
          </w:tblBorders>
        </w:tblPrEx>
        <w:tc>
          <w:tcPr>
            <w:tcW w:w="2660" w:type="dxa"/>
            <w:tcBorders>
              <w:top w:val="nil"/>
              <w:left w:val="single" w:sz="4" w:space="0" w:color="000000"/>
              <w:bottom w:val="nil"/>
              <w:right w:val="single" w:sz="4" w:space="0" w:color="000000"/>
            </w:tcBorders>
          </w:tcPr>
          <w:p w14:paraId="57C78912" w14:textId="62A74E6B" w:rsidR="0010263E" w:rsidRDefault="00A63C91" w:rsidP="00A25376">
            <w:r w:rsidRPr="008579D1">
              <w:rPr>
                <w:noProof/>
              </w:rPr>
              <w:drawing>
                <wp:inline distT="0" distB="0" distL="0" distR="0" wp14:anchorId="32F1C272" wp14:editId="3A4ACD00">
                  <wp:extent cx="453390" cy="659765"/>
                  <wp:effectExtent l="0" t="0" r="3810" b="635"/>
                  <wp:docPr id="41" name="Picture 15" descr="Frequently Asked Ques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Frequently Asked Quest ICON"/>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53390" cy="659765"/>
                          </a:xfrm>
                          <a:prstGeom prst="rect">
                            <a:avLst/>
                          </a:prstGeom>
                          <a:noFill/>
                          <a:ln>
                            <a:noFill/>
                          </a:ln>
                        </pic:spPr>
                      </pic:pic>
                    </a:graphicData>
                  </a:graphic>
                </wp:inline>
              </w:drawing>
            </w:r>
            <w:r w:rsidRPr="008579D1">
              <w:rPr>
                <w:noProof/>
              </w:rPr>
              <w:drawing>
                <wp:inline distT="0" distB="0" distL="0" distR="0" wp14:anchorId="7FBD53F8" wp14:editId="1ABED057">
                  <wp:extent cx="675640" cy="668020"/>
                  <wp:effectExtent l="0" t="0" r="10160" b="0"/>
                  <wp:docPr id="42" name="Picture 16" descr="Discu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iscussion"/>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75640" cy="668020"/>
                          </a:xfrm>
                          <a:prstGeom prst="rect">
                            <a:avLst/>
                          </a:prstGeom>
                          <a:noFill/>
                          <a:ln>
                            <a:noFill/>
                          </a:ln>
                        </pic:spPr>
                      </pic:pic>
                    </a:graphicData>
                  </a:graphic>
                </wp:inline>
              </w:drawing>
            </w:r>
          </w:p>
        </w:tc>
        <w:tc>
          <w:tcPr>
            <w:tcW w:w="5980" w:type="dxa"/>
            <w:tcBorders>
              <w:top w:val="nil"/>
              <w:left w:val="single" w:sz="4" w:space="0" w:color="000000"/>
              <w:bottom w:val="nil"/>
              <w:right w:val="single" w:sz="4" w:space="0" w:color="000000"/>
            </w:tcBorders>
          </w:tcPr>
          <w:p w14:paraId="1CE25D98" w14:textId="77777777" w:rsidR="0010263E" w:rsidRPr="00B67B5C" w:rsidRDefault="0010263E" w:rsidP="00A25376">
            <w:pPr>
              <w:pStyle w:val="CurrAsset"/>
              <w:rPr>
                <w:rStyle w:val="Emphasis"/>
              </w:rPr>
            </w:pPr>
            <w:r w:rsidRPr="00BE2A55">
              <w:rPr>
                <w:rStyle w:val="Emphasis"/>
              </w:rPr>
              <w:t xml:space="preserve">DISCUSS FREQUENTLY ASKED QUESTION: </w:t>
            </w:r>
            <w:r w:rsidRPr="00B67B5C">
              <w:rPr>
                <w:rStyle w:val="Emphasis"/>
                <w:i/>
                <w:color w:val="0000FF"/>
              </w:rPr>
              <w:t>What Is the Difference Between a Relay and a Solenoid?</w:t>
            </w:r>
            <w:r>
              <w:rPr>
                <w:rStyle w:val="Emphasis"/>
              </w:rPr>
              <w:t xml:space="preserve">  </w:t>
            </w:r>
            <w:r w:rsidRPr="00B67B5C">
              <w:rPr>
                <w:rStyle w:val="Emphasis"/>
              </w:rPr>
              <w:t xml:space="preserve">Often, these terms are used differently among </w:t>
            </w:r>
            <w:r>
              <w:rPr>
                <w:rStyle w:val="Emphasis"/>
              </w:rPr>
              <w:t>OEMS</w:t>
            </w:r>
            <w:r w:rsidRPr="00B67B5C">
              <w:rPr>
                <w:rStyle w:val="Emphasis"/>
              </w:rPr>
              <w:t>, which can lead to some confusion.</w:t>
            </w:r>
          </w:p>
          <w:p w14:paraId="332D52D5" w14:textId="77777777" w:rsidR="0010263E" w:rsidRPr="00B67B5C" w:rsidRDefault="0010263E" w:rsidP="00A25376">
            <w:pPr>
              <w:pStyle w:val="CurrAsset"/>
              <w:rPr>
                <w:rStyle w:val="Emphasis"/>
              </w:rPr>
            </w:pPr>
            <w:r w:rsidRPr="00B67B5C">
              <w:rPr>
                <w:rStyle w:val="Emphasis"/>
                <w:color w:val="0000FF"/>
              </w:rPr>
              <w:t>Relay:</w:t>
            </w:r>
            <w:r w:rsidRPr="00B67B5C">
              <w:rPr>
                <w:rStyle w:val="Emphasis"/>
              </w:rPr>
              <w:t xml:space="preserve"> </w:t>
            </w:r>
            <w:r w:rsidRPr="00B67B5C">
              <w:rPr>
                <w:rStyle w:val="Emphasis"/>
                <w:caps w:val="0"/>
              </w:rPr>
              <w:t>a relay is an electromagnetic switch that uses a movable</w:t>
            </w:r>
            <w:r>
              <w:rPr>
                <w:rStyle w:val="Emphasis"/>
              </w:rPr>
              <w:t xml:space="preserve"> </w:t>
            </w:r>
            <w:r w:rsidRPr="00B67B5C">
              <w:rPr>
                <w:rStyle w:val="Emphasis"/>
                <w:caps w:val="0"/>
              </w:rPr>
              <w:t>arm. Because a relay uses a movable arm, it is generally</w:t>
            </w:r>
            <w:r>
              <w:rPr>
                <w:rStyle w:val="Emphasis"/>
              </w:rPr>
              <w:t xml:space="preserve"> </w:t>
            </w:r>
            <w:r w:rsidRPr="00B67B5C">
              <w:rPr>
                <w:rStyle w:val="Emphasis"/>
                <w:caps w:val="0"/>
              </w:rPr>
              <w:t>limited to current flow not exceeding 30 amperes</w:t>
            </w:r>
            <w:r w:rsidRPr="00B67B5C">
              <w:rPr>
                <w:rStyle w:val="Emphasis"/>
              </w:rPr>
              <w:t>.</w:t>
            </w:r>
          </w:p>
          <w:p w14:paraId="6CCF7B36" w14:textId="77777777" w:rsidR="0010263E" w:rsidRPr="00BE2A55" w:rsidRDefault="0010263E" w:rsidP="00A25376">
            <w:pPr>
              <w:pStyle w:val="CurrAsset"/>
              <w:rPr>
                <w:rStyle w:val="Emphasis"/>
              </w:rPr>
            </w:pPr>
            <w:r w:rsidRPr="00B67B5C">
              <w:rPr>
                <w:rStyle w:val="Emphasis"/>
                <w:color w:val="0000FF"/>
              </w:rPr>
              <w:t>Solenoid:</w:t>
            </w:r>
            <w:r w:rsidRPr="00B67B5C">
              <w:rPr>
                <w:rStyle w:val="Emphasis"/>
              </w:rPr>
              <w:t xml:space="preserve"> </w:t>
            </w:r>
            <w:r w:rsidRPr="00B67B5C">
              <w:rPr>
                <w:rStyle w:val="Emphasis"/>
                <w:caps w:val="0"/>
              </w:rPr>
              <w:t>a solenoid is an electromagnetic switch that uses</w:t>
            </w:r>
            <w:r>
              <w:rPr>
                <w:rStyle w:val="Emphasis"/>
              </w:rPr>
              <w:t xml:space="preserve"> </w:t>
            </w:r>
            <w:r w:rsidRPr="00B67B5C">
              <w:rPr>
                <w:rStyle w:val="Emphasis"/>
                <w:caps w:val="0"/>
              </w:rPr>
              <w:t>a movable core. Because of this type of design, a solenoid</w:t>
            </w:r>
            <w:r>
              <w:rPr>
                <w:rStyle w:val="Emphasis"/>
              </w:rPr>
              <w:t xml:space="preserve"> </w:t>
            </w:r>
            <w:r w:rsidRPr="00B67B5C">
              <w:rPr>
                <w:rStyle w:val="Emphasis"/>
                <w:caps w:val="0"/>
              </w:rPr>
              <w:t>is capable of handling 200 amperes or more. It is used in</w:t>
            </w:r>
            <w:r>
              <w:rPr>
                <w:rStyle w:val="Emphasis"/>
              </w:rPr>
              <w:t xml:space="preserve"> </w:t>
            </w:r>
            <w:r w:rsidRPr="00B67B5C">
              <w:rPr>
                <w:rStyle w:val="Emphasis"/>
                <w:caps w:val="0"/>
              </w:rPr>
              <w:t xml:space="preserve">the </w:t>
            </w:r>
            <w:r w:rsidRPr="00B67B5C">
              <w:rPr>
                <w:rStyle w:val="Emphasis"/>
                <w:caps w:val="0"/>
              </w:rPr>
              <w:lastRenderedPageBreak/>
              <w:t>starter motor circuit and other high-amperage applications,</w:t>
            </w:r>
            <w:r>
              <w:rPr>
                <w:rStyle w:val="Emphasis"/>
              </w:rPr>
              <w:t xml:space="preserve"> </w:t>
            </w:r>
            <w:r w:rsidRPr="00B67B5C">
              <w:rPr>
                <w:rStyle w:val="Emphasis"/>
                <w:caps w:val="0"/>
              </w:rPr>
              <w:t>such as in the glow plug circuit of diesel engines.</w:t>
            </w:r>
            <w:r>
              <w:rPr>
                <w:rStyle w:val="Emphasis"/>
              </w:rPr>
              <w:t xml:space="preserve"> </w:t>
            </w:r>
          </w:p>
        </w:tc>
      </w:tr>
      <w:tr w:rsidR="00E374CA" w:rsidRPr="00292E1A" w14:paraId="3FF06DBB" w14:textId="77777777" w:rsidTr="00A25376">
        <w:tblPrEx>
          <w:tblBorders>
            <w:bottom w:val="single" w:sz="4" w:space="0" w:color="000000"/>
            <w:insideH w:val="single" w:sz="4" w:space="0" w:color="000000"/>
          </w:tblBorders>
        </w:tblPrEx>
        <w:tc>
          <w:tcPr>
            <w:tcW w:w="2660" w:type="dxa"/>
            <w:tcBorders>
              <w:top w:val="nil"/>
              <w:left w:val="single" w:sz="4" w:space="0" w:color="000000"/>
              <w:bottom w:val="nil"/>
              <w:right w:val="single" w:sz="4" w:space="0" w:color="000000"/>
            </w:tcBorders>
          </w:tcPr>
          <w:p w14:paraId="70DFE71C" w14:textId="52B813E4" w:rsidR="00E374CA" w:rsidRPr="005A4A14" w:rsidRDefault="00A63C91" w:rsidP="00E374CA">
            <w:pPr>
              <w:rPr>
                <w:rFonts w:ascii="Tahoma" w:hAnsi="Tahoma" w:cs="Tahoma"/>
                <w:b/>
                <w:noProof/>
                <w:color w:val="0000FF"/>
                <w:sz w:val="22"/>
                <w:szCs w:val="22"/>
                <w:lang w:eastAsia="ja-JP"/>
              </w:rPr>
            </w:pPr>
            <w:r>
              <w:rPr>
                <w:noProof/>
              </w:rPr>
              <w:lastRenderedPageBreak/>
              <w:drawing>
                <wp:inline distT="0" distB="0" distL="0" distR="0" wp14:anchorId="1D4B5904" wp14:editId="4D2D0225">
                  <wp:extent cx="779145" cy="763270"/>
                  <wp:effectExtent l="0" t="0" r="8255" b="0"/>
                  <wp:docPr id="43" name="Picture 43" descr="Instructor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InstructorNotes"/>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779145" cy="763270"/>
                          </a:xfrm>
                          <a:prstGeom prst="rect">
                            <a:avLst/>
                          </a:prstGeom>
                          <a:noFill/>
                          <a:ln>
                            <a:noFill/>
                          </a:ln>
                        </pic:spPr>
                      </pic:pic>
                    </a:graphicData>
                  </a:graphic>
                </wp:inline>
              </w:drawing>
            </w:r>
          </w:p>
        </w:tc>
        <w:tc>
          <w:tcPr>
            <w:tcW w:w="5980" w:type="dxa"/>
            <w:tcBorders>
              <w:top w:val="nil"/>
              <w:left w:val="single" w:sz="4" w:space="0" w:color="000000"/>
              <w:bottom w:val="nil"/>
              <w:right w:val="single" w:sz="4" w:space="0" w:color="000000"/>
            </w:tcBorders>
          </w:tcPr>
          <w:p w14:paraId="58B20180" w14:textId="77777777" w:rsidR="00E374CA" w:rsidRPr="00B22C77" w:rsidRDefault="00E374CA" w:rsidP="00E374CA">
            <w:pPr>
              <w:pStyle w:val="CurrAsset"/>
              <w:rPr>
                <w:color w:val="0000FF"/>
                <w:u w:val="single"/>
              </w:rPr>
            </w:pPr>
            <w:r w:rsidRPr="00B22C77">
              <w:rPr>
                <w:noProof/>
                <w:color w:val="0000FF"/>
                <w:lang w:eastAsia="ja-JP"/>
              </w:rPr>
              <w:t>An inoperative circuitinvolving a relay can be divided in ½ for testing. high-current and low-current sides can be tested separately</w:t>
            </w:r>
            <w:r w:rsidR="00B53FD9">
              <w:rPr>
                <w:noProof/>
                <w:color w:val="0000FF"/>
                <w:lang w:eastAsia="ja-JP"/>
              </w:rPr>
              <w:t xml:space="preserve"> </w:t>
            </w:r>
            <w:r w:rsidRPr="00B22C77">
              <w:rPr>
                <w:noProof/>
                <w:color w:val="0000FF"/>
                <w:lang w:eastAsia="ja-JP"/>
              </w:rPr>
              <w:t>to determine which side of circuit is inoperative.</w:t>
            </w:r>
          </w:p>
        </w:tc>
      </w:tr>
      <w:tr w:rsidR="00E374CA" w14:paraId="71234502" w14:textId="77777777" w:rsidTr="00A25376">
        <w:tblPrEx>
          <w:tblBorders>
            <w:top w:val="none" w:sz="0" w:space="0" w:color="auto"/>
          </w:tblBorders>
        </w:tblPrEx>
        <w:tc>
          <w:tcPr>
            <w:tcW w:w="2660" w:type="dxa"/>
            <w:tcBorders>
              <w:left w:val="single" w:sz="4" w:space="0" w:color="000000"/>
              <w:right w:val="single" w:sz="4" w:space="0" w:color="000000"/>
            </w:tcBorders>
          </w:tcPr>
          <w:p w14:paraId="05AE7DCC" w14:textId="2F28218E" w:rsidR="00E374CA" w:rsidRPr="00865CC4" w:rsidRDefault="00A63C91" w:rsidP="00E374CA">
            <w:pPr>
              <w:overflowPunct w:val="0"/>
              <w:autoSpaceDE w:val="0"/>
              <w:autoSpaceDN w:val="0"/>
              <w:adjustRightInd w:val="0"/>
              <w:textAlignment w:val="baseline"/>
              <w:rPr>
                <w:rFonts w:ascii="Tahoma" w:hAnsi="Tahoma" w:cs="Tahoma"/>
                <w:b/>
                <w:noProof/>
                <w:color w:val="0000FF"/>
                <w:sz w:val="22"/>
                <w:szCs w:val="22"/>
                <w:lang w:eastAsia="ja-JP"/>
              </w:rPr>
            </w:pPr>
            <w:r>
              <w:rPr>
                <w:noProof/>
              </w:rPr>
              <w:drawing>
                <wp:inline distT="0" distB="0" distL="0" distR="0" wp14:anchorId="6EA2B51C" wp14:editId="1E2FE9C6">
                  <wp:extent cx="850900" cy="683895"/>
                  <wp:effectExtent l="0" t="0" r="12700" b="1905"/>
                  <wp:docPr id="44" name="Picture 44" descr="Repair Vehi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Repair Vehicle"/>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850900" cy="683895"/>
                          </a:xfrm>
                          <a:prstGeom prst="rect">
                            <a:avLst/>
                          </a:prstGeom>
                          <a:noFill/>
                          <a:ln>
                            <a:noFill/>
                          </a:ln>
                        </pic:spPr>
                      </pic:pic>
                    </a:graphicData>
                  </a:graphic>
                </wp:inline>
              </w:drawing>
            </w:r>
          </w:p>
        </w:tc>
        <w:tc>
          <w:tcPr>
            <w:tcW w:w="5980" w:type="dxa"/>
            <w:tcBorders>
              <w:left w:val="single" w:sz="4" w:space="0" w:color="000000"/>
              <w:right w:val="single" w:sz="4" w:space="0" w:color="000000"/>
            </w:tcBorders>
          </w:tcPr>
          <w:p w14:paraId="121CACF1" w14:textId="77777777" w:rsidR="00E374CA" w:rsidRDefault="00E374CA" w:rsidP="00D43136">
            <w:pPr>
              <w:pStyle w:val="CurrAsset"/>
              <w:rPr>
                <w:bCs/>
              </w:rPr>
            </w:pPr>
            <w:r>
              <w:rPr>
                <w:color w:val="0000FF"/>
                <w:u w:val="single"/>
              </w:rPr>
              <w:t xml:space="preserve">LAB </w:t>
            </w:r>
            <w:r w:rsidRPr="00D135F7">
              <w:rPr>
                <w:color w:val="0000FF"/>
                <w:u w:val="single"/>
              </w:rPr>
              <w:t>HANDS-ON TASK:</w:t>
            </w:r>
            <w:r>
              <w:t xml:space="preserve"> Students complete</w:t>
            </w:r>
            <w:r w:rsidR="00D10D8D">
              <w:t xml:space="preserve"> </w:t>
            </w:r>
            <w:r w:rsidRPr="00912670">
              <w:rPr>
                <w:color w:val="0000FF"/>
                <w:u w:val="single"/>
              </w:rPr>
              <w:t xml:space="preserve">Worksheet </w:t>
            </w:r>
            <w:r>
              <w:t xml:space="preserve">on Highlighting Wiring Diagrams </w:t>
            </w:r>
          </w:p>
        </w:tc>
      </w:tr>
      <w:tr w:rsidR="00D43136" w:rsidRPr="00770536" w14:paraId="0FED8EFD" w14:textId="77777777" w:rsidTr="00A25376">
        <w:tblPrEx>
          <w:tblBorders>
            <w:top w:val="none" w:sz="0" w:space="0" w:color="auto"/>
          </w:tblBorders>
        </w:tblPrEx>
        <w:tc>
          <w:tcPr>
            <w:tcW w:w="2660" w:type="dxa"/>
            <w:tcBorders>
              <w:left w:val="single" w:sz="4" w:space="0" w:color="000000"/>
              <w:right w:val="single" w:sz="4" w:space="0" w:color="000000"/>
            </w:tcBorders>
          </w:tcPr>
          <w:p w14:paraId="711B450D" w14:textId="6FFC38F2" w:rsidR="00D43136" w:rsidRPr="00770536" w:rsidRDefault="00A63C91" w:rsidP="00334ABD">
            <w:pPr>
              <w:pStyle w:val="NoSpacing"/>
              <w:rPr>
                <w:rFonts w:ascii="Tahoma" w:hAnsi="Tahoma" w:cs="Tahoma"/>
                <w:b/>
                <w:bCs/>
                <w:color w:val="0000FF"/>
              </w:rPr>
            </w:pPr>
            <w:r w:rsidRPr="00952FBB">
              <w:rPr>
                <w:rFonts w:ascii="Calibri" w:hAnsi="Calibri"/>
                <w:noProof/>
                <w:color w:val="000000"/>
              </w:rPr>
              <w:drawing>
                <wp:inline distT="0" distB="0" distL="0" distR="0" wp14:anchorId="730AD806" wp14:editId="021EBB18">
                  <wp:extent cx="803275" cy="652145"/>
                  <wp:effectExtent l="0" t="0" r="9525" b="8255"/>
                  <wp:docPr id="45" name="Picture 45" descr="Expl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Explai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3275" cy="652145"/>
                          </a:xfrm>
                          <a:prstGeom prst="rect">
                            <a:avLst/>
                          </a:prstGeom>
                          <a:noFill/>
                          <a:ln>
                            <a:noFill/>
                          </a:ln>
                        </pic:spPr>
                      </pic:pic>
                    </a:graphicData>
                  </a:graphic>
                </wp:inline>
              </w:drawing>
            </w:r>
          </w:p>
        </w:tc>
        <w:tc>
          <w:tcPr>
            <w:tcW w:w="5980" w:type="dxa"/>
            <w:tcBorders>
              <w:left w:val="single" w:sz="4" w:space="0" w:color="000000"/>
              <w:right w:val="single" w:sz="4" w:space="0" w:color="000000"/>
            </w:tcBorders>
          </w:tcPr>
          <w:p w14:paraId="3E34F025" w14:textId="77777777" w:rsidR="00D43136" w:rsidRDefault="00754A2B" w:rsidP="00754A2B">
            <w:pPr>
              <w:pStyle w:val="SLIDE2"/>
            </w:pPr>
            <w:r>
              <w:rPr>
                <w:b/>
                <w:bCs/>
              </w:rPr>
              <w:t>33</w:t>
            </w:r>
            <w:r w:rsidR="00D43136" w:rsidRPr="00D10D8D">
              <w:rPr>
                <w:b/>
                <w:bCs/>
              </w:rPr>
              <w:t xml:space="preserve">. </w:t>
            </w:r>
            <w:r w:rsidR="00D43136">
              <w:rPr>
                <w:b/>
                <w:bCs/>
              </w:rPr>
              <w:t xml:space="preserve"> </w:t>
            </w:r>
            <w:r w:rsidR="00D43136" w:rsidRPr="00D10D8D">
              <w:rPr>
                <w:b/>
                <w:bCs/>
              </w:rPr>
              <w:t xml:space="preserve">SLIDE </w:t>
            </w:r>
            <w:r>
              <w:rPr>
                <w:b/>
                <w:bCs/>
              </w:rPr>
              <w:t>33</w:t>
            </w:r>
            <w:r w:rsidR="00D43136" w:rsidRPr="00D10D8D">
              <w:rPr>
                <w:b/>
                <w:bCs/>
              </w:rPr>
              <w:t xml:space="preserve"> </w:t>
            </w:r>
            <w:r w:rsidR="00D43136" w:rsidRPr="00D10D8D">
              <w:rPr>
                <w:b/>
                <w:bCs/>
                <w:color w:val="0000FF"/>
              </w:rPr>
              <w:t>EXPLAIN</w:t>
            </w:r>
            <w:r>
              <w:rPr>
                <w:b/>
                <w:bCs/>
                <w:color w:val="0000FF"/>
              </w:rPr>
              <w:t xml:space="preserve"> </w:t>
            </w:r>
            <w:r w:rsidR="00D43136" w:rsidRPr="008F0098">
              <w:rPr>
                <w:b/>
                <w:bCs/>
              </w:rPr>
              <w:t xml:space="preserve">Figure </w:t>
            </w:r>
            <w:r w:rsidR="00D43136">
              <w:rPr>
                <w:b/>
                <w:bCs/>
              </w:rPr>
              <w:t>9</w:t>
            </w:r>
            <w:r w:rsidR="00D43136" w:rsidRPr="008F0098">
              <w:rPr>
                <w:b/>
                <w:bCs/>
              </w:rPr>
              <w:t>-32</w:t>
            </w:r>
            <w:r w:rsidR="00D43136">
              <w:rPr>
                <w:b/>
                <w:bCs/>
              </w:rPr>
              <w:t xml:space="preserve"> </w:t>
            </w:r>
            <w:r w:rsidR="00D43136" w:rsidRPr="008F0098">
              <w:t xml:space="preserve">typical wiring diagram showing multiple switches </w:t>
            </w:r>
            <w:r w:rsidR="00D43136">
              <w:t>&amp;</w:t>
            </w:r>
            <w:r w:rsidR="00D43136" w:rsidRPr="008F0098">
              <w:t xml:space="preserve"> bulbs powered by one fuse.</w:t>
            </w:r>
          </w:p>
        </w:tc>
      </w:tr>
      <w:tr w:rsidR="0010263E" w:rsidRPr="00A8141D" w14:paraId="07F6FFB1" w14:textId="77777777" w:rsidTr="00A25376">
        <w:tblPrEx>
          <w:tblBorders>
            <w:bottom w:val="single" w:sz="4" w:space="0" w:color="000000"/>
            <w:insideH w:val="single" w:sz="4" w:space="0" w:color="000000"/>
          </w:tblBorders>
        </w:tblPrEx>
        <w:tc>
          <w:tcPr>
            <w:tcW w:w="2660" w:type="dxa"/>
            <w:tcBorders>
              <w:top w:val="nil"/>
              <w:left w:val="single" w:sz="4" w:space="0" w:color="000000"/>
              <w:bottom w:val="nil"/>
              <w:right w:val="single" w:sz="4" w:space="0" w:color="000000"/>
            </w:tcBorders>
          </w:tcPr>
          <w:p w14:paraId="279347B1" w14:textId="59B6E4CC" w:rsidR="0010263E" w:rsidRPr="00B32CA5" w:rsidRDefault="00A63C91" w:rsidP="00A25376">
            <w:pPr>
              <w:rPr>
                <w:noProof/>
              </w:rPr>
            </w:pPr>
            <w:r w:rsidRPr="008579D1">
              <w:rPr>
                <w:noProof/>
              </w:rPr>
              <w:drawing>
                <wp:inline distT="0" distB="0" distL="0" distR="0" wp14:anchorId="020E4AE8" wp14:editId="732B2853">
                  <wp:extent cx="675640" cy="612140"/>
                  <wp:effectExtent l="0" t="0" r="10160" b="0"/>
                  <wp:docPr id="46" name="Picture 12" descr="Real World Fi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Real World Fix"/>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75640" cy="612140"/>
                          </a:xfrm>
                          <a:prstGeom prst="rect">
                            <a:avLst/>
                          </a:prstGeom>
                          <a:noFill/>
                          <a:ln>
                            <a:noFill/>
                          </a:ln>
                        </pic:spPr>
                      </pic:pic>
                    </a:graphicData>
                  </a:graphic>
                </wp:inline>
              </w:drawing>
            </w:r>
            <w:r w:rsidRPr="008579D1">
              <w:rPr>
                <w:noProof/>
              </w:rPr>
              <w:drawing>
                <wp:inline distT="0" distB="0" distL="0" distR="0" wp14:anchorId="795C48F8" wp14:editId="66193BA8">
                  <wp:extent cx="675640" cy="668020"/>
                  <wp:effectExtent l="0" t="0" r="10160" b="0"/>
                  <wp:docPr id="47" name="Picture 9" descr="Discu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iscussion"/>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75640" cy="668020"/>
                          </a:xfrm>
                          <a:prstGeom prst="rect">
                            <a:avLst/>
                          </a:prstGeom>
                          <a:noFill/>
                          <a:ln>
                            <a:noFill/>
                          </a:ln>
                        </pic:spPr>
                      </pic:pic>
                    </a:graphicData>
                  </a:graphic>
                </wp:inline>
              </w:drawing>
            </w:r>
          </w:p>
        </w:tc>
        <w:tc>
          <w:tcPr>
            <w:tcW w:w="5980" w:type="dxa"/>
            <w:tcBorders>
              <w:top w:val="nil"/>
              <w:left w:val="single" w:sz="4" w:space="0" w:color="000000"/>
              <w:bottom w:val="nil"/>
              <w:right w:val="single" w:sz="4" w:space="0" w:color="000000"/>
            </w:tcBorders>
          </w:tcPr>
          <w:p w14:paraId="58322B97" w14:textId="77777777" w:rsidR="0010263E" w:rsidRPr="0002522A" w:rsidRDefault="0010263E" w:rsidP="00A25376">
            <w:pPr>
              <w:pStyle w:val="CurrAsset"/>
              <w:rPr>
                <w:color w:val="2E74B5"/>
              </w:rPr>
            </w:pPr>
            <w:r w:rsidRPr="00B32CA5">
              <w:rPr>
                <w:rFonts w:ascii="Arial Black" w:hAnsi="Arial Black"/>
                <w:iCs/>
                <w:color w:val="0070C0"/>
              </w:rPr>
              <w:t xml:space="preserve">DISCUSS </w:t>
            </w:r>
            <w:r>
              <w:rPr>
                <w:rFonts w:ascii="Arial Black" w:hAnsi="Arial Black"/>
                <w:iCs/>
                <w:color w:val="0070C0"/>
              </w:rPr>
              <w:t>CASE STUDY:</w:t>
            </w:r>
            <w:r>
              <w:t xml:space="preserve"> </w:t>
            </w:r>
            <w:r w:rsidRPr="0002522A">
              <w:rPr>
                <w:i/>
                <w:color w:val="0000FF"/>
              </w:rPr>
              <w:t>The Electric Mirror Fault Story</w:t>
            </w:r>
          </w:p>
          <w:p w14:paraId="17BF14FA" w14:textId="77777777" w:rsidR="0010263E" w:rsidRPr="0002522A" w:rsidRDefault="0010263E" w:rsidP="00A25376">
            <w:pPr>
              <w:pStyle w:val="CurrAsset"/>
              <w:rPr>
                <w:color w:val="2E74B5"/>
              </w:rPr>
            </w:pPr>
            <w:r w:rsidRPr="0002522A">
              <w:rPr>
                <w:caps w:val="0"/>
                <w:color w:val="2E74B5"/>
              </w:rPr>
              <w:t>A customer noticed that electric mirrors stopped working. The service technician checked all electrical components in the vehicle and discovered that the interior lights were also not working.  The interior lights were not mentioned by the customer as being a problem most likely because the driver only used the vehicle in daylight hours.  The service technician found the interior light and power accessory fuse blown. Replacing the fuse restored proper operation of the electric outside mirror and interior lights. However, what caused the fuse to blow?  Visual inspection of the dome light, next to the electric sunroof, showed an area where a wire was bare. Evidence showed bare wire had touched metal roof, which could cause the fuse to blow. The technician covered bare wire with a section of vacuum hose and then taped hose with electrical tape to complete the repair.</w:t>
            </w:r>
          </w:p>
          <w:p w14:paraId="18947B7C" w14:textId="77777777" w:rsidR="0010263E" w:rsidRPr="0002522A" w:rsidRDefault="0010263E" w:rsidP="0010263E">
            <w:pPr>
              <w:pStyle w:val="CurrAsset"/>
              <w:tabs>
                <w:tab w:val="left" w:pos="4759"/>
              </w:tabs>
              <w:rPr>
                <w:color w:val="2E74B5"/>
              </w:rPr>
            </w:pPr>
            <w:r w:rsidRPr="0002522A">
              <w:rPr>
                <w:color w:val="0000FF"/>
              </w:rPr>
              <w:t>Summary</w:t>
            </w:r>
            <w:r w:rsidRPr="0002522A">
              <w:rPr>
                <w:color w:val="2E74B5"/>
              </w:rPr>
              <w:t>:</w:t>
            </w:r>
            <w:r>
              <w:rPr>
                <w:color w:val="2E74B5"/>
              </w:rPr>
              <w:tab/>
            </w:r>
          </w:p>
          <w:p w14:paraId="13521486" w14:textId="77777777" w:rsidR="0010263E" w:rsidRPr="0002522A" w:rsidRDefault="0010263E" w:rsidP="0010263E">
            <w:pPr>
              <w:pStyle w:val="CurrAsset"/>
              <w:numPr>
                <w:ilvl w:val="0"/>
                <w:numId w:val="5"/>
              </w:numPr>
              <w:rPr>
                <w:color w:val="2E74B5"/>
              </w:rPr>
            </w:pPr>
            <w:r w:rsidRPr="0002522A">
              <w:rPr>
                <w:caps w:val="0"/>
                <w:color w:val="2E74B5"/>
              </w:rPr>
              <w:t>Complaint—electric power mirrors stopped working.</w:t>
            </w:r>
          </w:p>
          <w:p w14:paraId="4EEA0F4D" w14:textId="77777777" w:rsidR="0010263E" w:rsidRPr="0002522A" w:rsidRDefault="0010263E" w:rsidP="0010263E">
            <w:pPr>
              <w:pStyle w:val="CurrAsset"/>
              <w:numPr>
                <w:ilvl w:val="0"/>
                <w:numId w:val="5"/>
              </w:numPr>
              <w:rPr>
                <w:color w:val="2E74B5"/>
              </w:rPr>
            </w:pPr>
            <w:r w:rsidRPr="0002522A">
              <w:rPr>
                <w:caps w:val="0"/>
                <w:color w:val="2E74B5"/>
              </w:rPr>
              <w:t xml:space="preserve">Cause—blown fuse due to a fault in </w:t>
            </w:r>
            <w:r w:rsidRPr="0002522A">
              <w:rPr>
                <w:caps w:val="0"/>
                <w:color w:val="2E74B5"/>
              </w:rPr>
              <w:lastRenderedPageBreak/>
              <w:t>wiring at dome light.</w:t>
            </w:r>
          </w:p>
          <w:p w14:paraId="0459E6C6" w14:textId="77777777" w:rsidR="0010263E" w:rsidRPr="00B32CA5" w:rsidRDefault="0010263E" w:rsidP="0010263E">
            <w:pPr>
              <w:pStyle w:val="CurrAsset"/>
              <w:numPr>
                <w:ilvl w:val="0"/>
                <w:numId w:val="5"/>
              </w:numPr>
              <w:rPr>
                <w:rFonts w:ascii="Arial Black" w:hAnsi="Arial Black"/>
                <w:iCs/>
                <w:color w:val="00B050"/>
              </w:rPr>
            </w:pPr>
            <w:r w:rsidRPr="0002522A">
              <w:rPr>
                <w:caps w:val="0"/>
                <w:color w:val="2E74B5"/>
              </w:rPr>
              <w:t>Correction—repaired wiring at the dome light, which restored proper operation of electric mirrors that shared the same fuse as dome light</w:t>
            </w:r>
            <w:r w:rsidRPr="0002522A">
              <w:rPr>
                <w:color w:val="2E74B5"/>
              </w:rPr>
              <w:t>.</w:t>
            </w:r>
          </w:p>
        </w:tc>
      </w:tr>
      <w:tr w:rsidR="0010263E" w14:paraId="18ED901C" w14:textId="77777777" w:rsidTr="00A25376">
        <w:tblPrEx>
          <w:tblBorders>
            <w:top w:val="none" w:sz="0" w:space="0" w:color="auto"/>
          </w:tblBorders>
        </w:tblPrEx>
        <w:tc>
          <w:tcPr>
            <w:tcW w:w="2660" w:type="dxa"/>
            <w:tcBorders>
              <w:left w:val="single" w:sz="4" w:space="0" w:color="000000"/>
              <w:right w:val="single" w:sz="4" w:space="0" w:color="000000"/>
            </w:tcBorders>
          </w:tcPr>
          <w:p w14:paraId="29BBE0E6" w14:textId="56E1A6CF" w:rsidR="0010263E" w:rsidRPr="007E51C1" w:rsidRDefault="00A63C91" w:rsidP="00A25376">
            <w:pPr>
              <w:pStyle w:val="CurrAsset"/>
              <w:jc w:val="center"/>
              <w:rPr>
                <w:b w:val="0"/>
                <w:color w:val="0000FF"/>
                <w:sz w:val="20"/>
                <w:szCs w:val="20"/>
              </w:rPr>
            </w:pPr>
            <w:r>
              <w:rPr>
                <w:noProof/>
              </w:rPr>
              <w:lastRenderedPageBreak/>
              <w:drawing>
                <wp:inline distT="0" distB="0" distL="0" distR="0" wp14:anchorId="3669BE7F" wp14:editId="2E56E6D1">
                  <wp:extent cx="857250" cy="695325"/>
                  <wp:effectExtent l="0" t="0" r="635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857250" cy="695325"/>
                          </a:xfrm>
                          <a:prstGeom prst="rect">
                            <a:avLst/>
                          </a:prstGeom>
                          <a:noFill/>
                        </pic:spPr>
                      </pic:pic>
                    </a:graphicData>
                  </a:graphic>
                </wp:inline>
              </w:drawing>
            </w:r>
            <w:r>
              <w:rPr>
                <w:noProof/>
              </w:rPr>
              <w:drawing>
                <wp:inline distT="0" distB="0" distL="0" distR="0" wp14:anchorId="6468561E" wp14:editId="44FD6AB4">
                  <wp:extent cx="1677670" cy="270510"/>
                  <wp:effectExtent l="0" t="0" r="0" b="8890"/>
                  <wp:docPr id="48" name="Picture 48" descr="ASE-Education-Foundation-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ASE-Education-Foundation-Horizontal"/>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677670" cy="270510"/>
                          </a:xfrm>
                          <a:prstGeom prst="rect">
                            <a:avLst/>
                          </a:prstGeom>
                          <a:noFill/>
                          <a:ln>
                            <a:noFill/>
                          </a:ln>
                        </pic:spPr>
                      </pic:pic>
                    </a:graphicData>
                  </a:graphic>
                </wp:inline>
              </w:drawing>
            </w:r>
          </w:p>
        </w:tc>
        <w:tc>
          <w:tcPr>
            <w:tcW w:w="5980" w:type="dxa"/>
            <w:tcBorders>
              <w:left w:val="single" w:sz="4" w:space="0" w:color="000000"/>
              <w:right w:val="single" w:sz="4" w:space="0" w:color="000000"/>
            </w:tcBorders>
          </w:tcPr>
          <w:p w14:paraId="27AFA8DB" w14:textId="77777777" w:rsidR="0010263E" w:rsidRPr="00B67B5C" w:rsidRDefault="0010263E" w:rsidP="00A25376">
            <w:pPr>
              <w:rPr>
                <w:rFonts w:ascii="Tahoma" w:hAnsi="Tahoma" w:cs="Tahoma"/>
                <w:b/>
                <w:color w:val="0000FF"/>
              </w:rPr>
            </w:pPr>
            <w:r w:rsidRPr="00B67B5C">
              <w:rPr>
                <w:rFonts w:ascii="Tahoma" w:hAnsi="Tahoma" w:cs="Tahoma"/>
                <w:b/>
                <w:color w:val="0000FF"/>
                <w:sz w:val="28"/>
              </w:rPr>
              <w:t xml:space="preserve">ASEEDUCATION Task Sheet </w:t>
            </w:r>
            <w:r>
              <w:rPr>
                <w:rFonts w:ascii="Tahoma" w:hAnsi="Tahoma" w:cs="Tahoma"/>
                <w:b/>
                <w:color w:val="0000FF"/>
                <w:sz w:val="28"/>
              </w:rPr>
              <w:t>A</w:t>
            </w:r>
            <w:r w:rsidRPr="0004002E">
              <w:rPr>
                <w:rFonts w:ascii="Tahoma" w:hAnsi="Tahoma" w:cs="Tahoma"/>
                <w:b/>
                <w:color w:val="0000FF"/>
                <w:sz w:val="28"/>
              </w:rPr>
              <w:t xml:space="preserve">7. </w:t>
            </w:r>
            <w:r w:rsidRPr="0010263E">
              <w:rPr>
                <w:rFonts w:ascii="Tahoma" w:hAnsi="Tahoma" w:cs="Tahoma"/>
                <w:b/>
                <w:color w:val="FF0000"/>
                <w:sz w:val="28"/>
              </w:rPr>
              <w:t>Use wiring diagrams during the diagnosis (troubleshooting) of electrical/electronic circuit problems.</w:t>
            </w:r>
          </w:p>
        </w:tc>
      </w:tr>
      <w:tr w:rsidR="00E374CA" w:rsidRPr="00795751" w14:paraId="1AA3DD3E" w14:textId="77777777" w:rsidTr="00A25376">
        <w:tblPrEx>
          <w:tblBorders>
            <w:top w:val="none" w:sz="0" w:space="0" w:color="auto"/>
          </w:tblBorders>
        </w:tblPrEx>
        <w:tc>
          <w:tcPr>
            <w:tcW w:w="2660" w:type="dxa"/>
            <w:tcBorders>
              <w:left w:val="single" w:sz="4" w:space="0" w:color="000000"/>
              <w:right w:val="single" w:sz="4" w:space="0" w:color="000000"/>
            </w:tcBorders>
          </w:tcPr>
          <w:p w14:paraId="6CBE3EA3" w14:textId="60CC80E8" w:rsidR="00E374CA" w:rsidRPr="00795751" w:rsidRDefault="00A63C91" w:rsidP="00E374CA">
            <w:pPr>
              <w:overflowPunct w:val="0"/>
              <w:autoSpaceDE w:val="0"/>
              <w:autoSpaceDN w:val="0"/>
              <w:adjustRightInd w:val="0"/>
              <w:textAlignment w:val="baseline"/>
              <w:rPr>
                <w:rFonts w:ascii="Tahoma" w:hAnsi="Tahoma" w:cs="Tahoma"/>
                <w:b/>
                <w:bCs/>
                <w:noProof/>
                <w:color w:val="0000FF"/>
                <w:sz w:val="22"/>
                <w:szCs w:val="22"/>
                <w:lang w:eastAsia="ja-JP"/>
              </w:rPr>
            </w:pPr>
            <w:r>
              <w:rPr>
                <w:noProof/>
              </w:rPr>
              <w:drawing>
                <wp:inline distT="0" distB="0" distL="0" distR="0" wp14:anchorId="11BCAFC4" wp14:editId="0D7BC8A1">
                  <wp:extent cx="691515" cy="683895"/>
                  <wp:effectExtent l="0" t="0" r="0" b="1905"/>
                  <wp:docPr id="49" name="Picture 49" descr="De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Demo"/>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91515" cy="683895"/>
                          </a:xfrm>
                          <a:prstGeom prst="rect">
                            <a:avLst/>
                          </a:prstGeom>
                          <a:noFill/>
                          <a:ln>
                            <a:noFill/>
                          </a:ln>
                        </pic:spPr>
                      </pic:pic>
                    </a:graphicData>
                  </a:graphic>
                </wp:inline>
              </w:drawing>
            </w:r>
          </w:p>
        </w:tc>
        <w:tc>
          <w:tcPr>
            <w:tcW w:w="5980" w:type="dxa"/>
            <w:tcBorders>
              <w:left w:val="single" w:sz="4" w:space="0" w:color="000000"/>
              <w:right w:val="single" w:sz="4" w:space="0" w:color="000000"/>
            </w:tcBorders>
          </w:tcPr>
          <w:p w14:paraId="5975E375" w14:textId="77777777" w:rsidR="00E374CA" w:rsidRDefault="00E374CA" w:rsidP="00E374CA">
            <w:pPr>
              <w:pStyle w:val="CurrAsset"/>
              <w:rPr>
                <w:bCs/>
              </w:rPr>
            </w:pPr>
            <w:r w:rsidRPr="00795751">
              <w:rPr>
                <w:color w:val="0000FF"/>
                <w:u w:val="single"/>
              </w:rPr>
              <w:t>DEMONSTRATION:</w:t>
            </w:r>
            <w:r>
              <w:t xml:space="preserve"> Use </w:t>
            </w:r>
            <w:r w:rsidRPr="0097549B">
              <w:rPr>
                <w:color w:val="0000FF"/>
                <w:u w:val="single"/>
              </w:rPr>
              <w:t>Trainer</w:t>
            </w:r>
            <w:r>
              <w:t xml:space="preserve"> for an open circuit. Have students work through circuit troubleshooting procedure with you.  Explain reason for testing simple things first. Try out this exercise before class to make sure it works properly for demonstrating to Students.</w:t>
            </w:r>
          </w:p>
        </w:tc>
      </w:tr>
      <w:tr w:rsidR="0010263E" w:rsidRPr="004C6CCC" w14:paraId="3C36E6BB" w14:textId="77777777" w:rsidTr="00A25376">
        <w:tblPrEx>
          <w:tblBorders>
            <w:bottom w:val="single" w:sz="4" w:space="0" w:color="000000"/>
            <w:insideH w:val="single" w:sz="4" w:space="0" w:color="000000"/>
          </w:tblBorders>
        </w:tblPrEx>
        <w:tc>
          <w:tcPr>
            <w:tcW w:w="2660" w:type="dxa"/>
            <w:tcBorders>
              <w:top w:val="nil"/>
              <w:left w:val="single" w:sz="4" w:space="0" w:color="000000"/>
              <w:bottom w:val="nil"/>
              <w:right w:val="single" w:sz="4" w:space="0" w:color="000000"/>
            </w:tcBorders>
          </w:tcPr>
          <w:p w14:paraId="1B6B4FEB" w14:textId="1EE873AB" w:rsidR="0010263E" w:rsidRPr="004C6CCC" w:rsidRDefault="00A63C91" w:rsidP="00A25376">
            <w:r w:rsidRPr="004C6CCC">
              <w:rPr>
                <w:noProof/>
              </w:rPr>
              <w:drawing>
                <wp:inline distT="0" distB="0" distL="0" distR="0" wp14:anchorId="0EAFB724" wp14:editId="0D26A72F">
                  <wp:extent cx="1240155" cy="461010"/>
                  <wp:effectExtent l="0" t="0" r="4445" b="0"/>
                  <wp:docPr id="50" name="Picture 7" descr="Tech T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ech Tip"/>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40155" cy="461010"/>
                          </a:xfrm>
                          <a:prstGeom prst="rect">
                            <a:avLst/>
                          </a:prstGeom>
                          <a:noFill/>
                          <a:ln>
                            <a:noFill/>
                          </a:ln>
                        </pic:spPr>
                      </pic:pic>
                    </a:graphicData>
                  </a:graphic>
                </wp:inline>
              </w:drawing>
            </w:r>
          </w:p>
        </w:tc>
        <w:tc>
          <w:tcPr>
            <w:tcW w:w="5980" w:type="dxa"/>
            <w:tcBorders>
              <w:top w:val="nil"/>
              <w:left w:val="single" w:sz="4" w:space="0" w:color="000000"/>
              <w:bottom w:val="nil"/>
              <w:right w:val="single" w:sz="4" w:space="0" w:color="000000"/>
            </w:tcBorders>
          </w:tcPr>
          <w:p w14:paraId="7EE5AD47" w14:textId="77777777" w:rsidR="0010263E" w:rsidRPr="005F4B0D" w:rsidRDefault="0010263E" w:rsidP="00A25376">
            <w:pPr>
              <w:rPr>
                <w:rStyle w:val="Strong"/>
              </w:rPr>
            </w:pPr>
            <w:r w:rsidRPr="004C6CCC">
              <w:rPr>
                <w:rFonts w:ascii="Arial Black" w:hAnsi="Arial Black"/>
                <w:bCs/>
                <w:color w:val="C45911"/>
                <w:sz w:val="22"/>
                <w:u w:val="single"/>
              </w:rPr>
              <w:t>EXPLAIN TECH TIP</w:t>
            </w:r>
            <w:r w:rsidRPr="004C6CCC">
              <w:rPr>
                <w:rFonts w:ascii="Arial Black" w:hAnsi="Arial Black"/>
                <w:bCs/>
                <w:color w:val="C45911"/>
                <w:sz w:val="22"/>
              </w:rPr>
              <w:t>:</w:t>
            </w:r>
            <w:r w:rsidRPr="004C6CCC">
              <w:t xml:space="preserve"> </w:t>
            </w:r>
            <w:r w:rsidRPr="00B67B5C">
              <w:rPr>
                <w:rStyle w:val="Strong"/>
                <w:i/>
                <w:color w:val="0000FF"/>
              </w:rPr>
              <w:t>Do It Right—Install a Relay</w:t>
            </w:r>
          </w:p>
          <w:p w14:paraId="4C3584DD" w14:textId="77777777" w:rsidR="0010263E" w:rsidRPr="004C6CCC" w:rsidRDefault="0010263E" w:rsidP="0010263E">
            <w:pPr>
              <w:rPr>
                <w:rFonts w:ascii="Arial Black" w:hAnsi="Arial Black"/>
                <w:bCs/>
                <w:color w:val="C45911"/>
                <w:sz w:val="22"/>
              </w:rPr>
            </w:pPr>
            <w:r w:rsidRPr="005F4B0D">
              <w:rPr>
                <w:rStyle w:val="Strong"/>
              </w:rPr>
              <w:t xml:space="preserve">Often the owners of vehicles, especially owners of pickup trucks and sport utility vehicles (SUVs), want to add additional electrical accessories or lighting. It is tempting in these cases to simply splice into an existing circuit. However, when another circuit or component is added, the current that flows through the newly added component is also added to the current for the original component. This additional current can easily overload the fuse and wiring. Do not simply install a larger amperage fuse; the wire gauge size was not engineered for the additional current and could overheat. The solution is to install a relay, which uses a small coil to create a magnetic field that causes a movable arm to switch on a higher current circuit. The typical relay coil has 50 to 150 ohms (usually 60 to 100 ohms) of resistance and requires just 0.24 to 0.08 ampere when connected to a 12-volt source. This small additional current is not </w:t>
            </w:r>
            <w:r w:rsidRPr="005F4B0D">
              <w:rPr>
                <w:rStyle w:val="Strong"/>
              </w:rPr>
              <w:lastRenderedPageBreak/>
              <w:t xml:space="preserve">enough to overload the existing circuit. ● </w:t>
            </w:r>
            <w:r w:rsidRPr="00B67B5C">
              <w:rPr>
                <w:rStyle w:val="Strong"/>
                <w:color w:val="0000FF"/>
              </w:rPr>
              <w:t xml:space="preserve">SEE FIGURE </w:t>
            </w:r>
            <w:r>
              <w:rPr>
                <w:rStyle w:val="Strong"/>
                <w:color w:val="0000FF"/>
              </w:rPr>
              <w:t>9</w:t>
            </w:r>
            <w:r w:rsidRPr="00B67B5C">
              <w:rPr>
                <w:rStyle w:val="Strong"/>
                <w:color w:val="0000FF"/>
              </w:rPr>
              <w:t>–33 for</w:t>
            </w:r>
            <w:r>
              <w:rPr>
                <w:rStyle w:val="Strong"/>
                <w:color w:val="0000FF"/>
              </w:rPr>
              <w:t xml:space="preserve"> </w:t>
            </w:r>
            <w:r w:rsidRPr="005F4B0D">
              <w:rPr>
                <w:rStyle w:val="Strong"/>
              </w:rPr>
              <w:t>an example of how additional lighting can be added.</w:t>
            </w:r>
          </w:p>
        </w:tc>
      </w:tr>
      <w:tr w:rsidR="00E374CA" w:rsidRPr="00865CC4" w14:paraId="18EF6242" w14:textId="77777777" w:rsidTr="00A25376">
        <w:tblPrEx>
          <w:tblBorders>
            <w:top w:val="none" w:sz="0" w:space="0" w:color="auto"/>
          </w:tblBorders>
        </w:tblPrEx>
        <w:tc>
          <w:tcPr>
            <w:tcW w:w="2660" w:type="dxa"/>
            <w:tcBorders>
              <w:left w:val="single" w:sz="4" w:space="0" w:color="000000"/>
              <w:right w:val="single" w:sz="4" w:space="0" w:color="000000"/>
            </w:tcBorders>
          </w:tcPr>
          <w:p w14:paraId="213E629C" w14:textId="0754ED4A" w:rsidR="00E374CA" w:rsidRDefault="00A63C91" w:rsidP="00E374CA">
            <w:pPr>
              <w:overflowPunct w:val="0"/>
              <w:autoSpaceDE w:val="0"/>
              <w:autoSpaceDN w:val="0"/>
              <w:adjustRightInd w:val="0"/>
              <w:textAlignment w:val="baseline"/>
              <w:rPr>
                <w:rFonts w:ascii="Tahoma" w:hAnsi="Tahoma" w:cs="Tahoma"/>
                <w:b/>
                <w:bCs/>
                <w:color w:val="0000FF"/>
              </w:rPr>
            </w:pPr>
            <w:r w:rsidRPr="00952FBB">
              <w:rPr>
                <w:rFonts w:ascii="Calibri" w:hAnsi="Calibri"/>
                <w:noProof/>
                <w:color w:val="000000"/>
              </w:rPr>
              <w:lastRenderedPageBreak/>
              <w:drawing>
                <wp:inline distT="0" distB="0" distL="0" distR="0" wp14:anchorId="061197C1" wp14:editId="5B6330D3">
                  <wp:extent cx="803275" cy="652145"/>
                  <wp:effectExtent l="0" t="0" r="9525" b="8255"/>
                  <wp:docPr id="51" name="Picture 51" descr="Expl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Explai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3275" cy="652145"/>
                          </a:xfrm>
                          <a:prstGeom prst="rect">
                            <a:avLst/>
                          </a:prstGeom>
                          <a:noFill/>
                          <a:ln>
                            <a:noFill/>
                          </a:ln>
                        </pic:spPr>
                      </pic:pic>
                    </a:graphicData>
                  </a:graphic>
                </wp:inline>
              </w:drawing>
            </w:r>
          </w:p>
          <w:p w14:paraId="7159C9DE" w14:textId="77777777" w:rsidR="00E374CA" w:rsidRPr="00865CC4" w:rsidRDefault="00E374CA" w:rsidP="00E374CA">
            <w:pPr>
              <w:overflowPunct w:val="0"/>
              <w:autoSpaceDE w:val="0"/>
              <w:autoSpaceDN w:val="0"/>
              <w:adjustRightInd w:val="0"/>
              <w:textAlignment w:val="baseline"/>
              <w:rPr>
                <w:rFonts w:ascii="Tahoma" w:hAnsi="Tahoma" w:cs="Tahoma"/>
                <w:b/>
                <w:noProof/>
                <w:color w:val="0000FF"/>
                <w:sz w:val="22"/>
                <w:szCs w:val="22"/>
                <w:lang w:eastAsia="ja-JP"/>
              </w:rPr>
            </w:pPr>
          </w:p>
        </w:tc>
        <w:tc>
          <w:tcPr>
            <w:tcW w:w="5980" w:type="dxa"/>
            <w:tcBorders>
              <w:left w:val="single" w:sz="4" w:space="0" w:color="000000"/>
              <w:right w:val="single" w:sz="4" w:space="0" w:color="000000"/>
            </w:tcBorders>
          </w:tcPr>
          <w:p w14:paraId="1CA249A1" w14:textId="77777777" w:rsidR="00E374CA" w:rsidRDefault="00754A2B" w:rsidP="00610337">
            <w:pPr>
              <w:pStyle w:val="SLIDE2"/>
            </w:pPr>
            <w:r>
              <w:rPr>
                <w:b/>
                <w:bCs/>
              </w:rPr>
              <w:t>34</w:t>
            </w:r>
            <w:r w:rsidR="00E374CA" w:rsidRPr="00AD0FCD">
              <w:rPr>
                <w:b/>
                <w:bCs/>
              </w:rPr>
              <w:t xml:space="preserve">. </w:t>
            </w:r>
            <w:r w:rsidR="00D10D8D">
              <w:rPr>
                <w:b/>
                <w:bCs/>
              </w:rPr>
              <w:t xml:space="preserve"> </w:t>
            </w:r>
            <w:r w:rsidR="00E374CA" w:rsidRPr="00AD0FCD">
              <w:rPr>
                <w:b/>
                <w:bCs/>
              </w:rPr>
              <w:t>S</w:t>
            </w:r>
            <w:r w:rsidR="00E374CA">
              <w:rPr>
                <w:b/>
                <w:bCs/>
              </w:rPr>
              <w:t xml:space="preserve">LIDE </w:t>
            </w:r>
            <w:r>
              <w:rPr>
                <w:b/>
                <w:bCs/>
              </w:rPr>
              <w:t>34</w:t>
            </w:r>
            <w:r w:rsidR="00E374CA" w:rsidRPr="00AD0FCD">
              <w:rPr>
                <w:b/>
                <w:bCs/>
              </w:rPr>
              <w:t xml:space="preserve"> </w:t>
            </w:r>
            <w:r w:rsidR="00E374CA" w:rsidRPr="00AD0FCD">
              <w:rPr>
                <w:b/>
                <w:bCs/>
                <w:color w:val="0000FF"/>
              </w:rPr>
              <w:t>EXPLAIN</w:t>
            </w:r>
            <w:r w:rsidR="00E374CA" w:rsidRPr="00637167">
              <w:t xml:space="preserve"> </w:t>
            </w:r>
            <w:r w:rsidR="00610337" w:rsidRPr="00610337">
              <w:rPr>
                <w:rFonts w:ascii="Arial Black" w:hAnsi="Arial Black"/>
                <w:b/>
                <w:bCs/>
                <w:color w:val="0000FF"/>
              </w:rPr>
              <w:t>FIGURE 9-33</w:t>
            </w:r>
            <w:r w:rsidR="00610337" w:rsidRPr="008F0098">
              <w:t xml:space="preserve"> </w:t>
            </w:r>
            <w:r w:rsidR="00E374CA" w:rsidRPr="008F0098">
              <w:t xml:space="preserve">To add additional lighting, simply tap into an existing light wire </w:t>
            </w:r>
            <w:r w:rsidR="00E374CA">
              <w:t>&amp;</w:t>
            </w:r>
            <w:r w:rsidR="00E374CA" w:rsidRPr="008F0098">
              <w:t xml:space="preserve"> connect a relay. Whenever the existing light is turned on, the coil of the relay is energized. The arm of the relay then connects power from another circuit (fuse) to auxiliary lights without overloading the existing light circuit.</w:t>
            </w:r>
          </w:p>
        </w:tc>
      </w:tr>
      <w:tr w:rsidR="00D10D8D" w14:paraId="50E6C991" w14:textId="77777777" w:rsidTr="00A25376">
        <w:tblPrEx>
          <w:tblBorders>
            <w:top w:val="none" w:sz="0" w:space="0" w:color="auto"/>
          </w:tblBorders>
        </w:tblPrEx>
        <w:tc>
          <w:tcPr>
            <w:tcW w:w="2660" w:type="dxa"/>
            <w:tcBorders>
              <w:left w:val="single" w:sz="4" w:space="0" w:color="000000"/>
              <w:right w:val="single" w:sz="4" w:space="0" w:color="000000"/>
            </w:tcBorders>
          </w:tcPr>
          <w:p w14:paraId="32993D5E" w14:textId="52C3851C" w:rsidR="00D10D8D" w:rsidRPr="007F0E89" w:rsidRDefault="00A63C91" w:rsidP="009C121F">
            <w:pPr>
              <w:pStyle w:val="CurrAsset"/>
              <w:rPr>
                <w:b w:val="0"/>
                <w:bCs/>
              </w:rPr>
            </w:pPr>
            <w:r w:rsidRPr="005A4842">
              <w:rPr>
                <w:b w:val="0"/>
                <w:noProof/>
              </w:rPr>
              <w:drawing>
                <wp:inline distT="0" distB="0" distL="0" distR="0" wp14:anchorId="6BF77903" wp14:editId="7DD796DD">
                  <wp:extent cx="803275" cy="652145"/>
                  <wp:effectExtent l="0" t="0" r="9525" b="8255"/>
                  <wp:docPr id="52" name="Picture 52" descr="Expl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Explai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3275" cy="652145"/>
                          </a:xfrm>
                          <a:prstGeom prst="rect">
                            <a:avLst/>
                          </a:prstGeom>
                          <a:noFill/>
                          <a:ln>
                            <a:noFill/>
                          </a:ln>
                        </pic:spPr>
                      </pic:pic>
                    </a:graphicData>
                  </a:graphic>
                </wp:inline>
              </w:drawing>
            </w:r>
          </w:p>
        </w:tc>
        <w:tc>
          <w:tcPr>
            <w:tcW w:w="5980" w:type="dxa"/>
            <w:tcBorders>
              <w:left w:val="single" w:sz="4" w:space="0" w:color="000000"/>
              <w:right w:val="single" w:sz="4" w:space="0" w:color="000000"/>
            </w:tcBorders>
          </w:tcPr>
          <w:p w14:paraId="3BD40C40" w14:textId="77777777" w:rsidR="00D10D8D" w:rsidRPr="00D10D8D" w:rsidRDefault="00BB426D" w:rsidP="00BB426D">
            <w:pPr>
              <w:pStyle w:val="SLIDE2"/>
              <w:rPr>
                <w:b/>
                <w:bCs/>
                <w:color w:val="0000FF"/>
              </w:rPr>
            </w:pPr>
            <w:r>
              <w:rPr>
                <w:b/>
                <w:bCs/>
              </w:rPr>
              <w:t>35</w:t>
            </w:r>
            <w:r w:rsidR="00D43136">
              <w:rPr>
                <w:b/>
                <w:bCs/>
              </w:rPr>
              <w:t xml:space="preserve">.  SLIDE </w:t>
            </w:r>
            <w:r>
              <w:rPr>
                <w:b/>
                <w:bCs/>
              </w:rPr>
              <w:t>35</w:t>
            </w:r>
            <w:r w:rsidR="00D43136" w:rsidRPr="00AD0FCD">
              <w:rPr>
                <w:b/>
                <w:bCs/>
              </w:rPr>
              <w:t xml:space="preserve"> </w:t>
            </w:r>
            <w:r w:rsidR="00D43136" w:rsidRPr="00AD0FCD">
              <w:rPr>
                <w:b/>
                <w:bCs/>
                <w:color w:val="0000FF"/>
              </w:rPr>
              <w:t>EXPLAIN</w:t>
            </w:r>
            <w:r w:rsidR="00D43136" w:rsidRPr="00637167">
              <w:t xml:space="preserve"> </w:t>
            </w:r>
            <w:r w:rsidR="00D43136" w:rsidRPr="008F0098">
              <w:rPr>
                <w:b/>
                <w:bCs/>
              </w:rPr>
              <w:t xml:space="preserve">Figure </w:t>
            </w:r>
            <w:r w:rsidR="00D43136">
              <w:rPr>
                <w:b/>
                <w:bCs/>
              </w:rPr>
              <w:t>9</w:t>
            </w:r>
            <w:r w:rsidR="00D43136" w:rsidRPr="008F0098">
              <w:rPr>
                <w:b/>
                <w:bCs/>
              </w:rPr>
              <w:t>-34</w:t>
            </w:r>
            <w:r w:rsidR="00D43136">
              <w:rPr>
                <w:b/>
                <w:bCs/>
              </w:rPr>
              <w:t xml:space="preserve"> </w:t>
            </w:r>
            <w:r w:rsidR="00D43136" w:rsidRPr="008F0098">
              <w:t>Always check simple things first. Check fuse for circuit you are testing. Maybe a fault in another circuit controlled by same fuse could have caused fuse to blow. Use a test light to check that both sides of fuse have voltage</w:t>
            </w:r>
            <w:r w:rsidR="00D43136">
              <w:t xml:space="preserve"> </w:t>
            </w:r>
          </w:p>
        </w:tc>
      </w:tr>
      <w:tr w:rsidR="003E7C63" w:rsidRPr="009A77A8" w14:paraId="1F49A723" w14:textId="77777777" w:rsidTr="00A25376">
        <w:tblPrEx>
          <w:tblBorders>
            <w:bottom w:val="single" w:sz="4" w:space="0" w:color="000000"/>
            <w:insideH w:val="single" w:sz="4" w:space="0" w:color="000000"/>
          </w:tblBorders>
        </w:tblPrEx>
        <w:tc>
          <w:tcPr>
            <w:tcW w:w="2660" w:type="dxa"/>
            <w:tcBorders>
              <w:top w:val="nil"/>
              <w:left w:val="single" w:sz="4" w:space="0" w:color="000000"/>
              <w:bottom w:val="nil"/>
              <w:right w:val="single" w:sz="4" w:space="0" w:color="000000"/>
            </w:tcBorders>
          </w:tcPr>
          <w:p w14:paraId="40CFA31B" w14:textId="333696EF" w:rsidR="003E7C63" w:rsidRDefault="00A63C91" w:rsidP="00A25376">
            <w:r w:rsidRPr="008579D1">
              <w:rPr>
                <w:noProof/>
              </w:rPr>
              <w:drawing>
                <wp:inline distT="0" distB="0" distL="0" distR="0" wp14:anchorId="0FEA673F" wp14:editId="0D4F387C">
                  <wp:extent cx="453390" cy="659765"/>
                  <wp:effectExtent l="0" t="0" r="3810" b="635"/>
                  <wp:docPr id="53" name="Picture 15" descr="Frequently Asked Ques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Frequently Asked Quest ICON"/>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53390" cy="659765"/>
                          </a:xfrm>
                          <a:prstGeom prst="rect">
                            <a:avLst/>
                          </a:prstGeom>
                          <a:noFill/>
                          <a:ln>
                            <a:noFill/>
                          </a:ln>
                        </pic:spPr>
                      </pic:pic>
                    </a:graphicData>
                  </a:graphic>
                </wp:inline>
              </w:drawing>
            </w:r>
            <w:r w:rsidRPr="008579D1">
              <w:rPr>
                <w:noProof/>
              </w:rPr>
              <w:drawing>
                <wp:inline distT="0" distB="0" distL="0" distR="0" wp14:anchorId="2E8798CE" wp14:editId="0F896662">
                  <wp:extent cx="675640" cy="668020"/>
                  <wp:effectExtent l="0" t="0" r="10160" b="0"/>
                  <wp:docPr id="54" name="Picture 16" descr="Discu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iscussion"/>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75640" cy="668020"/>
                          </a:xfrm>
                          <a:prstGeom prst="rect">
                            <a:avLst/>
                          </a:prstGeom>
                          <a:noFill/>
                          <a:ln>
                            <a:noFill/>
                          </a:ln>
                        </pic:spPr>
                      </pic:pic>
                    </a:graphicData>
                  </a:graphic>
                </wp:inline>
              </w:drawing>
            </w:r>
          </w:p>
        </w:tc>
        <w:tc>
          <w:tcPr>
            <w:tcW w:w="5980" w:type="dxa"/>
            <w:tcBorders>
              <w:top w:val="nil"/>
              <w:left w:val="single" w:sz="4" w:space="0" w:color="000000"/>
              <w:bottom w:val="nil"/>
              <w:right w:val="single" w:sz="4" w:space="0" w:color="000000"/>
            </w:tcBorders>
          </w:tcPr>
          <w:p w14:paraId="78B11E11" w14:textId="77777777" w:rsidR="003E7C63" w:rsidRPr="00992654" w:rsidRDefault="003E7C63" w:rsidP="00A25376">
            <w:pPr>
              <w:pStyle w:val="CurrAsset"/>
              <w:rPr>
                <w:rStyle w:val="Emphasis"/>
              </w:rPr>
            </w:pPr>
            <w:r w:rsidRPr="00BE2A55">
              <w:rPr>
                <w:rStyle w:val="Emphasis"/>
                <w:caps w:val="0"/>
              </w:rPr>
              <w:t xml:space="preserve">DISCUSS FREQUENTLY ASKED QUESTION: </w:t>
            </w:r>
            <w:r w:rsidRPr="00992654">
              <w:rPr>
                <w:rStyle w:val="Emphasis"/>
                <w:i/>
                <w:caps w:val="0"/>
                <w:color w:val="0000FF"/>
              </w:rPr>
              <w:t>WHERE TO START?</w:t>
            </w:r>
            <w:r>
              <w:rPr>
                <w:rStyle w:val="Emphasis"/>
                <w:i/>
                <w:caps w:val="0"/>
                <w:color w:val="0000FF"/>
              </w:rPr>
              <w:t xml:space="preserve"> </w:t>
            </w:r>
            <w:r w:rsidRPr="00992654">
              <w:rPr>
                <w:rStyle w:val="Emphasis"/>
                <w:caps w:val="0"/>
              </w:rPr>
              <w:t>The common question is, where does a technician</w:t>
            </w:r>
            <w:r>
              <w:rPr>
                <w:rStyle w:val="Emphasis"/>
              </w:rPr>
              <w:t xml:space="preserve"> </w:t>
            </w:r>
            <w:r w:rsidRPr="00992654">
              <w:rPr>
                <w:rStyle w:val="Emphasis"/>
                <w:caps w:val="0"/>
              </w:rPr>
              <w:t>start troubleshooting when using a wiring diagram</w:t>
            </w:r>
            <w:r>
              <w:rPr>
                <w:rStyle w:val="Emphasis"/>
              </w:rPr>
              <w:t xml:space="preserve"> </w:t>
            </w:r>
            <w:r w:rsidRPr="00992654">
              <w:rPr>
                <w:rStyle w:val="Emphasis"/>
                <w:caps w:val="0"/>
              </w:rPr>
              <w:t>(schematic)?</w:t>
            </w:r>
          </w:p>
          <w:p w14:paraId="3DDB7B85" w14:textId="77777777" w:rsidR="003E7C63" w:rsidRPr="00992654" w:rsidRDefault="003E7C63" w:rsidP="00A25376">
            <w:pPr>
              <w:pStyle w:val="CurrAsset"/>
              <w:rPr>
                <w:rStyle w:val="Emphasis"/>
              </w:rPr>
            </w:pPr>
            <w:r w:rsidRPr="00992654">
              <w:rPr>
                <w:rStyle w:val="Emphasis"/>
                <w:caps w:val="0"/>
                <w:color w:val="0000FF"/>
              </w:rPr>
              <w:t>Hint 1</w:t>
            </w:r>
            <w:r w:rsidRPr="00992654">
              <w:rPr>
                <w:rStyle w:val="Emphasis"/>
                <w:caps w:val="0"/>
              </w:rPr>
              <w:t xml:space="preserve"> circuit contains a relay, start your diagnosis</w:t>
            </w:r>
            <w:r>
              <w:rPr>
                <w:rStyle w:val="Emphasis"/>
              </w:rPr>
              <w:t xml:space="preserve"> </w:t>
            </w:r>
            <w:r w:rsidRPr="00992654">
              <w:rPr>
                <w:rStyle w:val="Emphasis"/>
                <w:caps w:val="0"/>
              </w:rPr>
              <w:t xml:space="preserve">at relay. </w:t>
            </w:r>
            <w:r>
              <w:rPr>
                <w:rStyle w:val="Emphasis"/>
              </w:rPr>
              <w:t>E</w:t>
            </w:r>
            <w:r w:rsidRPr="00992654">
              <w:rPr>
                <w:rStyle w:val="Emphasis"/>
                <w:caps w:val="0"/>
              </w:rPr>
              <w:t>ntire circuit can be</w:t>
            </w:r>
            <w:r>
              <w:rPr>
                <w:rStyle w:val="Emphasis"/>
              </w:rPr>
              <w:t xml:space="preserve"> </w:t>
            </w:r>
            <w:r w:rsidRPr="00992654">
              <w:rPr>
                <w:rStyle w:val="Emphasis"/>
                <w:caps w:val="0"/>
              </w:rPr>
              <w:t>tested at terminals of relay.</w:t>
            </w:r>
          </w:p>
          <w:p w14:paraId="281E7536" w14:textId="77777777" w:rsidR="003E7C63" w:rsidRDefault="003E7C63" w:rsidP="00A25376">
            <w:pPr>
              <w:pStyle w:val="CurrAsset"/>
              <w:rPr>
                <w:rStyle w:val="Emphasis"/>
              </w:rPr>
            </w:pPr>
            <w:r w:rsidRPr="00992654">
              <w:rPr>
                <w:rStyle w:val="Emphasis"/>
                <w:caps w:val="0"/>
                <w:color w:val="0000FF"/>
              </w:rPr>
              <w:t>Hint 2</w:t>
            </w:r>
            <w:r w:rsidRPr="00992654">
              <w:rPr>
                <w:rStyle w:val="Emphasis"/>
                <w:caps w:val="0"/>
              </w:rPr>
              <w:t xml:space="preserve"> easiest first step is to locate unit</w:t>
            </w:r>
            <w:r>
              <w:rPr>
                <w:rStyle w:val="Emphasis"/>
              </w:rPr>
              <w:t xml:space="preserve"> </w:t>
            </w:r>
            <w:r w:rsidRPr="00992654">
              <w:rPr>
                <w:rStyle w:val="Emphasis"/>
                <w:caps w:val="0"/>
              </w:rPr>
              <w:t>on schematic that is not working or not</w:t>
            </w:r>
            <w:r>
              <w:rPr>
                <w:rStyle w:val="Emphasis"/>
              </w:rPr>
              <w:t xml:space="preserve"> </w:t>
            </w:r>
            <w:r w:rsidRPr="00992654">
              <w:rPr>
                <w:rStyle w:val="Emphasis"/>
                <w:caps w:val="0"/>
              </w:rPr>
              <w:t>working</w:t>
            </w:r>
            <w:r>
              <w:rPr>
                <w:rStyle w:val="Emphasis"/>
              </w:rPr>
              <w:t xml:space="preserve">.  </w:t>
            </w:r>
          </w:p>
          <w:p w14:paraId="33834E91" w14:textId="77777777" w:rsidR="003E7C63" w:rsidRPr="00992654" w:rsidRDefault="003E7C63" w:rsidP="003E7C63">
            <w:pPr>
              <w:pStyle w:val="CurrAsset"/>
              <w:numPr>
                <w:ilvl w:val="0"/>
                <w:numId w:val="8"/>
              </w:numPr>
              <w:rPr>
                <w:rStyle w:val="Emphasis"/>
              </w:rPr>
            </w:pPr>
            <w:r w:rsidRPr="00992654">
              <w:rPr>
                <w:rStyle w:val="Emphasis"/>
                <w:caps w:val="0"/>
              </w:rPr>
              <w:t>Trace where unit gets its ground connection.</w:t>
            </w:r>
          </w:p>
          <w:p w14:paraId="4F69E21F" w14:textId="77777777" w:rsidR="003E7C63" w:rsidRPr="00992654" w:rsidRDefault="003E7C63" w:rsidP="003E7C63">
            <w:pPr>
              <w:pStyle w:val="CurrAsset"/>
              <w:numPr>
                <w:ilvl w:val="0"/>
                <w:numId w:val="8"/>
              </w:numPr>
              <w:rPr>
                <w:rStyle w:val="Emphasis"/>
              </w:rPr>
            </w:pPr>
            <w:r w:rsidRPr="003E7C63">
              <w:rPr>
                <w:rStyle w:val="Emphasis"/>
                <w:caps w:val="0"/>
              </w:rPr>
              <w:t>Trace where the unit gets its power connection. Often a ground is used by more than one component.</w:t>
            </w:r>
          </w:p>
          <w:p w14:paraId="2C14AA1C" w14:textId="77777777" w:rsidR="003E7C63" w:rsidRDefault="003E7C63" w:rsidP="00A25376">
            <w:pPr>
              <w:pStyle w:val="CurrAsset"/>
              <w:rPr>
                <w:rStyle w:val="Emphasis"/>
              </w:rPr>
            </w:pPr>
            <w:r w:rsidRPr="00992654">
              <w:rPr>
                <w:rStyle w:val="Emphasis"/>
                <w:caps w:val="0"/>
              </w:rPr>
              <w:t>Therefore, ensure that everything else is working</w:t>
            </w:r>
            <w:r>
              <w:rPr>
                <w:rStyle w:val="Emphasis"/>
              </w:rPr>
              <w:t xml:space="preserve"> </w:t>
            </w:r>
            <w:r w:rsidRPr="00992654">
              <w:rPr>
                <w:rStyle w:val="Emphasis"/>
                <w:caps w:val="0"/>
              </w:rPr>
              <w:t>correctly.</w:t>
            </w:r>
            <w:r>
              <w:rPr>
                <w:rStyle w:val="Emphasis"/>
              </w:rPr>
              <w:t xml:space="preserve"> </w:t>
            </w:r>
            <w:r w:rsidRPr="00992654">
              <w:rPr>
                <w:rStyle w:val="Emphasis"/>
                <w:caps w:val="0"/>
              </w:rPr>
              <w:t>If not, the fault may lie at the common</w:t>
            </w:r>
            <w:r>
              <w:rPr>
                <w:rStyle w:val="Emphasis"/>
              </w:rPr>
              <w:t xml:space="preserve"> </w:t>
            </w:r>
            <w:r w:rsidRPr="00992654">
              <w:rPr>
                <w:rStyle w:val="Emphasis"/>
                <w:caps w:val="0"/>
              </w:rPr>
              <w:t>ground (or power) connection.</w:t>
            </w:r>
            <w:r>
              <w:rPr>
                <w:rStyle w:val="Emphasis"/>
              </w:rPr>
              <w:t xml:space="preserve"> </w:t>
            </w:r>
          </w:p>
          <w:p w14:paraId="2FCECEC3" w14:textId="77777777" w:rsidR="003E7C63" w:rsidRPr="00992654" w:rsidRDefault="003E7C63" w:rsidP="00A25376">
            <w:pPr>
              <w:pStyle w:val="CurrAsset"/>
              <w:rPr>
                <w:rStyle w:val="Emphasis"/>
              </w:rPr>
            </w:pPr>
            <w:r w:rsidRPr="00992654">
              <w:rPr>
                <w:rStyle w:val="Emphasis"/>
                <w:caps w:val="0"/>
                <w:color w:val="0000FF"/>
              </w:rPr>
              <w:t>Hint 3</w:t>
            </w:r>
            <w:r w:rsidRPr="00992654">
              <w:rPr>
                <w:rStyle w:val="Emphasis"/>
                <w:caps w:val="0"/>
              </w:rPr>
              <w:t xml:space="preserve"> divide the circuit in half by locating a connector</w:t>
            </w:r>
            <w:r>
              <w:rPr>
                <w:rStyle w:val="Emphasis"/>
              </w:rPr>
              <w:t xml:space="preserve"> </w:t>
            </w:r>
            <w:r w:rsidRPr="00992654">
              <w:rPr>
                <w:rStyle w:val="Emphasis"/>
                <w:caps w:val="0"/>
              </w:rPr>
              <w:t xml:space="preserve">or a part of the circuit that can </w:t>
            </w:r>
            <w:r w:rsidRPr="00992654">
              <w:rPr>
                <w:rStyle w:val="Emphasis"/>
                <w:caps w:val="0"/>
              </w:rPr>
              <w:lastRenderedPageBreak/>
              <w:t>be accessed</w:t>
            </w:r>
            <w:r>
              <w:rPr>
                <w:rStyle w:val="Emphasis"/>
              </w:rPr>
              <w:t xml:space="preserve"> </w:t>
            </w:r>
            <w:r w:rsidRPr="00992654">
              <w:rPr>
                <w:rStyle w:val="Emphasis"/>
                <w:caps w:val="0"/>
              </w:rPr>
              <w:t>easily. Then check for power and ground at this</w:t>
            </w:r>
            <w:r>
              <w:rPr>
                <w:rStyle w:val="Emphasis"/>
              </w:rPr>
              <w:t xml:space="preserve"> </w:t>
            </w:r>
            <w:r w:rsidRPr="00992654">
              <w:rPr>
                <w:rStyle w:val="Emphasis"/>
                <w:caps w:val="0"/>
              </w:rPr>
              <w:t>midpoint. This step could save you time.</w:t>
            </w:r>
          </w:p>
          <w:p w14:paraId="2BDED978" w14:textId="77777777" w:rsidR="003E7C63" w:rsidRPr="00BE2A55" w:rsidRDefault="003E7C63" w:rsidP="00A25376">
            <w:pPr>
              <w:pStyle w:val="CurrAsset"/>
              <w:rPr>
                <w:rStyle w:val="Emphasis"/>
              </w:rPr>
            </w:pPr>
            <w:r w:rsidRPr="003E7C63">
              <w:rPr>
                <w:rStyle w:val="Emphasis"/>
                <w:caps w:val="0"/>
                <w:color w:val="0000FF"/>
              </w:rPr>
              <w:t>Hint 4</w:t>
            </w:r>
            <w:r>
              <w:rPr>
                <w:rStyle w:val="Emphasis"/>
                <w:caps w:val="0"/>
              </w:rPr>
              <w:t xml:space="preserve"> us</w:t>
            </w:r>
            <w:r w:rsidRPr="00992654">
              <w:rPr>
                <w:rStyle w:val="Emphasis"/>
                <w:caps w:val="0"/>
              </w:rPr>
              <w:t>e a fused jumper wire to substitute a</w:t>
            </w:r>
            <w:r>
              <w:rPr>
                <w:rStyle w:val="Emphasis"/>
              </w:rPr>
              <w:t xml:space="preserve"> </w:t>
            </w:r>
            <w:r w:rsidRPr="00992654">
              <w:rPr>
                <w:rStyle w:val="Emphasis"/>
                <w:caps w:val="0"/>
              </w:rPr>
              <w:t>ground or a power source to replace a suspected</w:t>
            </w:r>
            <w:r>
              <w:rPr>
                <w:rStyle w:val="Emphasis"/>
              </w:rPr>
              <w:t xml:space="preserve"> </w:t>
            </w:r>
            <w:r w:rsidRPr="00992654">
              <w:rPr>
                <w:rStyle w:val="Emphasis"/>
                <w:caps w:val="0"/>
              </w:rPr>
              <w:t>switch or section of wire.</w:t>
            </w:r>
          </w:p>
        </w:tc>
      </w:tr>
      <w:tr w:rsidR="00D43136" w:rsidRPr="00770536" w14:paraId="1C237ED9" w14:textId="77777777" w:rsidTr="00A25376">
        <w:tblPrEx>
          <w:tblBorders>
            <w:top w:val="none" w:sz="0" w:space="0" w:color="auto"/>
          </w:tblBorders>
        </w:tblPrEx>
        <w:tc>
          <w:tcPr>
            <w:tcW w:w="2660" w:type="dxa"/>
            <w:tcBorders>
              <w:left w:val="single" w:sz="4" w:space="0" w:color="000000"/>
              <w:right w:val="single" w:sz="4" w:space="0" w:color="000000"/>
            </w:tcBorders>
          </w:tcPr>
          <w:p w14:paraId="679DBBAF" w14:textId="115CA349" w:rsidR="00D43136" w:rsidRDefault="00A63C91" w:rsidP="00334ABD">
            <w:pPr>
              <w:overflowPunct w:val="0"/>
              <w:autoSpaceDE w:val="0"/>
              <w:autoSpaceDN w:val="0"/>
              <w:adjustRightInd w:val="0"/>
              <w:textAlignment w:val="baseline"/>
              <w:rPr>
                <w:rFonts w:ascii="Tahoma" w:hAnsi="Tahoma" w:cs="Tahoma"/>
                <w:b/>
                <w:bCs/>
                <w:color w:val="0000FF"/>
              </w:rPr>
            </w:pPr>
            <w:r>
              <w:rPr>
                <w:noProof/>
              </w:rPr>
              <w:lastRenderedPageBreak/>
              <w:drawing>
                <wp:inline distT="0" distB="0" distL="0" distR="0" wp14:anchorId="22FDE42A" wp14:editId="6ED23588">
                  <wp:extent cx="675640" cy="668020"/>
                  <wp:effectExtent l="0" t="0" r="10160" b="0"/>
                  <wp:docPr id="55" name="Picture 55" descr="Discu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Discussion"/>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75640" cy="668020"/>
                          </a:xfrm>
                          <a:prstGeom prst="rect">
                            <a:avLst/>
                          </a:prstGeom>
                          <a:noFill/>
                          <a:ln>
                            <a:noFill/>
                          </a:ln>
                        </pic:spPr>
                      </pic:pic>
                    </a:graphicData>
                  </a:graphic>
                </wp:inline>
              </w:drawing>
            </w:r>
            <w:r>
              <w:rPr>
                <w:noProof/>
              </w:rPr>
              <w:drawing>
                <wp:inline distT="0" distB="0" distL="0" distR="0" wp14:anchorId="0126E41F" wp14:editId="060F9D03">
                  <wp:extent cx="548640" cy="588645"/>
                  <wp:effectExtent l="0" t="0" r="10160" b="0"/>
                  <wp:docPr id="56" name="Picture 56" descr="AnswerQuestion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AnswerQuestionIcon"/>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48640" cy="588645"/>
                          </a:xfrm>
                          <a:prstGeom prst="rect">
                            <a:avLst/>
                          </a:prstGeom>
                          <a:noFill/>
                          <a:ln>
                            <a:noFill/>
                          </a:ln>
                        </pic:spPr>
                      </pic:pic>
                    </a:graphicData>
                  </a:graphic>
                </wp:inline>
              </w:drawing>
            </w:r>
          </w:p>
        </w:tc>
        <w:tc>
          <w:tcPr>
            <w:tcW w:w="5980" w:type="dxa"/>
            <w:tcBorders>
              <w:left w:val="single" w:sz="4" w:space="0" w:color="000000"/>
              <w:right w:val="single" w:sz="4" w:space="0" w:color="000000"/>
            </w:tcBorders>
          </w:tcPr>
          <w:p w14:paraId="29361DD7" w14:textId="77777777" w:rsidR="00D43136" w:rsidRDefault="00D43136" w:rsidP="00334ABD">
            <w:pPr>
              <w:pStyle w:val="CurrAsset"/>
            </w:pPr>
            <w:r w:rsidRPr="000A4521">
              <w:rPr>
                <w:color w:val="0000FF"/>
                <w:sz w:val="28"/>
                <w:szCs w:val="28"/>
                <w:u w:val="single"/>
              </w:rPr>
              <w:t>DISCUSSION:</w:t>
            </w:r>
            <w:r w:rsidRPr="000A4521">
              <w:rPr>
                <w:sz w:val="28"/>
                <w:szCs w:val="28"/>
              </w:rPr>
              <w:t xml:space="preserve"> </w:t>
            </w:r>
            <w:r>
              <w:t>Discuss circuit breaker method of testing for a short-to-ground circuit. Why is this A better alternative than fuse replacement method?</w:t>
            </w:r>
          </w:p>
        </w:tc>
      </w:tr>
      <w:tr w:rsidR="00334ABD" w:rsidRPr="00770536" w14:paraId="3E61B0E6" w14:textId="77777777" w:rsidTr="00A25376">
        <w:tblPrEx>
          <w:tblBorders>
            <w:top w:val="none" w:sz="0" w:space="0" w:color="auto"/>
          </w:tblBorders>
        </w:tblPrEx>
        <w:tc>
          <w:tcPr>
            <w:tcW w:w="2660" w:type="dxa"/>
            <w:tcBorders>
              <w:left w:val="single" w:sz="4" w:space="0" w:color="000000"/>
              <w:right w:val="single" w:sz="4" w:space="0" w:color="000000"/>
            </w:tcBorders>
          </w:tcPr>
          <w:p w14:paraId="18C61816" w14:textId="2B68D053" w:rsidR="00334ABD" w:rsidRPr="005A4842" w:rsidRDefault="00A63C91" w:rsidP="00334ABD">
            <w:pPr>
              <w:pStyle w:val="NoSpacing"/>
              <w:rPr>
                <w:rFonts w:ascii="Tahoma" w:hAnsi="Tahoma" w:cs="Tahoma"/>
                <w:b/>
                <w:bCs/>
                <w:color w:val="0000FF"/>
                <w:sz w:val="20"/>
                <w:szCs w:val="20"/>
              </w:rPr>
            </w:pPr>
            <w:r w:rsidRPr="005A4842">
              <w:rPr>
                <w:noProof/>
              </w:rPr>
              <w:drawing>
                <wp:inline distT="0" distB="0" distL="0" distR="0" wp14:anchorId="4C0A29F7" wp14:editId="76C2D4C0">
                  <wp:extent cx="803275" cy="652145"/>
                  <wp:effectExtent l="0" t="0" r="9525" b="8255"/>
                  <wp:docPr id="57" name="Picture 57" descr="Expl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Explai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3275" cy="652145"/>
                          </a:xfrm>
                          <a:prstGeom prst="rect">
                            <a:avLst/>
                          </a:prstGeom>
                          <a:noFill/>
                          <a:ln>
                            <a:noFill/>
                          </a:ln>
                        </pic:spPr>
                      </pic:pic>
                    </a:graphicData>
                  </a:graphic>
                </wp:inline>
              </w:drawing>
            </w:r>
          </w:p>
        </w:tc>
        <w:tc>
          <w:tcPr>
            <w:tcW w:w="5980" w:type="dxa"/>
            <w:tcBorders>
              <w:left w:val="single" w:sz="4" w:space="0" w:color="000000"/>
              <w:right w:val="single" w:sz="4" w:space="0" w:color="000000"/>
            </w:tcBorders>
          </w:tcPr>
          <w:p w14:paraId="0296C1E3" w14:textId="77777777" w:rsidR="00BB426D" w:rsidRDefault="00BB426D" w:rsidP="00BB426D">
            <w:pPr>
              <w:pStyle w:val="SLIDE2"/>
            </w:pPr>
            <w:r>
              <w:rPr>
                <w:b/>
                <w:bCs/>
              </w:rPr>
              <w:t>36</w:t>
            </w:r>
            <w:r w:rsidR="00334ABD" w:rsidRPr="00D10D8D">
              <w:rPr>
                <w:b/>
                <w:bCs/>
              </w:rPr>
              <w:t xml:space="preserve">. </w:t>
            </w:r>
            <w:r w:rsidR="00334ABD">
              <w:rPr>
                <w:b/>
                <w:bCs/>
              </w:rPr>
              <w:t xml:space="preserve"> </w:t>
            </w:r>
            <w:r w:rsidR="00334ABD" w:rsidRPr="00D10D8D">
              <w:rPr>
                <w:b/>
                <w:bCs/>
              </w:rPr>
              <w:t xml:space="preserve">SLIDE </w:t>
            </w:r>
            <w:r>
              <w:rPr>
                <w:b/>
                <w:bCs/>
              </w:rPr>
              <w:t>36</w:t>
            </w:r>
            <w:r w:rsidR="00334ABD" w:rsidRPr="00D10D8D">
              <w:rPr>
                <w:b/>
                <w:bCs/>
              </w:rPr>
              <w:t xml:space="preserve"> </w:t>
            </w:r>
            <w:r w:rsidR="00334ABD" w:rsidRPr="00D10D8D">
              <w:rPr>
                <w:b/>
                <w:bCs/>
                <w:color w:val="0000FF"/>
              </w:rPr>
              <w:t>EXPLAIN</w:t>
            </w:r>
            <w:r w:rsidR="00334ABD" w:rsidRPr="00D10D8D">
              <w:rPr>
                <w:b/>
                <w:bCs/>
              </w:rPr>
              <w:t xml:space="preserve">: </w:t>
            </w:r>
            <w:r w:rsidR="00334ABD" w:rsidRPr="008F0098">
              <w:rPr>
                <w:b/>
                <w:bCs/>
              </w:rPr>
              <w:t xml:space="preserve">Figure </w:t>
            </w:r>
            <w:r w:rsidR="00334ABD">
              <w:rPr>
                <w:b/>
                <w:bCs/>
              </w:rPr>
              <w:t>9</w:t>
            </w:r>
            <w:r w:rsidR="00334ABD" w:rsidRPr="008F0098">
              <w:rPr>
                <w:b/>
                <w:bCs/>
              </w:rPr>
              <w:t>-35 (a)</w:t>
            </w:r>
            <w:r w:rsidR="00334ABD" w:rsidRPr="008F0098">
              <w:t xml:space="preserve"> After removing the blown fuse, a pulsing circuit breaker is connected to the terminals of fuse.</w:t>
            </w:r>
            <w:r w:rsidR="00334ABD">
              <w:t xml:space="preserve"> </w:t>
            </w:r>
          </w:p>
          <w:p w14:paraId="6C98D649" w14:textId="77777777" w:rsidR="00334ABD" w:rsidRDefault="00BB426D" w:rsidP="00BB426D">
            <w:pPr>
              <w:pStyle w:val="SLIDE2"/>
            </w:pPr>
            <w:r>
              <w:rPr>
                <w:b/>
                <w:bCs/>
              </w:rPr>
              <w:t>37</w:t>
            </w:r>
            <w:r w:rsidRPr="00D10D8D">
              <w:rPr>
                <w:b/>
                <w:bCs/>
              </w:rPr>
              <w:t xml:space="preserve">. </w:t>
            </w:r>
            <w:r>
              <w:rPr>
                <w:b/>
                <w:bCs/>
              </w:rPr>
              <w:t xml:space="preserve"> </w:t>
            </w:r>
            <w:r w:rsidRPr="00D10D8D">
              <w:rPr>
                <w:b/>
                <w:bCs/>
              </w:rPr>
              <w:t xml:space="preserve">SLIDE </w:t>
            </w:r>
            <w:r>
              <w:rPr>
                <w:b/>
                <w:bCs/>
              </w:rPr>
              <w:t>37</w:t>
            </w:r>
            <w:r w:rsidRPr="00D10D8D">
              <w:rPr>
                <w:b/>
                <w:bCs/>
              </w:rPr>
              <w:t xml:space="preserve"> </w:t>
            </w:r>
            <w:r w:rsidRPr="00D10D8D">
              <w:rPr>
                <w:b/>
                <w:bCs/>
                <w:color w:val="0000FF"/>
              </w:rPr>
              <w:t>EXPLAIN</w:t>
            </w:r>
            <w:r w:rsidRPr="00D10D8D">
              <w:rPr>
                <w:b/>
                <w:bCs/>
              </w:rPr>
              <w:t xml:space="preserve">: </w:t>
            </w:r>
            <w:r w:rsidRPr="008F0098">
              <w:rPr>
                <w:b/>
                <w:bCs/>
              </w:rPr>
              <w:t xml:space="preserve">Figure </w:t>
            </w:r>
            <w:r>
              <w:rPr>
                <w:b/>
                <w:bCs/>
              </w:rPr>
              <w:t>9</w:t>
            </w:r>
            <w:r w:rsidRPr="008F0098">
              <w:rPr>
                <w:b/>
                <w:bCs/>
              </w:rPr>
              <w:t xml:space="preserve">-35 </w:t>
            </w:r>
            <w:r w:rsidR="00334ABD" w:rsidRPr="008F0098">
              <w:rPr>
                <w:b/>
                <w:bCs/>
              </w:rPr>
              <w:t>(b)</w:t>
            </w:r>
            <w:r w:rsidR="00334ABD" w:rsidRPr="008F0098">
              <w:t xml:space="preserve"> circuit breaker causes current to flow, then stop, then flow again, through circuit up to point of the short-to-ground. By observing the Gauss gauge, location of short is indicated near where the needle stops moving due to the magnetic field created by the flow of current through the wire.</w:t>
            </w:r>
          </w:p>
        </w:tc>
      </w:tr>
      <w:tr w:rsidR="00334ABD" w14:paraId="196DA96C" w14:textId="77777777" w:rsidTr="00A25376">
        <w:tblPrEx>
          <w:tblBorders>
            <w:top w:val="none" w:sz="0" w:space="0" w:color="auto"/>
          </w:tblBorders>
        </w:tblPrEx>
        <w:tc>
          <w:tcPr>
            <w:tcW w:w="2660" w:type="dxa"/>
            <w:tcBorders>
              <w:left w:val="single" w:sz="4" w:space="0" w:color="000000"/>
              <w:right w:val="single" w:sz="4" w:space="0" w:color="000000"/>
            </w:tcBorders>
          </w:tcPr>
          <w:p w14:paraId="44CC3435" w14:textId="701AE58F" w:rsidR="00334ABD" w:rsidRDefault="00A63C91" w:rsidP="00334ABD">
            <w:pPr>
              <w:overflowPunct w:val="0"/>
              <w:autoSpaceDE w:val="0"/>
              <w:autoSpaceDN w:val="0"/>
              <w:adjustRightInd w:val="0"/>
              <w:textAlignment w:val="baseline"/>
            </w:pPr>
            <w:r w:rsidRPr="005A4842">
              <w:rPr>
                <w:noProof/>
              </w:rPr>
              <w:drawing>
                <wp:inline distT="0" distB="0" distL="0" distR="0" wp14:anchorId="3CF8C51E" wp14:editId="6B5D29D6">
                  <wp:extent cx="803275" cy="652145"/>
                  <wp:effectExtent l="0" t="0" r="9525" b="8255"/>
                  <wp:docPr id="58" name="Picture 58" descr="Expl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Explai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3275" cy="652145"/>
                          </a:xfrm>
                          <a:prstGeom prst="rect">
                            <a:avLst/>
                          </a:prstGeom>
                          <a:noFill/>
                          <a:ln>
                            <a:noFill/>
                          </a:ln>
                        </pic:spPr>
                      </pic:pic>
                    </a:graphicData>
                  </a:graphic>
                </wp:inline>
              </w:drawing>
            </w:r>
          </w:p>
        </w:tc>
        <w:tc>
          <w:tcPr>
            <w:tcW w:w="5980" w:type="dxa"/>
            <w:tcBorders>
              <w:left w:val="single" w:sz="4" w:space="0" w:color="000000"/>
              <w:right w:val="single" w:sz="4" w:space="0" w:color="000000"/>
            </w:tcBorders>
          </w:tcPr>
          <w:p w14:paraId="68FBA81F" w14:textId="77777777" w:rsidR="00334ABD" w:rsidRPr="00617758" w:rsidRDefault="00BB426D" w:rsidP="00BB426D">
            <w:pPr>
              <w:pStyle w:val="SLIDE2"/>
              <w:rPr>
                <w:color w:val="0000FF"/>
                <w:u w:val="single"/>
              </w:rPr>
            </w:pPr>
            <w:r>
              <w:rPr>
                <w:b/>
                <w:bCs/>
              </w:rPr>
              <w:t>38</w:t>
            </w:r>
            <w:r w:rsidR="00334ABD">
              <w:rPr>
                <w:b/>
                <w:bCs/>
              </w:rPr>
              <w:t xml:space="preserve">.  SLIDE </w:t>
            </w:r>
            <w:r>
              <w:rPr>
                <w:b/>
                <w:bCs/>
              </w:rPr>
              <w:t>38</w:t>
            </w:r>
            <w:r w:rsidR="00334ABD" w:rsidRPr="00AD0FCD">
              <w:rPr>
                <w:b/>
                <w:bCs/>
              </w:rPr>
              <w:t xml:space="preserve"> </w:t>
            </w:r>
            <w:r w:rsidR="00334ABD" w:rsidRPr="00AD0FCD">
              <w:rPr>
                <w:b/>
                <w:bCs/>
                <w:color w:val="0000FF"/>
              </w:rPr>
              <w:t>EXPLAIN</w:t>
            </w:r>
            <w:r w:rsidR="00334ABD" w:rsidRPr="00637167">
              <w:t xml:space="preserve"> </w:t>
            </w:r>
            <w:r w:rsidR="00334ABD" w:rsidRPr="008F0098">
              <w:rPr>
                <w:b/>
                <w:bCs/>
              </w:rPr>
              <w:t xml:space="preserve">Figure </w:t>
            </w:r>
            <w:r w:rsidR="00334ABD">
              <w:rPr>
                <w:b/>
                <w:bCs/>
              </w:rPr>
              <w:t>9</w:t>
            </w:r>
            <w:r w:rsidR="00334ABD" w:rsidRPr="008F0098">
              <w:rPr>
                <w:b/>
                <w:bCs/>
              </w:rPr>
              <w:t>-36</w:t>
            </w:r>
            <w:r w:rsidR="00334ABD" w:rsidRPr="008F0098">
              <w:t xml:space="preserve"> Gauss gauge can be used to determine the location of a short circuit even behind a metal panel.</w:t>
            </w:r>
            <w:r w:rsidR="00334ABD">
              <w:t xml:space="preserve"> </w:t>
            </w:r>
          </w:p>
        </w:tc>
      </w:tr>
      <w:tr w:rsidR="00334ABD" w:rsidRPr="00770536" w14:paraId="5FD2ABF9" w14:textId="77777777" w:rsidTr="00A25376">
        <w:tblPrEx>
          <w:tblBorders>
            <w:top w:val="none" w:sz="0" w:space="0" w:color="auto"/>
          </w:tblBorders>
        </w:tblPrEx>
        <w:tc>
          <w:tcPr>
            <w:tcW w:w="2660" w:type="dxa"/>
            <w:tcBorders>
              <w:left w:val="single" w:sz="4" w:space="0" w:color="000000"/>
              <w:right w:val="single" w:sz="4" w:space="0" w:color="000000"/>
            </w:tcBorders>
          </w:tcPr>
          <w:p w14:paraId="1F0946E3" w14:textId="77777777" w:rsidR="00334ABD" w:rsidRPr="00770536" w:rsidRDefault="00334ABD" w:rsidP="00334ABD">
            <w:pPr>
              <w:pStyle w:val="NoSpacing"/>
              <w:rPr>
                <w:rFonts w:ascii="Tahoma" w:hAnsi="Tahoma" w:cs="Tahoma"/>
                <w:b/>
                <w:bCs/>
                <w:color w:val="0000FF"/>
              </w:rPr>
            </w:pPr>
          </w:p>
        </w:tc>
        <w:tc>
          <w:tcPr>
            <w:tcW w:w="5980" w:type="dxa"/>
            <w:tcBorders>
              <w:left w:val="single" w:sz="4" w:space="0" w:color="000000"/>
              <w:right w:val="single" w:sz="4" w:space="0" w:color="000000"/>
            </w:tcBorders>
          </w:tcPr>
          <w:p w14:paraId="41F14436" w14:textId="77777777" w:rsidR="00334ABD" w:rsidRPr="0035137A" w:rsidRDefault="00C0109C" w:rsidP="00C0109C">
            <w:pPr>
              <w:pStyle w:val="SLIDE2"/>
              <w:rPr>
                <w:color w:val="993366"/>
              </w:rPr>
            </w:pPr>
            <w:r>
              <w:rPr>
                <w:b/>
                <w:bCs/>
              </w:rPr>
              <w:t>39</w:t>
            </w:r>
            <w:r w:rsidR="00334ABD">
              <w:rPr>
                <w:b/>
                <w:bCs/>
              </w:rPr>
              <w:t xml:space="preserve">.  SLIDE </w:t>
            </w:r>
            <w:r>
              <w:rPr>
                <w:b/>
                <w:bCs/>
              </w:rPr>
              <w:t>39</w:t>
            </w:r>
            <w:r w:rsidR="00334ABD" w:rsidRPr="00AD0FCD">
              <w:rPr>
                <w:b/>
                <w:bCs/>
              </w:rPr>
              <w:t xml:space="preserve"> </w:t>
            </w:r>
            <w:r w:rsidR="00334ABD" w:rsidRPr="00AD0FCD">
              <w:rPr>
                <w:b/>
                <w:bCs/>
                <w:color w:val="0000FF"/>
              </w:rPr>
              <w:t>EXPLAIN</w:t>
            </w:r>
            <w:r w:rsidR="00334ABD" w:rsidRPr="00637167">
              <w:t xml:space="preserve"> </w:t>
            </w:r>
            <w:r w:rsidR="00334ABD" w:rsidRPr="008F0098">
              <w:rPr>
                <w:b/>
                <w:bCs/>
              </w:rPr>
              <w:t xml:space="preserve">Figure </w:t>
            </w:r>
            <w:r w:rsidR="00334ABD">
              <w:rPr>
                <w:b/>
                <w:bCs/>
              </w:rPr>
              <w:t>9</w:t>
            </w:r>
            <w:r w:rsidR="00334ABD" w:rsidRPr="008F0098">
              <w:rPr>
                <w:b/>
                <w:bCs/>
              </w:rPr>
              <w:t>-37</w:t>
            </w:r>
            <w:r w:rsidR="00334ABD" w:rsidRPr="008F0098">
              <w:t xml:space="preserve"> tone generator-type tester used to locate open circuits and circuits that are shorted-to-ground. Included with this tester is a transmitter (tone generator), receiver probe, and headphones for use in noisy shops.</w:t>
            </w:r>
            <w:r w:rsidR="00334ABD">
              <w:t xml:space="preserve">  </w:t>
            </w:r>
          </w:p>
        </w:tc>
      </w:tr>
      <w:tr w:rsidR="00334ABD" w:rsidRPr="001250EB" w14:paraId="40EC2087" w14:textId="77777777" w:rsidTr="00A25376">
        <w:tblPrEx>
          <w:tblBorders>
            <w:top w:val="none" w:sz="0" w:space="0" w:color="auto"/>
          </w:tblBorders>
        </w:tblPrEx>
        <w:tc>
          <w:tcPr>
            <w:tcW w:w="2660" w:type="dxa"/>
            <w:tcBorders>
              <w:left w:val="single" w:sz="4" w:space="0" w:color="000000"/>
              <w:right w:val="single" w:sz="4" w:space="0" w:color="000000"/>
            </w:tcBorders>
          </w:tcPr>
          <w:p w14:paraId="301C5FED" w14:textId="77777777" w:rsidR="00334ABD" w:rsidRPr="001250EB" w:rsidRDefault="00334ABD" w:rsidP="00334ABD">
            <w:pPr>
              <w:overflowPunct w:val="0"/>
              <w:autoSpaceDE w:val="0"/>
              <w:autoSpaceDN w:val="0"/>
              <w:adjustRightInd w:val="0"/>
              <w:textAlignment w:val="baseline"/>
              <w:rPr>
                <w:rFonts w:ascii="Tahoma" w:hAnsi="Tahoma" w:cs="Tahoma"/>
                <w:b/>
                <w:bCs/>
                <w:noProof/>
                <w:color w:val="0000FF"/>
                <w:sz w:val="22"/>
                <w:szCs w:val="22"/>
                <w:lang w:eastAsia="ja-JP"/>
              </w:rPr>
            </w:pPr>
          </w:p>
        </w:tc>
        <w:tc>
          <w:tcPr>
            <w:tcW w:w="5980" w:type="dxa"/>
            <w:tcBorders>
              <w:left w:val="single" w:sz="4" w:space="0" w:color="000000"/>
              <w:right w:val="single" w:sz="4" w:space="0" w:color="000000"/>
            </w:tcBorders>
          </w:tcPr>
          <w:p w14:paraId="4B98D339" w14:textId="77777777" w:rsidR="00334ABD" w:rsidRDefault="00C0109C" w:rsidP="00C0109C">
            <w:pPr>
              <w:pStyle w:val="SLIDE2"/>
            </w:pPr>
            <w:r>
              <w:rPr>
                <w:b/>
                <w:bCs/>
              </w:rPr>
              <w:t>40</w:t>
            </w:r>
            <w:r w:rsidR="00334ABD" w:rsidRPr="009C121F">
              <w:rPr>
                <w:b/>
                <w:bCs/>
              </w:rPr>
              <w:t xml:space="preserve">. </w:t>
            </w:r>
            <w:r w:rsidR="00334ABD">
              <w:rPr>
                <w:b/>
                <w:bCs/>
              </w:rPr>
              <w:t xml:space="preserve"> </w:t>
            </w:r>
            <w:r w:rsidR="00334ABD" w:rsidRPr="009C121F">
              <w:rPr>
                <w:b/>
                <w:bCs/>
              </w:rPr>
              <w:t xml:space="preserve">SLIDE </w:t>
            </w:r>
            <w:r>
              <w:rPr>
                <w:b/>
                <w:bCs/>
              </w:rPr>
              <w:t>40</w:t>
            </w:r>
            <w:r w:rsidR="00334ABD" w:rsidRPr="009C121F">
              <w:rPr>
                <w:b/>
                <w:bCs/>
              </w:rPr>
              <w:t xml:space="preserve"> </w:t>
            </w:r>
            <w:r w:rsidR="00334ABD" w:rsidRPr="009C121F">
              <w:rPr>
                <w:b/>
                <w:bCs/>
                <w:color w:val="0000FF"/>
              </w:rPr>
              <w:t>EXPLAIN</w:t>
            </w:r>
            <w:r w:rsidR="00334ABD">
              <w:rPr>
                <w:b/>
                <w:bCs/>
                <w:color w:val="0000FF"/>
              </w:rPr>
              <w:t xml:space="preserve"> </w:t>
            </w:r>
            <w:r w:rsidR="00334ABD" w:rsidRPr="008F0098">
              <w:rPr>
                <w:b/>
                <w:bCs/>
              </w:rPr>
              <w:t xml:space="preserve">Figure </w:t>
            </w:r>
            <w:r w:rsidR="00334ABD">
              <w:rPr>
                <w:b/>
                <w:bCs/>
              </w:rPr>
              <w:t>9</w:t>
            </w:r>
            <w:r w:rsidR="00334ABD" w:rsidRPr="008F0098">
              <w:rPr>
                <w:b/>
                <w:bCs/>
              </w:rPr>
              <w:t>-38</w:t>
            </w:r>
            <w:r w:rsidR="00334ABD" w:rsidRPr="008F0098">
              <w:t xml:space="preserve"> To check for a short-to-ground using a tone generator, connect black transmitter lead to a good chassis ground </w:t>
            </w:r>
            <w:r w:rsidR="00334ABD">
              <w:t xml:space="preserve">&amp; </w:t>
            </w:r>
            <w:r w:rsidR="00334ABD" w:rsidRPr="008F0098">
              <w:t>red lead to load side of fuse terminal. Turn the transmitter on and check for tone signal with the receiver. Using a wiring diagram, follow strongest signal to short-to-ground. There will be no signal beyond the fault, either a short-to-ground as shown or an open circuit</w:t>
            </w:r>
          </w:p>
        </w:tc>
      </w:tr>
      <w:tr w:rsidR="003E7C63" w:rsidRPr="004C6CCC" w14:paraId="5002765C" w14:textId="77777777" w:rsidTr="00A25376">
        <w:tblPrEx>
          <w:tblBorders>
            <w:bottom w:val="single" w:sz="4" w:space="0" w:color="000000"/>
            <w:insideH w:val="single" w:sz="4" w:space="0" w:color="000000"/>
          </w:tblBorders>
        </w:tblPrEx>
        <w:tc>
          <w:tcPr>
            <w:tcW w:w="2660" w:type="dxa"/>
            <w:tcBorders>
              <w:top w:val="nil"/>
              <w:left w:val="single" w:sz="4" w:space="0" w:color="000000"/>
              <w:bottom w:val="nil"/>
              <w:right w:val="single" w:sz="4" w:space="0" w:color="000000"/>
            </w:tcBorders>
          </w:tcPr>
          <w:p w14:paraId="3DA8A752" w14:textId="096DE566" w:rsidR="003E7C63" w:rsidRPr="004C6CCC" w:rsidRDefault="00A63C91" w:rsidP="00A25376">
            <w:r w:rsidRPr="004C6CCC">
              <w:rPr>
                <w:noProof/>
              </w:rPr>
              <w:lastRenderedPageBreak/>
              <w:drawing>
                <wp:inline distT="0" distB="0" distL="0" distR="0" wp14:anchorId="2EAEF3C7" wp14:editId="052577B4">
                  <wp:extent cx="1240155" cy="461010"/>
                  <wp:effectExtent l="0" t="0" r="4445" b="0"/>
                  <wp:docPr id="59" name="Picture 7" descr="Tech T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ech Tip"/>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40155" cy="461010"/>
                          </a:xfrm>
                          <a:prstGeom prst="rect">
                            <a:avLst/>
                          </a:prstGeom>
                          <a:noFill/>
                          <a:ln>
                            <a:noFill/>
                          </a:ln>
                        </pic:spPr>
                      </pic:pic>
                    </a:graphicData>
                  </a:graphic>
                </wp:inline>
              </w:drawing>
            </w:r>
          </w:p>
        </w:tc>
        <w:tc>
          <w:tcPr>
            <w:tcW w:w="5980" w:type="dxa"/>
            <w:tcBorders>
              <w:top w:val="nil"/>
              <w:left w:val="single" w:sz="4" w:space="0" w:color="000000"/>
              <w:bottom w:val="nil"/>
              <w:right w:val="single" w:sz="4" w:space="0" w:color="000000"/>
            </w:tcBorders>
          </w:tcPr>
          <w:p w14:paraId="0A27CB2F" w14:textId="77777777" w:rsidR="003E7C63" w:rsidRPr="00992654" w:rsidRDefault="003E7C63" w:rsidP="00A25376">
            <w:pPr>
              <w:rPr>
                <w:rFonts w:ascii="Arial Black" w:hAnsi="Arial Black"/>
                <w:bCs/>
                <w:color w:val="C45911"/>
                <w:sz w:val="22"/>
              </w:rPr>
            </w:pPr>
            <w:r w:rsidRPr="004C6CCC">
              <w:rPr>
                <w:rFonts w:ascii="Arial Black" w:hAnsi="Arial Black"/>
                <w:bCs/>
                <w:color w:val="C45911"/>
                <w:sz w:val="22"/>
                <w:u w:val="single"/>
              </w:rPr>
              <w:t>EXPLAIN TECH TIP</w:t>
            </w:r>
            <w:r w:rsidRPr="004C6CCC">
              <w:rPr>
                <w:rFonts w:ascii="Arial Black" w:hAnsi="Arial Black"/>
                <w:bCs/>
                <w:color w:val="C45911"/>
                <w:sz w:val="22"/>
              </w:rPr>
              <w:t>:</w:t>
            </w:r>
            <w:r>
              <w:t xml:space="preserve"> </w:t>
            </w:r>
            <w:r w:rsidRPr="00992654">
              <w:rPr>
                <w:rFonts w:ascii="Arial Black" w:hAnsi="Arial Black"/>
                <w:bCs/>
                <w:i/>
                <w:color w:val="0000FF"/>
                <w:sz w:val="22"/>
              </w:rPr>
              <w:t>Heat or Movement</w:t>
            </w:r>
            <w:r>
              <w:rPr>
                <w:rFonts w:ascii="Arial Black" w:hAnsi="Arial Black"/>
                <w:bCs/>
                <w:color w:val="C45911"/>
                <w:sz w:val="22"/>
              </w:rPr>
              <w:t xml:space="preserve">:  </w:t>
            </w:r>
          </w:p>
          <w:p w14:paraId="33AA8E1C" w14:textId="77777777" w:rsidR="003E7C63" w:rsidRDefault="003E7C63" w:rsidP="00A25376">
            <w:pPr>
              <w:rPr>
                <w:rFonts w:ascii="Arial Black" w:hAnsi="Arial Black"/>
                <w:bCs/>
                <w:color w:val="C45911"/>
                <w:sz w:val="22"/>
              </w:rPr>
            </w:pPr>
            <w:r w:rsidRPr="00992654">
              <w:rPr>
                <w:rFonts w:ascii="Arial Black" w:hAnsi="Arial Black"/>
                <w:bCs/>
                <w:color w:val="C45911"/>
                <w:sz w:val="22"/>
              </w:rPr>
              <w:t>Electrical shorts are commonly caused either by movement,</w:t>
            </w:r>
            <w:r>
              <w:rPr>
                <w:rFonts w:ascii="Arial Black" w:hAnsi="Arial Black"/>
                <w:bCs/>
                <w:color w:val="C45911"/>
                <w:sz w:val="22"/>
              </w:rPr>
              <w:t xml:space="preserve"> </w:t>
            </w:r>
            <w:r w:rsidRPr="00992654">
              <w:rPr>
                <w:rFonts w:ascii="Arial Black" w:hAnsi="Arial Black"/>
                <w:bCs/>
                <w:color w:val="C45911"/>
                <w:sz w:val="22"/>
              </w:rPr>
              <w:t>which causes insulation around the wiring to</w:t>
            </w:r>
            <w:r>
              <w:rPr>
                <w:rFonts w:ascii="Arial Black" w:hAnsi="Arial Black"/>
                <w:bCs/>
                <w:color w:val="C45911"/>
                <w:sz w:val="22"/>
              </w:rPr>
              <w:t xml:space="preserve"> </w:t>
            </w:r>
            <w:r w:rsidRPr="00992654">
              <w:rPr>
                <w:rFonts w:ascii="Arial Black" w:hAnsi="Arial Black"/>
                <w:bCs/>
                <w:color w:val="C45911"/>
                <w:sz w:val="22"/>
              </w:rPr>
              <w:t>be worn away, or by heat melting the insulation. When</w:t>
            </w:r>
            <w:r>
              <w:rPr>
                <w:rFonts w:ascii="Arial Black" w:hAnsi="Arial Black"/>
                <w:bCs/>
                <w:color w:val="C45911"/>
                <w:sz w:val="22"/>
              </w:rPr>
              <w:t xml:space="preserve"> </w:t>
            </w:r>
            <w:r w:rsidRPr="00992654">
              <w:rPr>
                <w:rFonts w:ascii="Arial Black" w:hAnsi="Arial Black"/>
                <w:bCs/>
                <w:color w:val="C45911"/>
                <w:sz w:val="22"/>
              </w:rPr>
              <w:t>checking for a short circuit, first check the wiring that is</w:t>
            </w:r>
            <w:r>
              <w:rPr>
                <w:rFonts w:ascii="Arial Black" w:hAnsi="Arial Black"/>
                <w:bCs/>
                <w:color w:val="C45911"/>
                <w:sz w:val="22"/>
              </w:rPr>
              <w:t xml:space="preserve"> </w:t>
            </w:r>
            <w:r w:rsidRPr="00992654">
              <w:rPr>
                <w:rFonts w:ascii="Arial Black" w:hAnsi="Arial Black"/>
                <w:bCs/>
                <w:color w:val="C45911"/>
                <w:sz w:val="22"/>
              </w:rPr>
              <w:t>susceptible to heat, movement, and damage.</w:t>
            </w:r>
            <w:r>
              <w:rPr>
                <w:rFonts w:ascii="Arial Black" w:hAnsi="Arial Black"/>
                <w:bCs/>
                <w:color w:val="C45911"/>
                <w:sz w:val="22"/>
              </w:rPr>
              <w:t xml:space="preserve">  </w:t>
            </w:r>
          </w:p>
          <w:p w14:paraId="311A9F51" w14:textId="77777777" w:rsidR="003E7C63" w:rsidRPr="00992654" w:rsidRDefault="003E7C63" w:rsidP="003E7C63">
            <w:pPr>
              <w:numPr>
                <w:ilvl w:val="0"/>
                <w:numId w:val="9"/>
              </w:numPr>
              <w:rPr>
                <w:rFonts w:ascii="Arial Black" w:hAnsi="Arial Black"/>
                <w:bCs/>
                <w:color w:val="C45911"/>
                <w:sz w:val="22"/>
              </w:rPr>
            </w:pPr>
            <w:r w:rsidRPr="00992654">
              <w:rPr>
                <w:rFonts w:ascii="Arial Black" w:hAnsi="Arial Black"/>
                <w:bCs/>
                <w:color w:val="C45911"/>
                <w:sz w:val="22"/>
              </w:rPr>
              <w:t>Heat. Wiring near heat sources, such as the exhaust</w:t>
            </w:r>
            <w:r>
              <w:rPr>
                <w:rFonts w:ascii="Arial Black" w:hAnsi="Arial Black"/>
                <w:bCs/>
                <w:color w:val="C45911"/>
                <w:sz w:val="22"/>
              </w:rPr>
              <w:t xml:space="preserve"> </w:t>
            </w:r>
            <w:r w:rsidRPr="00992654">
              <w:rPr>
                <w:rFonts w:ascii="Arial Black" w:hAnsi="Arial Black"/>
                <w:bCs/>
                <w:color w:val="C45911"/>
                <w:sz w:val="22"/>
              </w:rPr>
              <w:t>system, cigarette lighter, or alternator</w:t>
            </w:r>
          </w:p>
          <w:p w14:paraId="655EA36A" w14:textId="77777777" w:rsidR="003E7C63" w:rsidRPr="00992654" w:rsidRDefault="003E7C63" w:rsidP="003E7C63">
            <w:pPr>
              <w:numPr>
                <w:ilvl w:val="0"/>
                <w:numId w:val="9"/>
              </w:numPr>
              <w:rPr>
                <w:rFonts w:ascii="Arial Black" w:hAnsi="Arial Black"/>
                <w:bCs/>
                <w:color w:val="C45911"/>
                <w:sz w:val="22"/>
              </w:rPr>
            </w:pPr>
            <w:r w:rsidRPr="00992654">
              <w:rPr>
                <w:rFonts w:ascii="Arial Black" w:hAnsi="Arial Black"/>
                <w:bCs/>
                <w:color w:val="C45911"/>
                <w:sz w:val="22"/>
              </w:rPr>
              <w:t xml:space="preserve">Wire movement. Wiring that moves, such as in areas near the doors, trunk, or hood </w:t>
            </w:r>
          </w:p>
          <w:p w14:paraId="7AB0142A" w14:textId="77777777" w:rsidR="003E7C63" w:rsidRPr="004C6CCC" w:rsidRDefault="003E7C63" w:rsidP="003E7C63">
            <w:pPr>
              <w:numPr>
                <w:ilvl w:val="0"/>
                <w:numId w:val="9"/>
              </w:numPr>
              <w:rPr>
                <w:rFonts w:ascii="Arial Black" w:hAnsi="Arial Black"/>
                <w:bCs/>
                <w:color w:val="C45911"/>
                <w:sz w:val="22"/>
              </w:rPr>
            </w:pPr>
            <w:r w:rsidRPr="00992654">
              <w:rPr>
                <w:rFonts w:ascii="Arial Black" w:hAnsi="Arial Black"/>
                <w:bCs/>
                <w:color w:val="C45911"/>
                <w:sz w:val="22"/>
              </w:rPr>
              <w:t>Damage. Wiring subject to mechanical injury, such as in the trunk, where heavy objects can move around and smash or damage wiring can also occur as a result of an accident or a previous repair</w:t>
            </w:r>
          </w:p>
        </w:tc>
      </w:tr>
      <w:tr w:rsidR="003E7C63" w:rsidRPr="004C6CCC" w14:paraId="5BB344FA" w14:textId="77777777" w:rsidTr="00A25376">
        <w:tblPrEx>
          <w:tblBorders>
            <w:bottom w:val="single" w:sz="4" w:space="0" w:color="000000"/>
            <w:insideH w:val="single" w:sz="4" w:space="0" w:color="000000"/>
          </w:tblBorders>
        </w:tblPrEx>
        <w:tc>
          <w:tcPr>
            <w:tcW w:w="2660" w:type="dxa"/>
            <w:tcBorders>
              <w:top w:val="nil"/>
              <w:left w:val="single" w:sz="4" w:space="0" w:color="000000"/>
              <w:bottom w:val="nil"/>
              <w:right w:val="single" w:sz="4" w:space="0" w:color="000000"/>
            </w:tcBorders>
          </w:tcPr>
          <w:p w14:paraId="09837EDE" w14:textId="614ED51A" w:rsidR="003E7C63" w:rsidRPr="004C6CCC" w:rsidRDefault="00A63C91" w:rsidP="00A25376">
            <w:r w:rsidRPr="004C6CCC">
              <w:rPr>
                <w:noProof/>
              </w:rPr>
              <w:drawing>
                <wp:inline distT="0" distB="0" distL="0" distR="0" wp14:anchorId="08CAF802" wp14:editId="37D0D381">
                  <wp:extent cx="1240155" cy="461010"/>
                  <wp:effectExtent l="0" t="0" r="4445" b="0"/>
                  <wp:docPr id="60" name="Picture 7" descr="Tech T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ech Tip"/>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40155" cy="461010"/>
                          </a:xfrm>
                          <a:prstGeom prst="rect">
                            <a:avLst/>
                          </a:prstGeom>
                          <a:noFill/>
                          <a:ln>
                            <a:noFill/>
                          </a:ln>
                        </pic:spPr>
                      </pic:pic>
                    </a:graphicData>
                  </a:graphic>
                </wp:inline>
              </w:drawing>
            </w:r>
          </w:p>
        </w:tc>
        <w:tc>
          <w:tcPr>
            <w:tcW w:w="5980" w:type="dxa"/>
            <w:tcBorders>
              <w:top w:val="nil"/>
              <w:left w:val="single" w:sz="4" w:space="0" w:color="000000"/>
              <w:bottom w:val="nil"/>
              <w:right w:val="single" w:sz="4" w:space="0" w:color="000000"/>
            </w:tcBorders>
          </w:tcPr>
          <w:p w14:paraId="14A6BD27" w14:textId="77777777" w:rsidR="003E7C63" w:rsidRPr="004C6CCC" w:rsidRDefault="003E7C63" w:rsidP="00A25376">
            <w:pPr>
              <w:rPr>
                <w:rFonts w:ascii="Arial Black" w:hAnsi="Arial Black"/>
                <w:bCs/>
                <w:color w:val="C45911"/>
                <w:sz w:val="22"/>
              </w:rPr>
            </w:pPr>
            <w:r w:rsidRPr="004C6CCC">
              <w:rPr>
                <w:rFonts w:ascii="Arial Black" w:hAnsi="Arial Black"/>
                <w:bCs/>
                <w:color w:val="C45911"/>
                <w:sz w:val="22"/>
                <w:u w:val="single"/>
              </w:rPr>
              <w:t>EXPLAIN TECH TIP</w:t>
            </w:r>
            <w:r w:rsidRPr="004C6CCC">
              <w:rPr>
                <w:rFonts w:ascii="Arial Black" w:hAnsi="Arial Black"/>
                <w:bCs/>
                <w:color w:val="C45911"/>
                <w:sz w:val="22"/>
              </w:rPr>
              <w:t>:</w:t>
            </w:r>
            <w:r>
              <w:t xml:space="preserve"> </w:t>
            </w:r>
            <w:r w:rsidRPr="00992654">
              <w:rPr>
                <w:rFonts w:ascii="Arial Black" w:hAnsi="Arial Black"/>
                <w:bCs/>
                <w:i/>
                <w:color w:val="0000FF"/>
                <w:sz w:val="22"/>
              </w:rPr>
              <w:t>Wiggle Test:</w:t>
            </w:r>
            <w:r>
              <w:rPr>
                <w:rFonts w:ascii="Arial Black" w:hAnsi="Arial Black"/>
                <w:bCs/>
                <w:color w:val="C45911"/>
                <w:sz w:val="22"/>
              </w:rPr>
              <w:t xml:space="preserve"> </w:t>
            </w:r>
            <w:r w:rsidRPr="00992654">
              <w:rPr>
                <w:rFonts w:ascii="Arial Black" w:hAnsi="Arial Black"/>
                <w:bCs/>
                <w:color w:val="C45911"/>
                <w:sz w:val="22"/>
              </w:rPr>
              <w:t>Intermittent electrical problems are common, yet difficult</w:t>
            </w:r>
            <w:r>
              <w:rPr>
                <w:rFonts w:ascii="Arial Black" w:hAnsi="Arial Black"/>
                <w:bCs/>
                <w:color w:val="C45911"/>
                <w:sz w:val="22"/>
              </w:rPr>
              <w:t xml:space="preserve"> </w:t>
            </w:r>
            <w:r w:rsidRPr="00992654">
              <w:rPr>
                <w:rFonts w:ascii="Arial Black" w:hAnsi="Arial Black"/>
                <w:bCs/>
                <w:color w:val="C45911"/>
                <w:sz w:val="22"/>
              </w:rPr>
              <w:t>to</w:t>
            </w:r>
            <w:r>
              <w:rPr>
                <w:rFonts w:ascii="Arial Black" w:hAnsi="Arial Black"/>
                <w:bCs/>
                <w:color w:val="C45911"/>
                <w:sz w:val="22"/>
              </w:rPr>
              <w:t xml:space="preserve"> </w:t>
            </w:r>
            <w:r w:rsidRPr="00992654">
              <w:rPr>
                <w:rFonts w:ascii="Arial Black" w:hAnsi="Arial Black"/>
                <w:bCs/>
                <w:color w:val="C45911"/>
                <w:sz w:val="22"/>
              </w:rPr>
              <w:t>locate. To help locate these hard-to-find problems, try operating</w:t>
            </w:r>
            <w:r>
              <w:rPr>
                <w:rFonts w:ascii="Arial Black" w:hAnsi="Arial Black"/>
                <w:bCs/>
                <w:color w:val="C45911"/>
                <w:sz w:val="22"/>
              </w:rPr>
              <w:t xml:space="preserve"> </w:t>
            </w:r>
            <w:r w:rsidRPr="00992654">
              <w:rPr>
                <w:rFonts w:ascii="Arial Black" w:hAnsi="Arial Black"/>
                <w:bCs/>
                <w:color w:val="C45911"/>
                <w:sz w:val="22"/>
              </w:rPr>
              <w:t>circuit and start wiggling the wires and connections</w:t>
            </w:r>
            <w:r>
              <w:rPr>
                <w:rFonts w:ascii="Arial Black" w:hAnsi="Arial Black"/>
                <w:bCs/>
                <w:color w:val="C45911"/>
                <w:sz w:val="22"/>
              </w:rPr>
              <w:t xml:space="preserve"> </w:t>
            </w:r>
            <w:r w:rsidRPr="00992654">
              <w:rPr>
                <w:rFonts w:ascii="Arial Black" w:hAnsi="Arial Black"/>
                <w:bCs/>
                <w:color w:val="C45911"/>
                <w:sz w:val="22"/>
              </w:rPr>
              <w:t>that control the circuit. If in doubt where the wiring goes, try</w:t>
            </w:r>
            <w:r>
              <w:rPr>
                <w:rFonts w:ascii="Arial Black" w:hAnsi="Arial Black"/>
                <w:bCs/>
                <w:color w:val="C45911"/>
                <w:sz w:val="22"/>
              </w:rPr>
              <w:t xml:space="preserve"> </w:t>
            </w:r>
            <w:r w:rsidRPr="00992654">
              <w:rPr>
                <w:rFonts w:ascii="Arial Black" w:hAnsi="Arial Black"/>
                <w:bCs/>
                <w:color w:val="C45911"/>
                <w:sz w:val="22"/>
              </w:rPr>
              <w:t>moving all the wiring starting at the battery. Pay particular</w:t>
            </w:r>
            <w:r>
              <w:rPr>
                <w:rFonts w:ascii="Arial Black" w:hAnsi="Arial Black"/>
                <w:bCs/>
                <w:color w:val="C45911"/>
                <w:sz w:val="22"/>
              </w:rPr>
              <w:t xml:space="preserve"> </w:t>
            </w:r>
            <w:r w:rsidRPr="00992654">
              <w:rPr>
                <w:rFonts w:ascii="Arial Black" w:hAnsi="Arial Black"/>
                <w:bCs/>
                <w:color w:val="C45911"/>
                <w:sz w:val="22"/>
              </w:rPr>
              <w:t>attention</w:t>
            </w:r>
            <w:r>
              <w:rPr>
                <w:rFonts w:ascii="Arial Black" w:hAnsi="Arial Black"/>
                <w:bCs/>
                <w:color w:val="C45911"/>
                <w:sz w:val="22"/>
              </w:rPr>
              <w:t xml:space="preserve"> </w:t>
            </w:r>
            <w:r w:rsidRPr="00992654">
              <w:rPr>
                <w:rFonts w:ascii="Arial Black" w:hAnsi="Arial Black"/>
                <w:bCs/>
                <w:color w:val="C45911"/>
                <w:sz w:val="22"/>
              </w:rPr>
              <w:t>to wiring running near the battery or the windshield</w:t>
            </w:r>
            <w:r>
              <w:rPr>
                <w:rFonts w:ascii="Arial Black" w:hAnsi="Arial Black"/>
                <w:bCs/>
                <w:color w:val="C45911"/>
                <w:sz w:val="22"/>
              </w:rPr>
              <w:t xml:space="preserve"> </w:t>
            </w:r>
            <w:r w:rsidRPr="00992654">
              <w:rPr>
                <w:rFonts w:ascii="Arial Black" w:hAnsi="Arial Black"/>
                <w:bCs/>
                <w:color w:val="C45911"/>
                <w:sz w:val="22"/>
              </w:rPr>
              <w:t>washer container. Corrosion can cause wiring to fail, and</w:t>
            </w:r>
            <w:r>
              <w:rPr>
                <w:rFonts w:ascii="Arial Black" w:hAnsi="Arial Black"/>
                <w:bCs/>
                <w:color w:val="C45911"/>
                <w:sz w:val="22"/>
              </w:rPr>
              <w:t xml:space="preserve"> </w:t>
            </w:r>
            <w:r w:rsidRPr="00992654">
              <w:rPr>
                <w:rFonts w:ascii="Arial Black" w:hAnsi="Arial Black"/>
                <w:bCs/>
                <w:color w:val="C45911"/>
                <w:sz w:val="22"/>
              </w:rPr>
              <w:t>battery acid fumes and alcohol-based windshield washer</w:t>
            </w:r>
            <w:r>
              <w:rPr>
                <w:rFonts w:ascii="Arial Black" w:hAnsi="Arial Black"/>
                <w:bCs/>
                <w:color w:val="C45911"/>
                <w:sz w:val="22"/>
              </w:rPr>
              <w:t xml:space="preserve"> </w:t>
            </w:r>
            <w:r w:rsidRPr="00992654">
              <w:rPr>
                <w:rFonts w:ascii="Arial Black" w:hAnsi="Arial Black"/>
                <w:bCs/>
                <w:color w:val="C45911"/>
                <w:sz w:val="22"/>
              </w:rPr>
              <w:t>fluid can start or contribute to the problem. If you notice any</w:t>
            </w:r>
            <w:r>
              <w:rPr>
                <w:rFonts w:ascii="Arial Black" w:hAnsi="Arial Black"/>
                <w:bCs/>
                <w:color w:val="C45911"/>
                <w:sz w:val="22"/>
              </w:rPr>
              <w:t xml:space="preserve"> </w:t>
            </w:r>
            <w:r w:rsidRPr="00992654">
              <w:rPr>
                <w:rFonts w:ascii="Arial Black" w:hAnsi="Arial Black"/>
                <w:bCs/>
                <w:color w:val="C45911"/>
                <w:sz w:val="22"/>
              </w:rPr>
              <w:t>change in the operation</w:t>
            </w:r>
            <w:r>
              <w:rPr>
                <w:rFonts w:ascii="Arial Black" w:hAnsi="Arial Black"/>
                <w:bCs/>
                <w:color w:val="C45911"/>
                <w:sz w:val="22"/>
              </w:rPr>
              <w:t xml:space="preserve"> </w:t>
            </w:r>
            <w:r w:rsidRPr="00992654">
              <w:rPr>
                <w:rFonts w:ascii="Arial Black" w:hAnsi="Arial Black"/>
                <w:bCs/>
                <w:color w:val="C45911"/>
                <w:sz w:val="22"/>
              </w:rPr>
              <w:t>of the device being tested while</w:t>
            </w:r>
            <w:r>
              <w:rPr>
                <w:rFonts w:ascii="Arial Black" w:hAnsi="Arial Black"/>
                <w:bCs/>
                <w:color w:val="C45911"/>
                <w:sz w:val="22"/>
              </w:rPr>
              <w:t xml:space="preserve"> </w:t>
            </w:r>
            <w:r w:rsidRPr="00992654">
              <w:rPr>
                <w:rFonts w:ascii="Arial Black" w:hAnsi="Arial Black"/>
                <w:bCs/>
                <w:color w:val="C45911"/>
                <w:sz w:val="22"/>
              </w:rPr>
              <w:t>wiggling wiring, look closer in the area you were wiggling</w:t>
            </w:r>
            <w:r>
              <w:rPr>
                <w:rFonts w:ascii="Arial Black" w:hAnsi="Arial Black"/>
                <w:bCs/>
                <w:color w:val="C45911"/>
                <w:sz w:val="22"/>
              </w:rPr>
              <w:t xml:space="preserve"> </w:t>
            </w:r>
            <w:r w:rsidRPr="00992654">
              <w:rPr>
                <w:rFonts w:ascii="Arial Black" w:hAnsi="Arial Black"/>
                <w:bCs/>
                <w:color w:val="C45911"/>
                <w:sz w:val="22"/>
              </w:rPr>
              <w:t>until you locate and correct the actual problem.</w:t>
            </w:r>
          </w:p>
        </w:tc>
      </w:tr>
      <w:tr w:rsidR="00E374CA" w14:paraId="10C97707" w14:textId="77777777" w:rsidTr="00A25376">
        <w:tblPrEx>
          <w:tblBorders>
            <w:top w:val="none" w:sz="0" w:space="0" w:color="auto"/>
          </w:tblBorders>
        </w:tblPrEx>
        <w:tc>
          <w:tcPr>
            <w:tcW w:w="2660" w:type="dxa"/>
            <w:tcBorders>
              <w:left w:val="single" w:sz="4" w:space="0" w:color="000000"/>
              <w:right w:val="single" w:sz="4" w:space="0" w:color="000000"/>
            </w:tcBorders>
          </w:tcPr>
          <w:p w14:paraId="076A136D" w14:textId="2DBAB189" w:rsidR="00E374CA" w:rsidRDefault="00A63C91" w:rsidP="00E374CA">
            <w:pPr>
              <w:overflowPunct w:val="0"/>
              <w:autoSpaceDE w:val="0"/>
              <w:autoSpaceDN w:val="0"/>
              <w:adjustRightInd w:val="0"/>
              <w:textAlignment w:val="baseline"/>
            </w:pPr>
            <w:r>
              <w:rPr>
                <w:noProof/>
              </w:rPr>
              <w:drawing>
                <wp:inline distT="0" distB="0" distL="0" distR="0" wp14:anchorId="6D99089D" wp14:editId="060FF871">
                  <wp:extent cx="691515" cy="683895"/>
                  <wp:effectExtent l="0" t="0" r="0" b="1905"/>
                  <wp:docPr id="61" name="Picture 61" descr="De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Demo"/>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91515" cy="683895"/>
                          </a:xfrm>
                          <a:prstGeom prst="rect">
                            <a:avLst/>
                          </a:prstGeom>
                          <a:noFill/>
                          <a:ln>
                            <a:noFill/>
                          </a:ln>
                        </pic:spPr>
                      </pic:pic>
                    </a:graphicData>
                  </a:graphic>
                </wp:inline>
              </w:drawing>
            </w:r>
          </w:p>
        </w:tc>
        <w:tc>
          <w:tcPr>
            <w:tcW w:w="5980" w:type="dxa"/>
            <w:tcBorders>
              <w:left w:val="single" w:sz="4" w:space="0" w:color="000000"/>
              <w:right w:val="single" w:sz="4" w:space="0" w:color="000000"/>
            </w:tcBorders>
          </w:tcPr>
          <w:p w14:paraId="0B77DF98" w14:textId="77777777" w:rsidR="00E374CA" w:rsidRDefault="00E374CA" w:rsidP="00E374CA">
            <w:pPr>
              <w:pStyle w:val="CurrAsset"/>
              <w:rPr>
                <w:bCs/>
              </w:rPr>
            </w:pPr>
            <w:r w:rsidRPr="00617758">
              <w:rPr>
                <w:color w:val="0000FF"/>
                <w:u w:val="single"/>
              </w:rPr>
              <w:t>DEMONSTRATION:</w:t>
            </w:r>
            <w:r>
              <w:t xml:space="preserve"> Show students how a gauss gauge works.  Have them use gauss gauge to check for a shorted wire.</w:t>
            </w:r>
          </w:p>
        </w:tc>
      </w:tr>
      <w:tr w:rsidR="00E374CA" w14:paraId="607DDE07" w14:textId="77777777" w:rsidTr="00A25376">
        <w:tblPrEx>
          <w:tblBorders>
            <w:top w:val="none" w:sz="0" w:space="0" w:color="auto"/>
          </w:tblBorders>
        </w:tblPrEx>
        <w:tc>
          <w:tcPr>
            <w:tcW w:w="2660" w:type="dxa"/>
            <w:tcBorders>
              <w:left w:val="single" w:sz="4" w:space="0" w:color="000000"/>
              <w:right w:val="single" w:sz="4" w:space="0" w:color="000000"/>
            </w:tcBorders>
          </w:tcPr>
          <w:p w14:paraId="1BE812D9" w14:textId="33F7B453" w:rsidR="00E374CA" w:rsidRDefault="00A63C91" w:rsidP="00E374CA">
            <w:pPr>
              <w:overflowPunct w:val="0"/>
              <w:autoSpaceDE w:val="0"/>
              <w:autoSpaceDN w:val="0"/>
              <w:adjustRightInd w:val="0"/>
              <w:textAlignment w:val="baseline"/>
              <w:rPr>
                <w:rFonts w:ascii="Tahoma" w:hAnsi="Tahoma" w:cs="Tahoma"/>
                <w:b/>
                <w:bCs/>
                <w:color w:val="0000FF"/>
              </w:rPr>
            </w:pPr>
            <w:r>
              <w:rPr>
                <w:noProof/>
              </w:rPr>
              <w:lastRenderedPageBreak/>
              <w:drawing>
                <wp:inline distT="0" distB="0" distL="0" distR="0" wp14:anchorId="22EC6F77" wp14:editId="1CD8606B">
                  <wp:extent cx="675640" cy="668020"/>
                  <wp:effectExtent l="0" t="0" r="10160" b="0"/>
                  <wp:docPr id="62" name="Picture 62" descr="Discu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Discussion"/>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75640" cy="668020"/>
                          </a:xfrm>
                          <a:prstGeom prst="rect">
                            <a:avLst/>
                          </a:prstGeom>
                          <a:noFill/>
                          <a:ln>
                            <a:noFill/>
                          </a:ln>
                        </pic:spPr>
                      </pic:pic>
                    </a:graphicData>
                  </a:graphic>
                </wp:inline>
              </w:drawing>
            </w:r>
            <w:r>
              <w:rPr>
                <w:noProof/>
              </w:rPr>
              <w:drawing>
                <wp:inline distT="0" distB="0" distL="0" distR="0" wp14:anchorId="637CE898" wp14:editId="52229A52">
                  <wp:extent cx="548640" cy="588645"/>
                  <wp:effectExtent l="0" t="0" r="10160" b="0"/>
                  <wp:docPr id="63" name="Picture 63" descr="AnswerQuestion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AnswerQuestionIcon"/>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48640" cy="588645"/>
                          </a:xfrm>
                          <a:prstGeom prst="rect">
                            <a:avLst/>
                          </a:prstGeom>
                          <a:noFill/>
                          <a:ln>
                            <a:noFill/>
                          </a:ln>
                        </pic:spPr>
                      </pic:pic>
                    </a:graphicData>
                  </a:graphic>
                </wp:inline>
              </w:drawing>
            </w:r>
          </w:p>
        </w:tc>
        <w:tc>
          <w:tcPr>
            <w:tcW w:w="5980" w:type="dxa"/>
            <w:tcBorders>
              <w:left w:val="single" w:sz="4" w:space="0" w:color="000000"/>
              <w:right w:val="single" w:sz="4" w:space="0" w:color="000000"/>
            </w:tcBorders>
          </w:tcPr>
          <w:p w14:paraId="3127D75D" w14:textId="77777777" w:rsidR="00E374CA" w:rsidRDefault="00E374CA" w:rsidP="00E374CA">
            <w:pPr>
              <w:pStyle w:val="CurrAsset"/>
              <w:rPr>
                <w:bCs/>
              </w:rPr>
            </w:pPr>
            <w:r w:rsidRPr="00617758">
              <w:rPr>
                <w:color w:val="0000FF"/>
                <w:u w:val="single"/>
              </w:rPr>
              <w:t>DISCUSSION:</w:t>
            </w:r>
            <w:r>
              <w:t xml:space="preserve"> Have students discuss four methods of testing for a short-to-ground circuit. Which method would be easiest, &amp; which would be most difficult? Why?</w:t>
            </w:r>
          </w:p>
        </w:tc>
      </w:tr>
      <w:tr w:rsidR="00E374CA" w14:paraId="60E420E1" w14:textId="77777777" w:rsidTr="00A25376">
        <w:tblPrEx>
          <w:tblBorders>
            <w:top w:val="none" w:sz="0" w:space="0" w:color="auto"/>
          </w:tblBorders>
        </w:tblPrEx>
        <w:tc>
          <w:tcPr>
            <w:tcW w:w="2660" w:type="dxa"/>
            <w:tcBorders>
              <w:left w:val="single" w:sz="4" w:space="0" w:color="000000"/>
              <w:right w:val="single" w:sz="4" w:space="0" w:color="000000"/>
            </w:tcBorders>
          </w:tcPr>
          <w:p w14:paraId="57BBAB2D" w14:textId="53828C25" w:rsidR="00E374CA" w:rsidRDefault="00A63C91" w:rsidP="00E374CA">
            <w:pPr>
              <w:pStyle w:val="NoSpacing"/>
            </w:pPr>
            <w:r>
              <w:rPr>
                <w:noProof/>
              </w:rPr>
              <w:drawing>
                <wp:inline distT="0" distB="0" distL="0" distR="0" wp14:anchorId="49F3EA2E" wp14:editId="3EB226AD">
                  <wp:extent cx="691515" cy="683895"/>
                  <wp:effectExtent l="0" t="0" r="0" b="1905"/>
                  <wp:docPr id="64" name="Picture 64" descr="De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Demo"/>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91515" cy="683895"/>
                          </a:xfrm>
                          <a:prstGeom prst="rect">
                            <a:avLst/>
                          </a:prstGeom>
                          <a:noFill/>
                          <a:ln>
                            <a:noFill/>
                          </a:ln>
                        </pic:spPr>
                      </pic:pic>
                    </a:graphicData>
                  </a:graphic>
                </wp:inline>
              </w:drawing>
            </w:r>
            <w:r>
              <w:rPr>
                <w:noProof/>
              </w:rPr>
              <w:drawing>
                <wp:inline distT="0" distB="0" distL="0" distR="0" wp14:anchorId="2D6BD42F" wp14:editId="0FF3E680">
                  <wp:extent cx="850900" cy="683895"/>
                  <wp:effectExtent l="0" t="0" r="12700" b="1905"/>
                  <wp:docPr id="65" name="Picture 65" descr="Repair Vehi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Repair Vehicle"/>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850900" cy="683895"/>
                          </a:xfrm>
                          <a:prstGeom prst="rect">
                            <a:avLst/>
                          </a:prstGeom>
                          <a:noFill/>
                          <a:ln>
                            <a:noFill/>
                          </a:ln>
                        </pic:spPr>
                      </pic:pic>
                    </a:graphicData>
                  </a:graphic>
                </wp:inline>
              </w:drawing>
            </w:r>
          </w:p>
        </w:tc>
        <w:tc>
          <w:tcPr>
            <w:tcW w:w="5980" w:type="dxa"/>
            <w:tcBorders>
              <w:left w:val="single" w:sz="4" w:space="0" w:color="000000"/>
              <w:right w:val="single" w:sz="4" w:space="0" w:color="000000"/>
            </w:tcBorders>
          </w:tcPr>
          <w:p w14:paraId="55A2C81F" w14:textId="77777777" w:rsidR="00E374CA" w:rsidRDefault="00E374CA" w:rsidP="00E374CA">
            <w:pPr>
              <w:pStyle w:val="CurrAsset"/>
            </w:pPr>
            <w:r w:rsidRPr="00FD2396">
              <w:rPr>
                <w:color w:val="0000FF"/>
                <w:u w:val="single"/>
              </w:rPr>
              <w:t>DEMONSTRATION:</w:t>
            </w:r>
            <w:r>
              <w:t xml:space="preserve"> Raise a vehicle on a lift.  Have students inspect &amp; locate areas where potential electrical OR electronic problems could occur from heat or movement of a wiring harness.</w:t>
            </w:r>
          </w:p>
        </w:tc>
      </w:tr>
      <w:tr w:rsidR="003E7C63" w:rsidRPr="00A8141D" w14:paraId="3670CA8F" w14:textId="77777777" w:rsidTr="00A25376">
        <w:tblPrEx>
          <w:tblBorders>
            <w:bottom w:val="single" w:sz="4" w:space="0" w:color="000000"/>
            <w:insideH w:val="single" w:sz="4" w:space="0" w:color="000000"/>
          </w:tblBorders>
        </w:tblPrEx>
        <w:tc>
          <w:tcPr>
            <w:tcW w:w="2660" w:type="dxa"/>
            <w:tcBorders>
              <w:top w:val="nil"/>
              <w:left w:val="single" w:sz="4" w:space="0" w:color="000000"/>
              <w:bottom w:val="nil"/>
              <w:right w:val="single" w:sz="4" w:space="0" w:color="000000"/>
            </w:tcBorders>
          </w:tcPr>
          <w:p w14:paraId="2ACE4CDA" w14:textId="5E15FD8F" w:rsidR="003E7C63" w:rsidRPr="00B32CA5" w:rsidRDefault="00A63C91" w:rsidP="00A25376">
            <w:pPr>
              <w:rPr>
                <w:noProof/>
              </w:rPr>
            </w:pPr>
            <w:r w:rsidRPr="008579D1">
              <w:rPr>
                <w:noProof/>
              </w:rPr>
              <w:drawing>
                <wp:inline distT="0" distB="0" distL="0" distR="0" wp14:anchorId="1CB7D103" wp14:editId="4A8EA9D4">
                  <wp:extent cx="675640" cy="612140"/>
                  <wp:effectExtent l="0" t="0" r="10160" b="0"/>
                  <wp:docPr id="66" name="Picture 12" descr="Real World Fi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Real World Fix"/>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75640" cy="612140"/>
                          </a:xfrm>
                          <a:prstGeom prst="rect">
                            <a:avLst/>
                          </a:prstGeom>
                          <a:noFill/>
                          <a:ln>
                            <a:noFill/>
                          </a:ln>
                        </pic:spPr>
                      </pic:pic>
                    </a:graphicData>
                  </a:graphic>
                </wp:inline>
              </w:drawing>
            </w:r>
            <w:r w:rsidRPr="008579D1">
              <w:rPr>
                <w:noProof/>
              </w:rPr>
              <w:drawing>
                <wp:inline distT="0" distB="0" distL="0" distR="0" wp14:anchorId="52DA33EF" wp14:editId="004C75E8">
                  <wp:extent cx="675640" cy="668020"/>
                  <wp:effectExtent l="0" t="0" r="10160" b="0"/>
                  <wp:docPr id="67" name="Picture 9" descr="Discu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iscussion"/>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75640" cy="668020"/>
                          </a:xfrm>
                          <a:prstGeom prst="rect">
                            <a:avLst/>
                          </a:prstGeom>
                          <a:noFill/>
                          <a:ln>
                            <a:noFill/>
                          </a:ln>
                        </pic:spPr>
                      </pic:pic>
                    </a:graphicData>
                  </a:graphic>
                </wp:inline>
              </w:drawing>
            </w:r>
          </w:p>
        </w:tc>
        <w:tc>
          <w:tcPr>
            <w:tcW w:w="5980" w:type="dxa"/>
            <w:tcBorders>
              <w:top w:val="nil"/>
              <w:left w:val="single" w:sz="4" w:space="0" w:color="000000"/>
              <w:bottom w:val="nil"/>
              <w:right w:val="single" w:sz="4" w:space="0" w:color="000000"/>
            </w:tcBorders>
          </w:tcPr>
          <w:p w14:paraId="47671D5D" w14:textId="77777777" w:rsidR="003E7C63" w:rsidRPr="005F4B0D" w:rsidRDefault="003E7C63" w:rsidP="00A25376">
            <w:pPr>
              <w:pStyle w:val="CurrAsset"/>
              <w:rPr>
                <w:color w:val="2E74B5"/>
              </w:rPr>
            </w:pPr>
            <w:r w:rsidRPr="00B32CA5">
              <w:rPr>
                <w:rFonts w:ascii="Arial Black" w:hAnsi="Arial Black"/>
                <w:iCs/>
                <w:color w:val="0070C0"/>
              </w:rPr>
              <w:t xml:space="preserve">DISCUSS </w:t>
            </w:r>
            <w:r>
              <w:rPr>
                <w:rFonts w:ascii="Arial Black" w:hAnsi="Arial Black"/>
                <w:iCs/>
                <w:color w:val="0070C0"/>
              </w:rPr>
              <w:t>CASE STUDY:</w:t>
            </w:r>
            <w:r>
              <w:t xml:space="preserve"> </w:t>
            </w:r>
            <w:r w:rsidRPr="005F4B0D">
              <w:rPr>
                <w:i/>
                <w:color w:val="0000FF"/>
              </w:rPr>
              <w:t>Shocking Experience</w:t>
            </w:r>
          </w:p>
          <w:p w14:paraId="59DE4E47" w14:textId="77777777" w:rsidR="003E7C63" w:rsidRPr="005F4B0D" w:rsidRDefault="003E7C63" w:rsidP="00A25376">
            <w:pPr>
              <w:pStyle w:val="CurrAsset"/>
              <w:rPr>
                <w:color w:val="2E74B5"/>
              </w:rPr>
            </w:pPr>
            <w:r w:rsidRPr="005F4B0D">
              <w:rPr>
                <w:caps w:val="0"/>
                <w:color w:val="2E74B5"/>
              </w:rPr>
              <w:t>A customer complained that after driving for a while, he got a static shock whenever he grabbed the door handle when exiting the vehicle. The customer thought that there must be an electrical fault and that the shock was coming from the vehicle itself. In a way, the shock was caused by the vehicle, but it was not a fault. The service technician sprayed the cloth seats with an antistatic spray and the problem did not reoccur. Obviously, a static charge was being created by the movement of the driver’s clothing on the seats and then discharged when the driver touched the metal door handle</w:t>
            </w:r>
            <w:r w:rsidRPr="005F4B0D">
              <w:rPr>
                <w:color w:val="2E74B5"/>
              </w:rPr>
              <w:t xml:space="preserve">. </w:t>
            </w:r>
            <w:r w:rsidRPr="005F4B0D">
              <w:rPr>
                <w:color w:val="0000FF"/>
              </w:rPr>
              <w:t xml:space="preserve">● SEE FIGURE </w:t>
            </w:r>
            <w:r>
              <w:rPr>
                <w:color w:val="0000FF"/>
              </w:rPr>
              <w:t>9</w:t>
            </w:r>
            <w:r w:rsidRPr="005F4B0D">
              <w:rPr>
                <w:color w:val="0000FF"/>
              </w:rPr>
              <w:t>–39.</w:t>
            </w:r>
          </w:p>
          <w:p w14:paraId="406DDD4C" w14:textId="77777777" w:rsidR="003E7C63" w:rsidRPr="005F4B0D" w:rsidRDefault="003E7C63" w:rsidP="00A25376">
            <w:pPr>
              <w:pStyle w:val="CurrAsset"/>
              <w:rPr>
                <w:color w:val="0000FF"/>
              </w:rPr>
            </w:pPr>
            <w:r w:rsidRPr="005F4B0D">
              <w:rPr>
                <w:color w:val="0000FF"/>
              </w:rPr>
              <w:t>Summary:</w:t>
            </w:r>
          </w:p>
          <w:p w14:paraId="51CF8ED7" w14:textId="77777777" w:rsidR="003E7C63" w:rsidRPr="005F4B0D" w:rsidRDefault="003E7C63" w:rsidP="003E7C63">
            <w:pPr>
              <w:pStyle w:val="CurrAsset"/>
              <w:numPr>
                <w:ilvl w:val="0"/>
                <w:numId w:val="10"/>
              </w:numPr>
              <w:rPr>
                <w:color w:val="2E74B5"/>
              </w:rPr>
            </w:pPr>
            <w:r w:rsidRPr="005F4B0D">
              <w:rPr>
                <w:caps w:val="0"/>
                <w:color w:val="2E74B5"/>
              </w:rPr>
              <w:t>Complaint–vehicle owner complained that he got shocked when the door handle was touched.</w:t>
            </w:r>
          </w:p>
          <w:p w14:paraId="22A7ACF8" w14:textId="77777777" w:rsidR="003E7C63" w:rsidRPr="005F4B0D" w:rsidRDefault="003E7C63" w:rsidP="003E7C63">
            <w:pPr>
              <w:pStyle w:val="CurrAsset"/>
              <w:numPr>
                <w:ilvl w:val="0"/>
                <w:numId w:val="10"/>
              </w:numPr>
              <w:rPr>
                <w:color w:val="2E74B5"/>
              </w:rPr>
            </w:pPr>
            <w:r w:rsidRPr="005F4B0D">
              <w:rPr>
                <w:caps w:val="0"/>
                <w:color w:val="2E74B5"/>
              </w:rPr>
              <w:t>Cause–static electricity was found to be the cause, not a fault with the vehicle.</w:t>
            </w:r>
          </w:p>
          <w:p w14:paraId="15A357ED" w14:textId="77777777" w:rsidR="003E7C63" w:rsidRPr="00B32CA5" w:rsidRDefault="003E7C63" w:rsidP="003E7C63">
            <w:pPr>
              <w:pStyle w:val="CurrAsset"/>
              <w:numPr>
                <w:ilvl w:val="0"/>
                <w:numId w:val="10"/>
              </w:numPr>
              <w:rPr>
                <w:rFonts w:ascii="Arial Black" w:hAnsi="Arial Black"/>
                <w:iCs/>
                <w:color w:val="00B050"/>
              </w:rPr>
            </w:pPr>
            <w:r w:rsidRPr="005F4B0D">
              <w:rPr>
                <w:caps w:val="0"/>
                <w:color w:val="2E74B5"/>
              </w:rPr>
              <w:t>Correction–the seats and carpet were sprayed with an anti-static spray and this corrected the concern</w:t>
            </w:r>
            <w:r>
              <w:t>.</w:t>
            </w:r>
          </w:p>
        </w:tc>
      </w:tr>
      <w:tr w:rsidR="00334ABD" w:rsidRPr="001250EB" w14:paraId="1D27AAC7" w14:textId="77777777" w:rsidTr="00A25376">
        <w:tblPrEx>
          <w:tblBorders>
            <w:top w:val="none" w:sz="0" w:space="0" w:color="auto"/>
          </w:tblBorders>
        </w:tblPrEx>
        <w:tc>
          <w:tcPr>
            <w:tcW w:w="2660" w:type="dxa"/>
            <w:tcBorders>
              <w:left w:val="single" w:sz="4" w:space="0" w:color="000000"/>
              <w:right w:val="single" w:sz="4" w:space="0" w:color="000000"/>
            </w:tcBorders>
          </w:tcPr>
          <w:p w14:paraId="201790EA" w14:textId="6721DA20" w:rsidR="00334ABD" w:rsidRPr="001250EB" w:rsidRDefault="00A63C91" w:rsidP="00334ABD">
            <w:pPr>
              <w:overflowPunct w:val="0"/>
              <w:autoSpaceDE w:val="0"/>
              <w:autoSpaceDN w:val="0"/>
              <w:adjustRightInd w:val="0"/>
              <w:textAlignment w:val="baseline"/>
              <w:rPr>
                <w:rFonts w:ascii="Tahoma" w:hAnsi="Tahoma" w:cs="Tahoma"/>
                <w:b/>
                <w:bCs/>
                <w:noProof/>
                <w:color w:val="0000FF"/>
                <w:sz w:val="22"/>
                <w:szCs w:val="22"/>
                <w:lang w:eastAsia="ja-JP"/>
              </w:rPr>
            </w:pPr>
            <w:r w:rsidRPr="00952FBB">
              <w:rPr>
                <w:rFonts w:ascii="Calibri" w:hAnsi="Calibri"/>
                <w:noProof/>
                <w:color w:val="000000"/>
              </w:rPr>
              <w:drawing>
                <wp:inline distT="0" distB="0" distL="0" distR="0" wp14:anchorId="18073B7B" wp14:editId="7CAF2B6C">
                  <wp:extent cx="803275" cy="652145"/>
                  <wp:effectExtent l="0" t="0" r="9525" b="8255"/>
                  <wp:docPr id="68" name="Picture 68" descr="Expl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Explai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3275" cy="652145"/>
                          </a:xfrm>
                          <a:prstGeom prst="rect">
                            <a:avLst/>
                          </a:prstGeom>
                          <a:noFill/>
                          <a:ln>
                            <a:noFill/>
                          </a:ln>
                        </pic:spPr>
                      </pic:pic>
                    </a:graphicData>
                  </a:graphic>
                </wp:inline>
              </w:drawing>
            </w:r>
          </w:p>
        </w:tc>
        <w:tc>
          <w:tcPr>
            <w:tcW w:w="5980" w:type="dxa"/>
            <w:tcBorders>
              <w:left w:val="single" w:sz="4" w:space="0" w:color="000000"/>
              <w:right w:val="single" w:sz="4" w:space="0" w:color="000000"/>
            </w:tcBorders>
          </w:tcPr>
          <w:p w14:paraId="431F26FE" w14:textId="77777777" w:rsidR="00334ABD" w:rsidRDefault="00C0109C" w:rsidP="00C0109C">
            <w:pPr>
              <w:pStyle w:val="SLIDE2"/>
            </w:pPr>
            <w:r>
              <w:rPr>
                <w:b/>
                <w:bCs/>
              </w:rPr>
              <w:t>41</w:t>
            </w:r>
            <w:r w:rsidR="00334ABD" w:rsidRPr="009C121F">
              <w:rPr>
                <w:b/>
                <w:bCs/>
              </w:rPr>
              <w:t xml:space="preserve">. </w:t>
            </w:r>
            <w:r w:rsidR="00334ABD">
              <w:rPr>
                <w:b/>
                <w:bCs/>
              </w:rPr>
              <w:t xml:space="preserve"> </w:t>
            </w:r>
            <w:r w:rsidR="00334ABD" w:rsidRPr="009C121F">
              <w:rPr>
                <w:b/>
                <w:bCs/>
              </w:rPr>
              <w:t xml:space="preserve">SLIDE </w:t>
            </w:r>
            <w:r>
              <w:rPr>
                <w:b/>
                <w:bCs/>
              </w:rPr>
              <w:t>41</w:t>
            </w:r>
            <w:r w:rsidR="00334ABD" w:rsidRPr="009C121F">
              <w:rPr>
                <w:b/>
                <w:bCs/>
              </w:rPr>
              <w:t xml:space="preserve"> </w:t>
            </w:r>
            <w:r w:rsidRPr="00C0109C">
              <w:rPr>
                <w:b/>
                <w:bCs/>
                <w:color w:val="0000FF"/>
              </w:rPr>
              <w:t>EXPLAIN</w:t>
            </w:r>
            <w:r>
              <w:rPr>
                <w:b/>
                <w:bCs/>
              </w:rPr>
              <w:t xml:space="preserve"> </w:t>
            </w:r>
            <w:r w:rsidR="003E7C63" w:rsidRPr="003E7C63">
              <w:rPr>
                <w:rFonts w:ascii="Arial Black" w:hAnsi="Arial Black"/>
                <w:b/>
                <w:bCs/>
                <w:color w:val="0000FF"/>
              </w:rPr>
              <w:t>FIGURE 9-39</w:t>
            </w:r>
            <w:r w:rsidR="003E7C63">
              <w:rPr>
                <w:b/>
                <w:bCs/>
              </w:rPr>
              <w:t xml:space="preserve"> </w:t>
            </w:r>
            <w:r w:rsidRPr="00C0109C">
              <w:rPr>
                <w:bCs/>
              </w:rPr>
              <w:t>Antistatic spray can be used by customers to prevent being shocked when they touch a metal</w:t>
            </w:r>
            <w:r>
              <w:rPr>
                <w:bCs/>
              </w:rPr>
              <w:t xml:space="preserve"> </w:t>
            </w:r>
            <w:r w:rsidRPr="00C0109C">
              <w:rPr>
                <w:bCs/>
              </w:rPr>
              <w:t>object like the door handle</w:t>
            </w:r>
          </w:p>
        </w:tc>
      </w:tr>
      <w:tr w:rsidR="00E374CA" w:rsidRPr="007E51C1" w14:paraId="40A1B813" w14:textId="77777777" w:rsidTr="00A25376">
        <w:tblPrEx>
          <w:tblBorders>
            <w:top w:val="none" w:sz="0" w:space="0" w:color="auto"/>
          </w:tblBorders>
        </w:tblPrEx>
        <w:tc>
          <w:tcPr>
            <w:tcW w:w="2660" w:type="dxa"/>
            <w:tcBorders>
              <w:left w:val="single" w:sz="4" w:space="0" w:color="000000"/>
              <w:right w:val="single" w:sz="4" w:space="0" w:color="000000"/>
            </w:tcBorders>
          </w:tcPr>
          <w:p w14:paraId="15CF593B" w14:textId="1DD15616" w:rsidR="00E374CA" w:rsidRPr="007E51C1" w:rsidRDefault="00A63C91" w:rsidP="00E374CA">
            <w:pPr>
              <w:pStyle w:val="CurrAsset"/>
              <w:rPr>
                <w:b w:val="0"/>
                <w:color w:val="0000FF"/>
                <w:sz w:val="20"/>
                <w:szCs w:val="20"/>
              </w:rPr>
            </w:pPr>
            <w:r>
              <w:rPr>
                <w:noProof/>
              </w:rPr>
              <w:lastRenderedPageBreak/>
              <w:drawing>
                <wp:inline distT="0" distB="0" distL="0" distR="0" wp14:anchorId="6881A77C" wp14:editId="5C5E0421">
                  <wp:extent cx="850900" cy="683895"/>
                  <wp:effectExtent l="0" t="0" r="12700" b="1905"/>
                  <wp:docPr id="69" name="Picture 69" descr="Repair Vehi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Repair Vehicle"/>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850900" cy="683895"/>
                          </a:xfrm>
                          <a:prstGeom prst="rect">
                            <a:avLst/>
                          </a:prstGeom>
                          <a:noFill/>
                          <a:ln>
                            <a:noFill/>
                          </a:ln>
                        </pic:spPr>
                      </pic:pic>
                    </a:graphicData>
                  </a:graphic>
                </wp:inline>
              </w:drawing>
            </w:r>
          </w:p>
        </w:tc>
        <w:tc>
          <w:tcPr>
            <w:tcW w:w="5980" w:type="dxa"/>
            <w:tcBorders>
              <w:left w:val="single" w:sz="4" w:space="0" w:color="000000"/>
              <w:right w:val="single" w:sz="4" w:space="0" w:color="000000"/>
            </w:tcBorders>
          </w:tcPr>
          <w:p w14:paraId="4E9EE41B" w14:textId="77777777" w:rsidR="00E374CA" w:rsidRPr="006A4F95" w:rsidRDefault="00A25376" w:rsidP="00E374CA">
            <w:pPr>
              <w:pStyle w:val="CurrAsset"/>
              <w:rPr>
                <w:color w:val="0000FF"/>
              </w:rPr>
            </w:pPr>
            <w:r>
              <w:rPr>
                <w:color w:val="0000FF"/>
                <w:sz w:val="28"/>
                <w:szCs w:val="28"/>
                <w:u w:val="single"/>
              </w:rPr>
              <w:t>ASEEDUCATION</w:t>
            </w:r>
            <w:r w:rsidR="00E374CA" w:rsidRPr="00334ABD">
              <w:rPr>
                <w:color w:val="0000FF"/>
                <w:sz w:val="28"/>
                <w:szCs w:val="28"/>
                <w:u w:val="single"/>
              </w:rPr>
              <w:t xml:space="preserve"> Task Sheet</w:t>
            </w:r>
            <w:r w:rsidR="00B53FD9" w:rsidRPr="00334ABD">
              <w:rPr>
                <w:color w:val="0000FF"/>
                <w:sz w:val="28"/>
                <w:szCs w:val="28"/>
                <w:u w:val="single"/>
              </w:rPr>
              <w:t>:</w:t>
            </w:r>
            <w:r w:rsidR="00B53FD9">
              <w:rPr>
                <w:color w:val="0000FF"/>
              </w:rPr>
              <w:t xml:space="preserve"> </w:t>
            </w:r>
            <w:r w:rsidRPr="00A25376">
              <w:rPr>
                <w:color w:val="0000FF"/>
                <w:sz w:val="28"/>
              </w:rPr>
              <w:t>A4.</w:t>
            </w:r>
            <w:r w:rsidRPr="00A25376">
              <w:rPr>
                <w:sz w:val="28"/>
              </w:rPr>
              <w:t xml:space="preserve"> </w:t>
            </w:r>
            <w:r w:rsidRPr="00A25376">
              <w:t>Demonstrate knowledge of the causes and effects from shorts, grounds, opens, and resistance problems in electrical/electronic circuits.</w:t>
            </w:r>
          </w:p>
        </w:tc>
      </w:tr>
    </w:tbl>
    <w:p w14:paraId="171F89B2" w14:textId="77777777" w:rsidR="00457360" w:rsidRDefault="00457360" w:rsidP="0049333C"/>
    <w:sectPr w:rsidR="00457360" w:rsidSect="001544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auto"/>
    <w:pitch w:val="variable"/>
    <w:sig w:usb0="A00002AF" w:usb1="400078FB" w:usb2="00000000" w:usb3="00000000" w:csb0="0000009F" w:csb1="00000000"/>
  </w:font>
  <w:font w:name="MS Mincho">
    <w:panose1 w:val="020206090402050803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auto"/>
    <w:pitch w:val="variable"/>
    <w:sig w:usb0="E00002FF" w:usb1="4000ACFF" w:usb2="00000001" w:usb3="00000000" w:csb0="0000019F" w:csb1="00000000"/>
  </w:font>
  <w:font w:name="Aharoni">
    <w:altName w:val="Segoe UI Semibold"/>
    <w:charset w:val="00"/>
    <w:family w:val="auto"/>
    <w:pitch w:val="variable"/>
    <w:sig w:usb0="00000000" w:usb1="00000000" w:usb2="00000000" w:usb3="00000000" w:csb0="00000021"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941583"/>
    <w:multiLevelType w:val="hybridMultilevel"/>
    <w:tmpl w:val="020CBF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F123DB"/>
    <w:multiLevelType w:val="hybridMultilevel"/>
    <w:tmpl w:val="DBF872A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4C30559"/>
    <w:multiLevelType w:val="hybridMultilevel"/>
    <w:tmpl w:val="8C3AF0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35C203FA"/>
    <w:multiLevelType w:val="hybridMultilevel"/>
    <w:tmpl w:val="6130F702"/>
    <w:lvl w:ilvl="0" w:tplc="A49EACBC">
      <w:start w:val="1"/>
      <w:numFmt w:val="decimal"/>
      <w:lvlText w:val="%1."/>
      <w:lvlJc w:val="left"/>
      <w:pPr>
        <w:tabs>
          <w:tab w:val="num" w:pos="720"/>
        </w:tabs>
        <w:ind w:left="720" w:hanging="360"/>
      </w:pPr>
    </w:lvl>
    <w:lvl w:ilvl="1" w:tplc="345CF678" w:tentative="1">
      <w:start w:val="1"/>
      <w:numFmt w:val="decimal"/>
      <w:lvlText w:val="%2."/>
      <w:lvlJc w:val="left"/>
      <w:pPr>
        <w:tabs>
          <w:tab w:val="num" w:pos="1440"/>
        </w:tabs>
        <w:ind w:left="1440" w:hanging="360"/>
      </w:pPr>
    </w:lvl>
    <w:lvl w:ilvl="2" w:tplc="EA9CFAE2" w:tentative="1">
      <w:start w:val="1"/>
      <w:numFmt w:val="decimal"/>
      <w:lvlText w:val="%3."/>
      <w:lvlJc w:val="left"/>
      <w:pPr>
        <w:tabs>
          <w:tab w:val="num" w:pos="2160"/>
        </w:tabs>
        <w:ind w:left="2160" w:hanging="360"/>
      </w:pPr>
    </w:lvl>
    <w:lvl w:ilvl="3" w:tplc="75E8E180" w:tentative="1">
      <w:start w:val="1"/>
      <w:numFmt w:val="decimal"/>
      <w:lvlText w:val="%4."/>
      <w:lvlJc w:val="left"/>
      <w:pPr>
        <w:tabs>
          <w:tab w:val="num" w:pos="2880"/>
        </w:tabs>
        <w:ind w:left="2880" w:hanging="360"/>
      </w:pPr>
    </w:lvl>
    <w:lvl w:ilvl="4" w:tplc="B024D1E0" w:tentative="1">
      <w:start w:val="1"/>
      <w:numFmt w:val="decimal"/>
      <w:lvlText w:val="%5."/>
      <w:lvlJc w:val="left"/>
      <w:pPr>
        <w:tabs>
          <w:tab w:val="num" w:pos="3600"/>
        </w:tabs>
        <w:ind w:left="3600" w:hanging="360"/>
      </w:pPr>
    </w:lvl>
    <w:lvl w:ilvl="5" w:tplc="F6B87AA4" w:tentative="1">
      <w:start w:val="1"/>
      <w:numFmt w:val="decimal"/>
      <w:lvlText w:val="%6."/>
      <w:lvlJc w:val="left"/>
      <w:pPr>
        <w:tabs>
          <w:tab w:val="num" w:pos="4320"/>
        </w:tabs>
        <w:ind w:left="4320" w:hanging="360"/>
      </w:pPr>
    </w:lvl>
    <w:lvl w:ilvl="6" w:tplc="733092C8" w:tentative="1">
      <w:start w:val="1"/>
      <w:numFmt w:val="decimal"/>
      <w:lvlText w:val="%7."/>
      <w:lvlJc w:val="left"/>
      <w:pPr>
        <w:tabs>
          <w:tab w:val="num" w:pos="5040"/>
        </w:tabs>
        <w:ind w:left="5040" w:hanging="360"/>
      </w:pPr>
    </w:lvl>
    <w:lvl w:ilvl="7" w:tplc="97725574" w:tentative="1">
      <w:start w:val="1"/>
      <w:numFmt w:val="decimal"/>
      <w:lvlText w:val="%8."/>
      <w:lvlJc w:val="left"/>
      <w:pPr>
        <w:tabs>
          <w:tab w:val="num" w:pos="5760"/>
        </w:tabs>
        <w:ind w:left="5760" w:hanging="360"/>
      </w:pPr>
    </w:lvl>
    <w:lvl w:ilvl="8" w:tplc="C5782212" w:tentative="1">
      <w:start w:val="1"/>
      <w:numFmt w:val="decimal"/>
      <w:lvlText w:val="%9."/>
      <w:lvlJc w:val="left"/>
      <w:pPr>
        <w:tabs>
          <w:tab w:val="num" w:pos="6480"/>
        </w:tabs>
        <w:ind w:left="6480" w:hanging="360"/>
      </w:pPr>
    </w:lvl>
  </w:abstractNum>
  <w:abstractNum w:abstractNumId="4">
    <w:nsid w:val="47112231"/>
    <w:multiLevelType w:val="hybridMultilevel"/>
    <w:tmpl w:val="DA1A9D88"/>
    <w:lvl w:ilvl="0" w:tplc="257C7824">
      <w:start w:val="1"/>
      <w:numFmt w:val="bullet"/>
      <w:pStyle w:val="Bullet2"/>
      <w:lvlText w:val=""/>
      <w:lvlJc w:val="left"/>
      <w:pPr>
        <w:tabs>
          <w:tab w:val="num" w:pos="720"/>
        </w:tabs>
        <w:ind w:left="720" w:hanging="360"/>
      </w:pPr>
      <w:rPr>
        <w:rFonts w:ascii="Symbol" w:hAnsi="Symbol" w:hint="default"/>
        <w:color w:val="auto"/>
      </w:r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5">
    <w:nsid w:val="517367B1"/>
    <w:multiLevelType w:val="hybridMultilevel"/>
    <w:tmpl w:val="67B87E88"/>
    <w:lvl w:ilvl="0" w:tplc="C71AD586">
      <w:numFmt w:val="bullet"/>
      <w:lvlText w:val="•"/>
      <w:lvlJc w:val="left"/>
      <w:pPr>
        <w:ind w:left="720" w:hanging="360"/>
      </w:pPr>
      <w:rPr>
        <w:rFonts w:ascii="Arial Black" w:eastAsia="Times New Roman" w:hAnsi="Arial Black"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94F7388"/>
    <w:multiLevelType w:val="hybridMultilevel"/>
    <w:tmpl w:val="07E2ED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AAE5BEF"/>
    <w:multiLevelType w:val="hybridMultilevel"/>
    <w:tmpl w:val="4406117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6ABB5698"/>
    <w:multiLevelType w:val="hybridMultilevel"/>
    <w:tmpl w:val="84762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CA35EA0"/>
    <w:multiLevelType w:val="hybridMultilevel"/>
    <w:tmpl w:val="11FA22E2"/>
    <w:lvl w:ilvl="0" w:tplc="C71AD586">
      <w:numFmt w:val="bullet"/>
      <w:lvlText w:val="•"/>
      <w:lvlJc w:val="left"/>
      <w:pPr>
        <w:ind w:left="720" w:hanging="360"/>
      </w:pPr>
      <w:rPr>
        <w:rFonts w:ascii="Arial Black" w:eastAsia="Times New Roman" w:hAnsi="Arial Black"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7"/>
  </w:num>
  <w:num w:numId="4">
    <w:abstractNumId w:val="9"/>
  </w:num>
  <w:num w:numId="5">
    <w:abstractNumId w:val="5"/>
  </w:num>
  <w:num w:numId="6">
    <w:abstractNumId w:val="0"/>
  </w:num>
  <w:num w:numId="7">
    <w:abstractNumId w:val="1"/>
  </w:num>
  <w:num w:numId="8">
    <w:abstractNumId w:val="2"/>
  </w:num>
  <w:num w:numId="9">
    <w:abstractNumId w:val="6"/>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401"/>
    <w:rsid w:val="00005D63"/>
    <w:rsid w:val="00016988"/>
    <w:rsid w:val="00075BED"/>
    <w:rsid w:val="000907E2"/>
    <w:rsid w:val="000B2975"/>
    <w:rsid w:val="000B29B8"/>
    <w:rsid w:val="0010263E"/>
    <w:rsid w:val="00123B18"/>
    <w:rsid w:val="00131D34"/>
    <w:rsid w:val="00141841"/>
    <w:rsid w:val="00145040"/>
    <w:rsid w:val="00154401"/>
    <w:rsid w:val="00171646"/>
    <w:rsid w:val="00173EBD"/>
    <w:rsid w:val="001811E5"/>
    <w:rsid w:val="001B5354"/>
    <w:rsid w:val="001C5712"/>
    <w:rsid w:val="001F1CCC"/>
    <w:rsid w:val="002033B4"/>
    <w:rsid w:val="002304D3"/>
    <w:rsid w:val="0024118C"/>
    <w:rsid w:val="00246287"/>
    <w:rsid w:val="0029696D"/>
    <w:rsid w:val="002B7217"/>
    <w:rsid w:val="002E4ECF"/>
    <w:rsid w:val="00334ABD"/>
    <w:rsid w:val="00344031"/>
    <w:rsid w:val="00344F09"/>
    <w:rsid w:val="00346DBD"/>
    <w:rsid w:val="00380CAB"/>
    <w:rsid w:val="00382624"/>
    <w:rsid w:val="003E7C63"/>
    <w:rsid w:val="00457360"/>
    <w:rsid w:val="00475279"/>
    <w:rsid w:val="0049333C"/>
    <w:rsid w:val="004C7E15"/>
    <w:rsid w:val="00512FCE"/>
    <w:rsid w:val="005622A1"/>
    <w:rsid w:val="00574CC7"/>
    <w:rsid w:val="0059607F"/>
    <w:rsid w:val="005F0130"/>
    <w:rsid w:val="005F26E4"/>
    <w:rsid w:val="00610337"/>
    <w:rsid w:val="006260FA"/>
    <w:rsid w:val="00634859"/>
    <w:rsid w:val="00670666"/>
    <w:rsid w:val="00675153"/>
    <w:rsid w:val="00696EE7"/>
    <w:rsid w:val="006B09DB"/>
    <w:rsid w:val="006D2630"/>
    <w:rsid w:val="00713D34"/>
    <w:rsid w:val="00725A49"/>
    <w:rsid w:val="00754A2B"/>
    <w:rsid w:val="0076070D"/>
    <w:rsid w:val="00774209"/>
    <w:rsid w:val="0077721A"/>
    <w:rsid w:val="00796F6F"/>
    <w:rsid w:val="007A6035"/>
    <w:rsid w:val="007F16C4"/>
    <w:rsid w:val="00830FE0"/>
    <w:rsid w:val="00841D64"/>
    <w:rsid w:val="008566C5"/>
    <w:rsid w:val="0086005B"/>
    <w:rsid w:val="00860184"/>
    <w:rsid w:val="0089657C"/>
    <w:rsid w:val="008B5CE2"/>
    <w:rsid w:val="008C7A18"/>
    <w:rsid w:val="008C7D09"/>
    <w:rsid w:val="00907DC5"/>
    <w:rsid w:val="00944DDB"/>
    <w:rsid w:val="009627E6"/>
    <w:rsid w:val="00980A8F"/>
    <w:rsid w:val="00985682"/>
    <w:rsid w:val="009B6471"/>
    <w:rsid w:val="009C121F"/>
    <w:rsid w:val="009E35A3"/>
    <w:rsid w:val="00A173E7"/>
    <w:rsid w:val="00A22E3D"/>
    <w:rsid w:val="00A25376"/>
    <w:rsid w:val="00A427A4"/>
    <w:rsid w:val="00A538F8"/>
    <w:rsid w:val="00A63C91"/>
    <w:rsid w:val="00A7272C"/>
    <w:rsid w:val="00A76C20"/>
    <w:rsid w:val="00A9277D"/>
    <w:rsid w:val="00A96CA9"/>
    <w:rsid w:val="00AC31D8"/>
    <w:rsid w:val="00AD2A37"/>
    <w:rsid w:val="00AD7AF6"/>
    <w:rsid w:val="00B403C2"/>
    <w:rsid w:val="00B53FD9"/>
    <w:rsid w:val="00B64DD1"/>
    <w:rsid w:val="00B8146B"/>
    <w:rsid w:val="00BB426D"/>
    <w:rsid w:val="00BE29B9"/>
    <w:rsid w:val="00BE420F"/>
    <w:rsid w:val="00C0109C"/>
    <w:rsid w:val="00C012F3"/>
    <w:rsid w:val="00C07A81"/>
    <w:rsid w:val="00C16678"/>
    <w:rsid w:val="00C51A3B"/>
    <w:rsid w:val="00C63E98"/>
    <w:rsid w:val="00C80A33"/>
    <w:rsid w:val="00CB1B4C"/>
    <w:rsid w:val="00CC230F"/>
    <w:rsid w:val="00CE17C3"/>
    <w:rsid w:val="00CE3D45"/>
    <w:rsid w:val="00D0568F"/>
    <w:rsid w:val="00D05885"/>
    <w:rsid w:val="00D108AE"/>
    <w:rsid w:val="00D10D8D"/>
    <w:rsid w:val="00D20BCB"/>
    <w:rsid w:val="00D43136"/>
    <w:rsid w:val="00D57880"/>
    <w:rsid w:val="00D637D6"/>
    <w:rsid w:val="00D90AAC"/>
    <w:rsid w:val="00DC2264"/>
    <w:rsid w:val="00DD3016"/>
    <w:rsid w:val="00DD33F7"/>
    <w:rsid w:val="00E1190A"/>
    <w:rsid w:val="00E20AB4"/>
    <w:rsid w:val="00E2585E"/>
    <w:rsid w:val="00E374CA"/>
    <w:rsid w:val="00E379E6"/>
    <w:rsid w:val="00E50876"/>
    <w:rsid w:val="00EA2FE3"/>
    <w:rsid w:val="00EE4F0D"/>
    <w:rsid w:val="00EF183C"/>
    <w:rsid w:val="00F05ADA"/>
    <w:rsid w:val="00F3030C"/>
    <w:rsid w:val="00F77A1E"/>
    <w:rsid w:val="00F91274"/>
    <w:rsid w:val="00FB0863"/>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87973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154401"/>
    <w:rPr>
      <w:rFonts w:eastAsia="Times New Roman"/>
      <w:sz w:val="24"/>
      <w:szCs w:val="24"/>
    </w:rPr>
  </w:style>
  <w:style w:type="paragraph" w:styleId="Heading1">
    <w:name w:val="heading 1"/>
    <w:basedOn w:val="Normal"/>
    <w:next w:val="Normal"/>
    <w:link w:val="Heading1Char"/>
    <w:qFormat/>
    <w:rsid w:val="00154401"/>
    <w:pPr>
      <w:keepNext/>
      <w:spacing w:before="240" w:after="60"/>
      <w:outlineLvl w:val="0"/>
    </w:pPr>
    <w:rPr>
      <w:rFonts w:ascii="Arial" w:hAnsi="Arial" w:cs="Arial"/>
      <w:b/>
      <w:bCs/>
      <w:kern w:val="32"/>
      <w:sz w:val="32"/>
      <w:szCs w:val="32"/>
    </w:rPr>
  </w:style>
  <w:style w:type="paragraph" w:styleId="Heading2">
    <w:name w:val="heading 2"/>
    <w:next w:val="Normal"/>
    <w:link w:val="Heading2Char"/>
    <w:qFormat/>
    <w:rsid w:val="00382624"/>
    <w:pPr>
      <w:keepNext/>
      <w:outlineLvl w:val="1"/>
    </w:pPr>
    <w:rPr>
      <w:rFonts w:ascii="Tahoma" w:eastAsia="Times New Roman" w:hAnsi="Tahoma" w:cs="Tahoma"/>
      <w:b/>
      <w:bCs/>
      <w:color w:val="0000FF"/>
      <w:sz w:val="28"/>
      <w:szCs w:val="28"/>
      <w:u w:val="thick"/>
    </w:rPr>
  </w:style>
  <w:style w:type="paragraph" w:styleId="Heading3">
    <w:name w:val="heading 3"/>
    <w:basedOn w:val="Normal"/>
    <w:next w:val="Normal"/>
    <w:qFormat/>
    <w:rsid w:val="004C7E15"/>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unhideWhenUsed/>
    <w:rsid w:val="00154401"/>
    <w:rPr>
      <w:color w:val="0000FF"/>
      <w:u w:val="single"/>
    </w:rPr>
  </w:style>
  <w:style w:type="table" w:styleId="TableGrid">
    <w:name w:val="Table Grid"/>
    <w:basedOn w:val="TableNormal"/>
    <w:rsid w:val="00154401"/>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umList">
    <w:name w:val="NumList"/>
    <w:rsid w:val="00154401"/>
    <w:pPr>
      <w:spacing w:before="60" w:after="60"/>
      <w:ind w:left="288" w:hanging="288"/>
    </w:pPr>
    <w:rPr>
      <w:rFonts w:ascii="Arial" w:eastAsia="Times New Roman" w:hAnsi="Arial"/>
      <w:sz w:val="24"/>
      <w:szCs w:val="24"/>
    </w:rPr>
  </w:style>
  <w:style w:type="paragraph" w:customStyle="1" w:styleId="NormalTable">
    <w:name w:val="NormalTable"/>
    <w:rsid w:val="00154401"/>
    <w:rPr>
      <w:rFonts w:eastAsia="Times New Roman"/>
      <w:sz w:val="24"/>
      <w:szCs w:val="24"/>
    </w:rPr>
  </w:style>
  <w:style w:type="paragraph" w:customStyle="1" w:styleId="SafetyMessage">
    <w:name w:val="Safety Message"/>
    <w:basedOn w:val="Normal"/>
    <w:link w:val="SafetyMessageChar"/>
    <w:rsid w:val="00154401"/>
    <w:pPr>
      <w:overflowPunct w:val="0"/>
      <w:autoSpaceDE w:val="0"/>
      <w:autoSpaceDN w:val="0"/>
      <w:adjustRightInd w:val="0"/>
      <w:textAlignment w:val="baseline"/>
    </w:pPr>
    <w:rPr>
      <w:rFonts w:ascii="Arial Black" w:hAnsi="Arial Black" w:cs="Calibri"/>
      <w:color w:val="FF0000"/>
      <w:sz w:val="22"/>
      <w:szCs w:val="20"/>
    </w:rPr>
  </w:style>
  <w:style w:type="character" w:customStyle="1" w:styleId="SafetyMessageChar">
    <w:name w:val="Safety Message Char"/>
    <w:link w:val="SafetyMessage"/>
    <w:rsid w:val="00154401"/>
    <w:rPr>
      <w:rFonts w:ascii="Arial Black" w:hAnsi="Arial Black" w:cs="Calibri"/>
      <w:color w:val="FF0000"/>
      <w:sz w:val="22"/>
      <w:lang w:val="en-US" w:eastAsia="en-US" w:bidi="ar-SA"/>
    </w:rPr>
  </w:style>
  <w:style w:type="paragraph" w:styleId="NoSpacing">
    <w:name w:val="No Spacing"/>
    <w:qFormat/>
    <w:rsid w:val="004C7E15"/>
    <w:rPr>
      <w:rFonts w:eastAsia="Times New Roman"/>
      <w:sz w:val="24"/>
      <w:szCs w:val="24"/>
    </w:rPr>
  </w:style>
  <w:style w:type="character" w:customStyle="1" w:styleId="Heading2Char">
    <w:name w:val="Heading 2 Char"/>
    <w:link w:val="Heading2"/>
    <w:rsid w:val="00382624"/>
    <w:rPr>
      <w:rFonts w:ascii="Tahoma" w:hAnsi="Tahoma" w:cs="Tahoma"/>
      <w:b/>
      <w:bCs/>
      <w:color w:val="0000FF"/>
      <w:sz w:val="28"/>
      <w:szCs w:val="28"/>
      <w:u w:val="thick"/>
      <w:lang w:val="en-US" w:eastAsia="en-US" w:bidi="ar-SA"/>
    </w:rPr>
  </w:style>
  <w:style w:type="paragraph" w:customStyle="1" w:styleId="Bullet2">
    <w:name w:val="Bullet 2"/>
    <w:link w:val="Bullet2Char"/>
    <w:rsid w:val="004C7E15"/>
    <w:pPr>
      <w:numPr>
        <w:numId w:val="1"/>
      </w:numPr>
    </w:pPr>
    <w:rPr>
      <w:rFonts w:eastAsia="Times New Roman"/>
      <w:sz w:val="24"/>
      <w:szCs w:val="24"/>
    </w:rPr>
  </w:style>
  <w:style w:type="paragraph" w:customStyle="1" w:styleId="CurrAsset">
    <w:name w:val="Curr Asset"/>
    <w:link w:val="CurrAssetChar"/>
    <w:qFormat/>
    <w:rsid w:val="004C7E15"/>
    <w:rPr>
      <w:rFonts w:ascii="Tahoma" w:eastAsia="Times New Roman" w:hAnsi="Tahoma"/>
      <w:b/>
      <w:caps/>
      <w:color w:val="FF0000"/>
      <w:sz w:val="24"/>
      <w:szCs w:val="24"/>
    </w:rPr>
  </w:style>
  <w:style w:type="paragraph" w:customStyle="1" w:styleId="NOTE">
    <w:name w:val="NOTE"/>
    <w:link w:val="NOTEChar"/>
    <w:rsid w:val="004C7E15"/>
    <w:rPr>
      <w:rFonts w:ascii="Tahoma" w:eastAsia="Calibri" w:hAnsi="Tahoma"/>
      <w:b/>
      <w:bCs/>
      <w:color w:val="0000FF"/>
      <w:sz w:val="22"/>
      <w:szCs w:val="22"/>
    </w:rPr>
  </w:style>
  <w:style w:type="character" w:customStyle="1" w:styleId="NOTEChar">
    <w:name w:val="NOTE Char"/>
    <w:link w:val="NOTE"/>
    <w:rsid w:val="004C7E15"/>
    <w:rPr>
      <w:rFonts w:ascii="Tahoma" w:eastAsia="Calibri" w:hAnsi="Tahoma"/>
      <w:b/>
      <w:bCs/>
      <w:color w:val="0000FF"/>
      <w:sz w:val="22"/>
      <w:szCs w:val="22"/>
      <w:lang w:val="en-US" w:eastAsia="en-US" w:bidi="ar-SA"/>
    </w:rPr>
  </w:style>
  <w:style w:type="character" w:customStyle="1" w:styleId="Bullet2Char">
    <w:name w:val="Bullet 2 Char"/>
    <w:link w:val="Bullet2"/>
    <w:rsid w:val="004C7E15"/>
    <w:rPr>
      <w:sz w:val="24"/>
      <w:szCs w:val="24"/>
      <w:lang w:val="en-US" w:eastAsia="en-US" w:bidi="ar-SA"/>
    </w:rPr>
  </w:style>
  <w:style w:type="character" w:customStyle="1" w:styleId="CurrAssetChar">
    <w:name w:val="Curr Asset Char"/>
    <w:link w:val="CurrAsset"/>
    <w:rsid w:val="004C7E15"/>
    <w:rPr>
      <w:rFonts w:ascii="Tahoma" w:hAnsi="Tahoma"/>
      <w:b/>
      <w:caps/>
      <w:color w:val="FF0000"/>
      <w:sz w:val="24"/>
      <w:szCs w:val="24"/>
      <w:lang w:val="en-US" w:eastAsia="en-US" w:bidi="ar-SA"/>
    </w:rPr>
  </w:style>
  <w:style w:type="paragraph" w:customStyle="1" w:styleId="SLIDEHEADER">
    <w:name w:val="SLIDEHEADER"/>
    <w:link w:val="SLIDEHEADERChar"/>
    <w:rsid w:val="004C7E15"/>
    <w:pPr>
      <w:spacing w:before="60"/>
      <w:ind w:left="576" w:hanging="288"/>
    </w:pPr>
    <w:rPr>
      <w:rFonts w:ascii="Arial Black" w:hAnsi="Arial Black"/>
      <w:color w:val="0000FF"/>
      <w:sz w:val="24"/>
      <w:szCs w:val="24"/>
      <w:lang w:eastAsia="ja-JP"/>
    </w:rPr>
  </w:style>
  <w:style w:type="paragraph" w:customStyle="1" w:styleId="SLIDE1">
    <w:name w:val="SLIDE 1"/>
    <w:link w:val="SLIDE1Char"/>
    <w:qFormat/>
    <w:rsid w:val="004C7E15"/>
    <w:pPr>
      <w:spacing w:before="60"/>
      <w:ind w:left="576" w:hanging="288"/>
    </w:pPr>
    <w:rPr>
      <w:sz w:val="24"/>
      <w:szCs w:val="24"/>
      <w:lang w:eastAsia="ja-JP"/>
    </w:rPr>
  </w:style>
  <w:style w:type="character" w:customStyle="1" w:styleId="SLIDE1Char">
    <w:name w:val="SLIDE 1 Char"/>
    <w:link w:val="SLIDE1"/>
    <w:rsid w:val="004C7E15"/>
    <w:rPr>
      <w:rFonts w:eastAsia="MS Mincho"/>
      <w:sz w:val="24"/>
      <w:szCs w:val="24"/>
      <w:lang w:val="en-US" w:eastAsia="ja-JP" w:bidi="ar-SA"/>
    </w:rPr>
  </w:style>
  <w:style w:type="character" w:customStyle="1" w:styleId="SLIDEHEADERChar">
    <w:name w:val="SLIDEHEADER Char"/>
    <w:link w:val="SLIDEHEADER"/>
    <w:rsid w:val="004C7E15"/>
    <w:rPr>
      <w:rFonts w:ascii="Arial Black" w:eastAsia="MS Mincho" w:hAnsi="Arial Black"/>
      <w:color w:val="0000FF"/>
      <w:sz w:val="24"/>
      <w:szCs w:val="24"/>
      <w:lang w:val="en-US" w:eastAsia="ja-JP" w:bidi="ar-SA"/>
    </w:rPr>
  </w:style>
  <w:style w:type="paragraph" w:customStyle="1" w:styleId="InstructorNOTE">
    <w:name w:val="InstructorNOTE"/>
    <w:rsid w:val="004C7E15"/>
    <w:rPr>
      <w:rFonts w:ascii="Tahoma" w:eastAsia="Times New Roman" w:hAnsi="Tahoma"/>
      <w:b/>
      <w:bCs/>
      <w:color w:val="0000FF"/>
      <w:sz w:val="36"/>
      <w:szCs w:val="32"/>
    </w:rPr>
  </w:style>
  <w:style w:type="paragraph" w:customStyle="1" w:styleId="SLIDE2">
    <w:name w:val="SLIDE 2"/>
    <w:basedOn w:val="SLIDE1"/>
    <w:link w:val="SLIDE2Char"/>
    <w:rsid w:val="004C7E15"/>
    <w:pPr>
      <w:ind w:left="720" w:hanging="432"/>
    </w:pPr>
  </w:style>
  <w:style w:type="paragraph" w:customStyle="1" w:styleId="QuestANS">
    <w:name w:val="QuestANS"/>
    <w:rsid w:val="004C7E15"/>
    <w:pPr>
      <w:ind w:left="576"/>
    </w:pPr>
    <w:rPr>
      <w:rFonts w:ascii="Arial" w:hAnsi="Arial"/>
      <w:sz w:val="22"/>
      <w:szCs w:val="24"/>
    </w:rPr>
  </w:style>
  <w:style w:type="paragraph" w:customStyle="1" w:styleId="InstructorNoteText">
    <w:name w:val="InstructorNoteText"/>
    <w:link w:val="InstructorNoteTextChar"/>
    <w:rsid w:val="004C7E15"/>
    <w:rPr>
      <w:rFonts w:ascii="Tahoma" w:eastAsia="Times New Roman" w:hAnsi="Tahoma" w:cs="Tahoma"/>
      <w:b/>
      <w:color w:val="0000FF"/>
      <w:sz w:val="22"/>
      <w:szCs w:val="18"/>
    </w:rPr>
  </w:style>
  <w:style w:type="character" w:customStyle="1" w:styleId="InstructorNoteTextChar">
    <w:name w:val="InstructorNoteText Char"/>
    <w:link w:val="InstructorNoteText"/>
    <w:rsid w:val="004C7E15"/>
    <w:rPr>
      <w:rFonts w:ascii="Tahoma" w:hAnsi="Tahoma" w:cs="Tahoma"/>
      <w:b/>
      <w:color w:val="0000FF"/>
      <w:sz w:val="22"/>
      <w:szCs w:val="18"/>
      <w:lang w:val="en-US" w:eastAsia="en-US" w:bidi="ar-SA"/>
    </w:rPr>
  </w:style>
  <w:style w:type="character" w:styleId="FollowedHyperlink">
    <w:name w:val="FollowedHyperlink"/>
    <w:rsid w:val="00B64DD1"/>
    <w:rPr>
      <w:color w:val="800080"/>
      <w:u w:val="single"/>
    </w:rPr>
  </w:style>
  <w:style w:type="character" w:customStyle="1" w:styleId="SLIDE2Char">
    <w:name w:val="SLIDE 2 Char"/>
    <w:link w:val="SLIDE2"/>
    <w:rsid w:val="009627E6"/>
    <w:rPr>
      <w:rFonts w:eastAsia="MS Mincho"/>
      <w:sz w:val="24"/>
      <w:szCs w:val="24"/>
      <w:lang w:val="en-US" w:eastAsia="ja-JP" w:bidi="ar-SA"/>
    </w:rPr>
  </w:style>
  <w:style w:type="paragraph" w:customStyle="1" w:styleId="ANIMATION">
    <w:name w:val="ANIMATION"/>
    <w:rsid w:val="00B403C2"/>
    <w:rPr>
      <w:rFonts w:eastAsia="Times New Roman"/>
      <w:sz w:val="12"/>
      <w:szCs w:val="24"/>
    </w:rPr>
  </w:style>
  <w:style w:type="paragraph" w:customStyle="1" w:styleId="SLIDE4">
    <w:name w:val="SLIDE 4"/>
    <w:basedOn w:val="SLIDE2"/>
    <w:rsid w:val="00246287"/>
    <w:pPr>
      <w:ind w:left="864" w:hanging="576"/>
    </w:pPr>
    <w:rPr>
      <w:b/>
      <w:bCs/>
    </w:rPr>
  </w:style>
  <w:style w:type="character" w:customStyle="1" w:styleId="Heading1Char">
    <w:name w:val="Heading 1 Char"/>
    <w:link w:val="Heading1"/>
    <w:rsid w:val="00E379E6"/>
    <w:rPr>
      <w:rFonts w:ascii="Arial" w:eastAsia="Times New Roman" w:hAnsi="Arial" w:cs="Arial"/>
      <w:b/>
      <w:bCs/>
      <w:kern w:val="32"/>
      <w:sz w:val="32"/>
      <w:szCs w:val="32"/>
    </w:rPr>
  </w:style>
  <w:style w:type="character" w:styleId="Strong">
    <w:name w:val="Strong"/>
    <w:aliases w:val="TechTip"/>
    <w:qFormat/>
    <w:rsid w:val="00344F09"/>
    <w:rPr>
      <w:rFonts w:ascii="Arial Black" w:hAnsi="Arial Black"/>
      <w:b w:val="0"/>
      <w:bCs/>
      <w:color w:val="C45911"/>
      <w:sz w:val="22"/>
    </w:rPr>
  </w:style>
  <w:style w:type="character" w:styleId="Emphasis">
    <w:name w:val="Emphasis"/>
    <w:aliases w:val="FREQQUEST"/>
    <w:qFormat/>
    <w:rsid w:val="0010263E"/>
    <w:rPr>
      <w:rFonts w:ascii="Arial Black" w:hAnsi="Arial Black"/>
      <w:i w:val="0"/>
      <w:iCs/>
      <w:color w:val="00B05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768941">
      <w:bodyDiv w:val="1"/>
      <w:marLeft w:val="0"/>
      <w:marRight w:val="0"/>
      <w:marTop w:val="0"/>
      <w:marBottom w:val="0"/>
      <w:divBdr>
        <w:top w:val="none" w:sz="0" w:space="0" w:color="auto"/>
        <w:left w:val="none" w:sz="0" w:space="0" w:color="auto"/>
        <w:bottom w:val="none" w:sz="0" w:space="0" w:color="auto"/>
        <w:right w:val="none" w:sz="0" w:space="0" w:color="auto"/>
      </w:divBdr>
      <w:divsChild>
        <w:div w:id="346520144">
          <w:marLeft w:val="0"/>
          <w:marRight w:val="0"/>
          <w:marTop w:val="0"/>
          <w:marBottom w:val="0"/>
          <w:divBdr>
            <w:top w:val="none" w:sz="0" w:space="0" w:color="auto"/>
            <w:left w:val="none" w:sz="0" w:space="0" w:color="auto"/>
            <w:bottom w:val="none" w:sz="0" w:space="0" w:color="auto"/>
            <w:right w:val="none" w:sz="0" w:space="0" w:color="auto"/>
          </w:divBdr>
        </w:div>
      </w:divsChild>
    </w:div>
    <w:div w:id="52968810">
      <w:bodyDiv w:val="1"/>
      <w:marLeft w:val="0"/>
      <w:marRight w:val="0"/>
      <w:marTop w:val="0"/>
      <w:marBottom w:val="0"/>
      <w:divBdr>
        <w:top w:val="none" w:sz="0" w:space="0" w:color="auto"/>
        <w:left w:val="none" w:sz="0" w:space="0" w:color="auto"/>
        <w:bottom w:val="none" w:sz="0" w:space="0" w:color="auto"/>
        <w:right w:val="none" w:sz="0" w:space="0" w:color="auto"/>
      </w:divBdr>
      <w:divsChild>
        <w:div w:id="967079601">
          <w:marLeft w:val="0"/>
          <w:marRight w:val="0"/>
          <w:marTop w:val="0"/>
          <w:marBottom w:val="0"/>
          <w:divBdr>
            <w:top w:val="none" w:sz="0" w:space="0" w:color="auto"/>
            <w:left w:val="none" w:sz="0" w:space="0" w:color="auto"/>
            <w:bottom w:val="none" w:sz="0" w:space="0" w:color="auto"/>
            <w:right w:val="none" w:sz="0" w:space="0" w:color="auto"/>
          </w:divBdr>
        </w:div>
      </w:divsChild>
    </w:div>
    <w:div w:id="315838389">
      <w:bodyDiv w:val="1"/>
      <w:marLeft w:val="0"/>
      <w:marRight w:val="0"/>
      <w:marTop w:val="0"/>
      <w:marBottom w:val="0"/>
      <w:divBdr>
        <w:top w:val="none" w:sz="0" w:space="0" w:color="auto"/>
        <w:left w:val="none" w:sz="0" w:space="0" w:color="auto"/>
        <w:bottom w:val="none" w:sz="0" w:space="0" w:color="auto"/>
        <w:right w:val="none" w:sz="0" w:space="0" w:color="auto"/>
      </w:divBdr>
      <w:divsChild>
        <w:div w:id="886989328">
          <w:marLeft w:val="0"/>
          <w:marRight w:val="0"/>
          <w:marTop w:val="0"/>
          <w:marBottom w:val="0"/>
          <w:divBdr>
            <w:top w:val="none" w:sz="0" w:space="0" w:color="auto"/>
            <w:left w:val="none" w:sz="0" w:space="0" w:color="auto"/>
            <w:bottom w:val="none" w:sz="0" w:space="0" w:color="auto"/>
            <w:right w:val="none" w:sz="0" w:space="0" w:color="auto"/>
          </w:divBdr>
        </w:div>
      </w:divsChild>
    </w:div>
    <w:div w:id="385841643">
      <w:bodyDiv w:val="1"/>
      <w:marLeft w:val="0"/>
      <w:marRight w:val="0"/>
      <w:marTop w:val="0"/>
      <w:marBottom w:val="0"/>
      <w:divBdr>
        <w:top w:val="none" w:sz="0" w:space="0" w:color="auto"/>
        <w:left w:val="none" w:sz="0" w:space="0" w:color="auto"/>
        <w:bottom w:val="none" w:sz="0" w:space="0" w:color="auto"/>
        <w:right w:val="none" w:sz="0" w:space="0" w:color="auto"/>
      </w:divBdr>
      <w:divsChild>
        <w:div w:id="1006059255">
          <w:marLeft w:val="0"/>
          <w:marRight w:val="0"/>
          <w:marTop w:val="0"/>
          <w:marBottom w:val="0"/>
          <w:divBdr>
            <w:top w:val="none" w:sz="0" w:space="0" w:color="auto"/>
            <w:left w:val="none" w:sz="0" w:space="0" w:color="auto"/>
            <w:bottom w:val="none" w:sz="0" w:space="0" w:color="auto"/>
            <w:right w:val="none" w:sz="0" w:space="0" w:color="auto"/>
          </w:divBdr>
        </w:div>
      </w:divsChild>
    </w:div>
    <w:div w:id="665787157">
      <w:bodyDiv w:val="1"/>
      <w:marLeft w:val="0"/>
      <w:marRight w:val="0"/>
      <w:marTop w:val="0"/>
      <w:marBottom w:val="0"/>
      <w:divBdr>
        <w:top w:val="none" w:sz="0" w:space="0" w:color="auto"/>
        <w:left w:val="none" w:sz="0" w:space="0" w:color="auto"/>
        <w:bottom w:val="none" w:sz="0" w:space="0" w:color="auto"/>
        <w:right w:val="none" w:sz="0" w:space="0" w:color="auto"/>
      </w:divBdr>
      <w:divsChild>
        <w:div w:id="1471482882">
          <w:marLeft w:val="0"/>
          <w:marRight w:val="0"/>
          <w:marTop w:val="0"/>
          <w:marBottom w:val="0"/>
          <w:divBdr>
            <w:top w:val="none" w:sz="0" w:space="0" w:color="auto"/>
            <w:left w:val="none" w:sz="0" w:space="0" w:color="auto"/>
            <w:bottom w:val="none" w:sz="0" w:space="0" w:color="auto"/>
            <w:right w:val="none" w:sz="0" w:space="0" w:color="auto"/>
          </w:divBdr>
        </w:div>
      </w:divsChild>
    </w:div>
    <w:div w:id="778109291">
      <w:bodyDiv w:val="1"/>
      <w:marLeft w:val="0"/>
      <w:marRight w:val="0"/>
      <w:marTop w:val="0"/>
      <w:marBottom w:val="0"/>
      <w:divBdr>
        <w:top w:val="none" w:sz="0" w:space="0" w:color="auto"/>
        <w:left w:val="none" w:sz="0" w:space="0" w:color="auto"/>
        <w:bottom w:val="none" w:sz="0" w:space="0" w:color="auto"/>
        <w:right w:val="none" w:sz="0" w:space="0" w:color="auto"/>
      </w:divBdr>
      <w:divsChild>
        <w:div w:id="1194878934">
          <w:marLeft w:val="0"/>
          <w:marRight w:val="0"/>
          <w:marTop w:val="0"/>
          <w:marBottom w:val="0"/>
          <w:divBdr>
            <w:top w:val="none" w:sz="0" w:space="0" w:color="auto"/>
            <w:left w:val="none" w:sz="0" w:space="0" w:color="auto"/>
            <w:bottom w:val="none" w:sz="0" w:space="0" w:color="auto"/>
            <w:right w:val="none" w:sz="0" w:space="0" w:color="auto"/>
          </w:divBdr>
        </w:div>
      </w:divsChild>
    </w:div>
    <w:div w:id="824787321">
      <w:bodyDiv w:val="1"/>
      <w:marLeft w:val="0"/>
      <w:marRight w:val="0"/>
      <w:marTop w:val="0"/>
      <w:marBottom w:val="0"/>
      <w:divBdr>
        <w:top w:val="none" w:sz="0" w:space="0" w:color="auto"/>
        <w:left w:val="none" w:sz="0" w:space="0" w:color="auto"/>
        <w:bottom w:val="none" w:sz="0" w:space="0" w:color="auto"/>
        <w:right w:val="none" w:sz="0" w:space="0" w:color="auto"/>
      </w:divBdr>
      <w:divsChild>
        <w:div w:id="1578248449">
          <w:marLeft w:val="0"/>
          <w:marRight w:val="0"/>
          <w:marTop w:val="0"/>
          <w:marBottom w:val="0"/>
          <w:divBdr>
            <w:top w:val="none" w:sz="0" w:space="0" w:color="auto"/>
            <w:left w:val="none" w:sz="0" w:space="0" w:color="auto"/>
            <w:bottom w:val="none" w:sz="0" w:space="0" w:color="auto"/>
            <w:right w:val="none" w:sz="0" w:space="0" w:color="auto"/>
          </w:divBdr>
        </w:div>
      </w:divsChild>
    </w:div>
    <w:div w:id="1188787109">
      <w:bodyDiv w:val="1"/>
      <w:marLeft w:val="0"/>
      <w:marRight w:val="0"/>
      <w:marTop w:val="0"/>
      <w:marBottom w:val="0"/>
      <w:divBdr>
        <w:top w:val="none" w:sz="0" w:space="0" w:color="auto"/>
        <w:left w:val="none" w:sz="0" w:space="0" w:color="auto"/>
        <w:bottom w:val="none" w:sz="0" w:space="0" w:color="auto"/>
        <w:right w:val="none" w:sz="0" w:space="0" w:color="auto"/>
      </w:divBdr>
      <w:divsChild>
        <w:div w:id="1696689058">
          <w:marLeft w:val="0"/>
          <w:marRight w:val="0"/>
          <w:marTop w:val="0"/>
          <w:marBottom w:val="0"/>
          <w:divBdr>
            <w:top w:val="none" w:sz="0" w:space="0" w:color="auto"/>
            <w:left w:val="none" w:sz="0" w:space="0" w:color="auto"/>
            <w:bottom w:val="none" w:sz="0" w:space="0" w:color="auto"/>
            <w:right w:val="none" w:sz="0" w:space="0" w:color="auto"/>
          </w:divBdr>
        </w:div>
      </w:divsChild>
    </w:div>
    <w:div w:id="1256746906">
      <w:bodyDiv w:val="1"/>
      <w:marLeft w:val="0"/>
      <w:marRight w:val="0"/>
      <w:marTop w:val="0"/>
      <w:marBottom w:val="0"/>
      <w:divBdr>
        <w:top w:val="none" w:sz="0" w:space="0" w:color="auto"/>
        <w:left w:val="none" w:sz="0" w:space="0" w:color="auto"/>
        <w:bottom w:val="none" w:sz="0" w:space="0" w:color="auto"/>
        <w:right w:val="none" w:sz="0" w:space="0" w:color="auto"/>
      </w:divBdr>
      <w:divsChild>
        <w:div w:id="2003048111">
          <w:marLeft w:val="0"/>
          <w:marRight w:val="0"/>
          <w:marTop w:val="0"/>
          <w:marBottom w:val="0"/>
          <w:divBdr>
            <w:top w:val="none" w:sz="0" w:space="0" w:color="auto"/>
            <w:left w:val="none" w:sz="0" w:space="0" w:color="auto"/>
            <w:bottom w:val="none" w:sz="0" w:space="0" w:color="auto"/>
            <w:right w:val="none" w:sz="0" w:space="0" w:color="auto"/>
          </w:divBdr>
        </w:div>
      </w:divsChild>
    </w:div>
    <w:div w:id="1422527759">
      <w:bodyDiv w:val="1"/>
      <w:marLeft w:val="0"/>
      <w:marRight w:val="0"/>
      <w:marTop w:val="0"/>
      <w:marBottom w:val="0"/>
      <w:divBdr>
        <w:top w:val="none" w:sz="0" w:space="0" w:color="auto"/>
        <w:left w:val="none" w:sz="0" w:space="0" w:color="auto"/>
        <w:bottom w:val="none" w:sz="0" w:space="0" w:color="auto"/>
        <w:right w:val="none" w:sz="0" w:space="0" w:color="auto"/>
      </w:divBdr>
      <w:divsChild>
        <w:div w:id="966471085">
          <w:marLeft w:val="0"/>
          <w:marRight w:val="0"/>
          <w:marTop w:val="0"/>
          <w:marBottom w:val="0"/>
          <w:divBdr>
            <w:top w:val="none" w:sz="0" w:space="0" w:color="auto"/>
            <w:left w:val="none" w:sz="0" w:space="0" w:color="auto"/>
            <w:bottom w:val="none" w:sz="0" w:space="0" w:color="auto"/>
            <w:right w:val="none" w:sz="0" w:space="0" w:color="auto"/>
          </w:divBdr>
        </w:div>
      </w:divsChild>
    </w:div>
    <w:div w:id="1482498243">
      <w:bodyDiv w:val="1"/>
      <w:marLeft w:val="0"/>
      <w:marRight w:val="0"/>
      <w:marTop w:val="0"/>
      <w:marBottom w:val="0"/>
      <w:divBdr>
        <w:top w:val="none" w:sz="0" w:space="0" w:color="auto"/>
        <w:left w:val="none" w:sz="0" w:space="0" w:color="auto"/>
        <w:bottom w:val="none" w:sz="0" w:space="0" w:color="auto"/>
        <w:right w:val="none" w:sz="0" w:space="0" w:color="auto"/>
      </w:divBdr>
      <w:divsChild>
        <w:div w:id="1476095576">
          <w:marLeft w:val="0"/>
          <w:marRight w:val="0"/>
          <w:marTop w:val="0"/>
          <w:marBottom w:val="0"/>
          <w:divBdr>
            <w:top w:val="none" w:sz="0" w:space="0" w:color="auto"/>
            <w:left w:val="none" w:sz="0" w:space="0" w:color="auto"/>
            <w:bottom w:val="none" w:sz="0" w:space="0" w:color="auto"/>
            <w:right w:val="none" w:sz="0" w:space="0" w:color="auto"/>
          </w:divBdr>
          <w:divsChild>
            <w:div w:id="239411280">
              <w:marLeft w:val="0"/>
              <w:marRight w:val="0"/>
              <w:marTop w:val="0"/>
              <w:marBottom w:val="0"/>
              <w:divBdr>
                <w:top w:val="none" w:sz="0" w:space="0" w:color="auto"/>
                <w:left w:val="none" w:sz="0" w:space="0" w:color="auto"/>
                <w:bottom w:val="none" w:sz="0" w:space="0" w:color="auto"/>
                <w:right w:val="none" w:sz="0" w:space="0" w:color="auto"/>
              </w:divBdr>
            </w:div>
            <w:div w:id="785082307">
              <w:marLeft w:val="0"/>
              <w:marRight w:val="0"/>
              <w:marTop w:val="0"/>
              <w:marBottom w:val="0"/>
              <w:divBdr>
                <w:top w:val="none" w:sz="0" w:space="0" w:color="auto"/>
                <w:left w:val="none" w:sz="0" w:space="0" w:color="auto"/>
                <w:bottom w:val="none" w:sz="0" w:space="0" w:color="auto"/>
                <w:right w:val="none" w:sz="0" w:space="0" w:color="auto"/>
              </w:divBdr>
            </w:div>
            <w:div w:id="981346643">
              <w:marLeft w:val="0"/>
              <w:marRight w:val="0"/>
              <w:marTop w:val="0"/>
              <w:marBottom w:val="0"/>
              <w:divBdr>
                <w:top w:val="none" w:sz="0" w:space="0" w:color="auto"/>
                <w:left w:val="none" w:sz="0" w:space="0" w:color="auto"/>
                <w:bottom w:val="none" w:sz="0" w:space="0" w:color="auto"/>
                <w:right w:val="none" w:sz="0" w:space="0" w:color="auto"/>
              </w:divBdr>
            </w:div>
            <w:div w:id="1456631950">
              <w:marLeft w:val="0"/>
              <w:marRight w:val="0"/>
              <w:marTop w:val="0"/>
              <w:marBottom w:val="0"/>
              <w:divBdr>
                <w:top w:val="none" w:sz="0" w:space="0" w:color="auto"/>
                <w:left w:val="none" w:sz="0" w:space="0" w:color="auto"/>
                <w:bottom w:val="none" w:sz="0" w:space="0" w:color="auto"/>
                <w:right w:val="none" w:sz="0" w:space="0" w:color="auto"/>
              </w:divBdr>
            </w:div>
            <w:div w:id="1827357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308809">
      <w:bodyDiv w:val="1"/>
      <w:marLeft w:val="0"/>
      <w:marRight w:val="0"/>
      <w:marTop w:val="0"/>
      <w:marBottom w:val="0"/>
      <w:divBdr>
        <w:top w:val="none" w:sz="0" w:space="0" w:color="auto"/>
        <w:left w:val="none" w:sz="0" w:space="0" w:color="auto"/>
        <w:bottom w:val="none" w:sz="0" w:space="0" w:color="auto"/>
        <w:right w:val="none" w:sz="0" w:space="0" w:color="auto"/>
      </w:divBdr>
      <w:divsChild>
        <w:div w:id="1388531159">
          <w:marLeft w:val="0"/>
          <w:marRight w:val="0"/>
          <w:marTop w:val="0"/>
          <w:marBottom w:val="0"/>
          <w:divBdr>
            <w:top w:val="none" w:sz="0" w:space="0" w:color="auto"/>
            <w:left w:val="none" w:sz="0" w:space="0" w:color="auto"/>
            <w:bottom w:val="none" w:sz="0" w:space="0" w:color="auto"/>
            <w:right w:val="none" w:sz="0" w:space="0" w:color="auto"/>
          </w:divBdr>
        </w:div>
      </w:divsChild>
    </w:div>
    <w:div w:id="1554612220">
      <w:bodyDiv w:val="1"/>
      <w:marLeft w:val="0"/>
      <w:marRight w:val="0"/>
      <w:marTop w:val="0"/>
      <w:marBottom w:val="0"/>
      <w:divBdr>
        <w:top w:val="none" w:sz="0" w:space="0" w:color="auto"/>
        <w:left w:val="none" w:sz="0" w:space="0" w:color="auto"/>
        <w:bottom w:val="none" w:sz="0" w:space="0" w:color="auto"/>
        <w:right w:val="none" w:sz="0" w:space="0" w:color="auto"/>
      </w:divBdr>
      <w:divsChild>
        <w:div w:id="627276527">
          <w:marLeft w:val="0"/>
          <w:marRight w:val="0"/>
          <w:marTop w:val="0"/>
          <w:marBottom w:val="0"/>
          <w:divBdr>
            <w:top w:val="none" w:sz="0" w:space="0" w:color="auto"/>
            <w:left w:val="none" w:sz="0" w:space="0" w:color="auto"/>
            <w:bottom w:val="none" w:sz="0" w:space="0" w:color="auto"/>
            <w:right w:val="none" w:sz="0" w:space="0" w:color="auto"/>
          </w:divBdr>
        </w:div>
      </w:divsChild>
    </w:div>
    <w:div w:id="1582836634">
      <w:bodyDiv w:val="1"/>
      <w:marLeft w:val="0"/>
      <w:marRight w:val="0"/>
      <w:marTop w:val="0"/>
      <w:marBottom w:val="0"/>
      <w:divBdr>
        <w:top w:val="none" w:sz="0" w:space="0" w:color="auto"/>
        <w:left w:val="none" w:sz="0" w:space="0" w:color="auto"/>
        <w:bottom w:val="none" w:sz="0" w:space="0" w:color="auto"/>
        <w:right w:val="none" w:sz="0" w:space="0" w:color="auto"/>
      </w:divBdr>
      <w:divsChild>
        <w:div w:id="958534149">
          <w:marLeft w:val="0"/>
          <w:marRight w:val="0"/>
          <w:marTop w:val="0"/>
          <w:marBottom w:val="0"/>
          <w:divBdr>
            <w:top w:val="none" w:sz="0" w:space="0" w:color="auto"/>
            <w:left w:val="none" w:sz="0" w:space="0" w:color="auto"/>
            <w:bottom w:val="none" w:sz="0" w:space="0" w:color="auto"/>
            <w:right w:val="none" w:sz="0" w:space="0" w:color="auto"/>
          </w:divBdr>
          <w:divsChild>
            <w:div w:id="209078689">
              <w:marLeft w:val="0"/>
              <w:marRight w:val="0"/>
              <w:marTop w:val="0"/>
              <w:marBottom w:val="0"/>
              <w:divBdr>
                <w:top w:val="none" w:sz="0" w:space="0" w:color="auto"/>
                <w:left w:val="none" w:sz="0" w:space="0" w:color="auto"/>
                <w:bottom w:val="none" w:sz="0" w:space="0" w:color="auto"/>
                <w:right w:val="none" w:sz="0" w:space="0" w:color="auto"/>
              </w:divBdr>
            </w:div>
            <w:div w:id="394664795">
              <w:marLeft w:val="0"/>
              <w:marRight w:val="0"/>
              <w:marTop w:val="0"/>
              <w:marBottom w:val="0"/>
              <w:divBdr>
                <w:top w:val="none" w:sz="0" w:space="0" w:color="auto"/>
                <w:left w:val="none" w:sz="0" w:space="0" w:color="auto"/>
                <w:bottom w:val="none" w:sz="0" w:space="0" w:color="auto"/>
                <w:right w:val="none" w:sz="0" w:space="0" w:color="auto"/>
              </w:divBdr>
            </w:div>
            <w:div w:id="675503198">
              <w:marLeft w:val="0"/>
              <w:marRight w:val="0"/>
              <w:marTop w:val="0"/>
              <w:marBottom w:val="0"/>
              <w:divBdr>
                <w:top w:val="none" w:sz="0" w:space="0" w:color="auto"/>
                <w:left w:val="none" w:sz="0" w:space="0" w:color="auto"/>
                <w:bottom w:val="none" w:sz="0" w:space="0" w:color="auto"/>
                <w:right w:val="none" w:sz="0" w:space="0" w:color="auto"/>
              </w:divBdr>
            </w:div>
            <w:div w:id="750929171">
              <w:marLeft w:val="0"/>
              <w:marRight w:val="0"/>
              <w:marTop w:val="0"/>
              <w:marBottom w:val="0"/>
              <w:divBdr>
                <w:top w:val="none" w:sz="0" w:space="0" w:color="auto"/>
                <w:left w:val="none" w:sz="0" w:space="0" w:color="auto"/>
                <w:bottom w:val="none" w:sz="0" w:space="0" w:color="auto"/>
                <w:right w:val="none" w:sz="0" w:space="0" w:color="auto"/>
              </w:divBdr>
            </w:div>
            <w:div w:id="935672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158292">
      <w:bodyDiv w:val="1"/>
      <w:marLeft w:val="0"/>
      <w:marRight w:val="0"/>
      <w:marTop w:val="0"/>
      <w:marBottom w:val="0"/>
      <w:divBdr>
        <w:top w:val="none" w:sz="0" w:space="0" w:color="auto"/>
        <w:left w:val="none" w:sz="0" w:space="0" w:color="auto"/>
        <w:bottom w:val="none" w:sz="0" w:space="0" w:color="auto"/>
        <w:right w:val="none" w:sz="0" w:space="0" w:color="auto"/>
      </w:divBdr>
      <w:divsChild>
        <w:div w:id="1817450861">
          <w:marLeft w:val="0"/>
          <w:marRight w:val="0"/>
          <w:marTop w:val="0"/>
          <w:marBottom w:val="0"/>
          <w:divBdr>
            <w:top w:val="none" w:sz="0" w:space="0" w:color="auto"/>
            <w:left w:val="none" w:sz="0" w:space="0" w:color="auto"/>
            <w:bottom w:val="none" w:sz="0" w:space="0" w:color="auto"/>
            <w:right w:val="none" w:sz="0" w:space="0" w:color="auto"/>
          </w:divBdr>
        </w:div>
      </w:divsChild>
    </w:div>
    <w:div w:id="1818571977">
      <w:bodyDiv w:val="1"/>
      <w:marLeft w:val="0"/>
      <w:marRight w:val="0"/>
      <w:marTop w:val="0"/>
      <w:marBottom w:val="0"/>
      <w:divBdr>
        <w:top w:val="none" w:sz="0" w:space="0" w:color="auto"/>
        <w:left w:val="none" w:sz="0" w:space="0" w:color="auto"/>
        <w:bottom w:val="none" w:sz="0" w:space="0" w:color="auto"/>
        <w:right w:val="none" w:sz="0" w:space="0" w:color="auto"/>
      </w:divBdr>
      <w:divsChild>
        <w:div w:id="933632">
          <w:marLeft w:val="0"/>
          <w:marRight w:val="0"/>
          <w:marTop w:val="0"/>
          <w:marBottom w:val="0"/>
          <w:divBdr>
            <w:top w:val="none" w:sz="0" w:space="0" w:color="auto"/>
            <w:left w:val="none" w:sz="0" w:space="0" w:color="auto"/>
            <w:bottom w:val="none" w:sz="0" w:space="0" w:color="auto"/>
            <w:right w:val="none" w:sz="0" w:space="0" w:color="auto"/>
          </w:divBdr>
        </w:div>
      </w:divsChild>
    </w:div>
    <w:div w:id="1913659565">
      <w:bodyDiv w:val="1"/>
      <w:marLeft w:val="0"/>
      <w:marRight w:val="0"/>
      <w:marTop w:val="0"/>
      <w:marBottom w:val="0"/>
      <w:divBdr>
        <w:top w:val="none" w:sz="0" w:space="0" w:color="auto"/>
        <w:left w:val="none" w:sz="0" w:space="0" w:color="auto"/>
        <w:bottom w:val="none" w:sz="0" w:space="0" w:color="auto"/>
        <w:right w:val="none" w:sz="0" w:space="0" w:color="auto"/>
      </w:divBdr>
      <w:divsChild>
        <w:div w:id="1125080801">
          <w:marLeft w:val="0"/>
          <w:marRight w:val="0"/>
          <w:marTop w:val="0"/>
          <w:marBottom w:val="0"/>
          <w:divBdr>
            <w:top w:val="none" w:sz="0" w:space="0" w:color="auto"/>
            <w:left w:val="none" w:sz="0" w:space="0" w:color="auto"/>
            <w:bottom w:val="none" w:sz="0" w:space="0" w:color="auto"/>
            <w:right w:val="none" w:sz="0" w:space="0" w:color="auto"/>
          </w:divBdr>
        </w:div>
      </w:divsChild>
    </w:div>
    <w:div w:id="1936673858">
      <w:bodyDiv w:val="1"/>
      <w:marLeft w:val="0"/>
      <w:marRight w:val="0"/>
      <w:marTop w:val="0"/>
      <w:marBottom w:val="0"/>
      <w:divBdr>
        <w:top w:val="none" w:sz="0" w:space="0" w:color="auto"/>
        <w:left w:val="none" w:sz="0" w:space="0" w:color="auto"/>
        <w:bottom w:val="none" w:sz="0" w:space="0" w:color="auto"/>
        <w:right w:val="none" w:sz="0" w:space="0" w:color="auto"/>
      </w:divBdr>
      <w:divsChild>
        <w:div w:id="31000296">
          <w:marLeft w:val="0"/>
          <w:marRight w:val="0"/>
          <w:marTop w:val="0"/>
          <w:marBottom w:val="0"/>
          <w:divBdr>
            <w:top w:val="none" w:sz="0" w:space="0" w:color="auto"/>
            <w:left w:val="none" w:sz="0" w:space="0" w:color="auto"/>
            <w:bottom w:val="none" w:sz="0" w:space="0" w:color="auto"/>
            <w:right w:val="none" w:sz="0" w:space="0" w:color="auto"/>
          </w:divBdr>
        </w:div>
      </w:divsChild>
    </w:div>
    <w:div w:id="1954358952">
      <w:bodyDiv w:val="1"/>
      <w:marLeft w:val="0"/>
      <w:marRight w:val="0"/>
      <w:marTop w:val="0"/>
      <w:marBottom w:val="0"/>
      <w:divBdr>
        <w:top w:val="none" w:sz="0" w:space="0" w:color="auto"/>
        <w:left w:val="none" w:sz="0" w:space="0" w:color="auto"/>
        <w:bottom w:val="none" w:sz="0" w:space="0" w:color="auto"/>
        <w:right w:val="none" w:sz="0" w:space="0" w:color="auto"/>
      </w:divBdr>
      <w:divsChild>
        <w:div w:id="74405393">
          <w:marLeft w:val="0"/>
          <w:marRight w:val="0"/>
          <w:marTop w:val="0"/>
          <w:marBottom w:val="0"/>
          <w:divBdr>
            <w:top w:val="none" w:sz="0" w:space="0" w:color="auto"/>
            <w:left w:val="none" w:sz="0" w:space="0" w:color="auto"/>
            <w:bottom w:val="none" w:sz="0" w:space="0" w:color="auto"/>
            <w:right w:val="none" w:sz="0" w:space="0" w:color="auto"/>
          </w:divBdr>
        </w:div>
      </w:divsChild>
    </w:div>
    <w:div w:id="1980303207">
      <w:bodyDiv w:val="1"/>
      <w:marLeft w:val="0"/>
      <w:marRight w:val="0"/>
      <w:marTop w:val="0"/>
      <w:marBottom w:val="0"/>
      <w:divBdr>
        <w:top w:val="none" w:sz="0" w:space="0" w:color="auto"/>
        <w:left w:val="none" w:sz="0" w:space="0" w:color="auto"/>
        <w:bottom w:val="none" w:sz="0" w:space="0" w:color="auto"/>
        <w:right w:val="none" w:sz="0" w:space="0" w:color="auto"/>
      </w:divBdr>
      <w:divsChild>
        <w:div w:id="578714816">
          <w:marLeft w:val="0"/>
          <w:marRight w:val="0"/>
          <w:marTop w:val="0"/>
          <w:marBottom w:val="0"/>
          <w:divBdr>
            <w:top w:val="none" w:sz="0" w:space="0" w:color="auto"/>
            <w:left w:val="none" w:sz="0" w:space="0" w:color="auto"/>
            <w:bottom w:val="none" w:sz="0" w:space="0" w:color="auto"/>
            <w:right w:val="none" w:sz="0" w:space="0" w:color="auto"/>
          </w:divBdr>
        </w:div>
      </w:divsChild>
    </w:div>
  </w:divs>
  <w:encoding w:val="windows-1252"/>
  <w:doNotSaveAsSingleFile/>
  <w:pixelsPerInch w:val="96"/>
  <w:targetScreenSz w:val="800x600"/>
</w:webSettings>
</file>

<file path=word/_rels/document.xml.rels><?xml version="1.0" encoding="UTF-8" standalone="yes"?>
<Relationships xmlns="http://schemas.openxmlformats.org/package/2006/relationships"><Relationship Id="rId9" Type="http://schemas.openxmlformats.org/officeDocument/2006/relationships/image" Target="media/image3.jpeg"/><Relationship Id="rId20" Type="http://schemas.openxmlformats.org/officeDocument/2006/relationships/image" Target="media/image11.png"/><Relationship Id="rId21" Type="http://schemas.openxmlformats.org/officeDocument/2006/relationships/image" Target="media/image12.jpeg"/><Relationship Id="rId22" Type="http://schemas.openxmlformats.org/officeDocument/2006/relationships/image" Target="media/image13.png"/><Relationship Id="rId23" Type="http://schemas.openxmlformats.org/officeDocument/2006/relationships/image" Target="media/image14.jpeg"/><Relationship Id="rId24" Type="http://schemas.openxmlformats.org/officeDocument/2006/relationships/image" Target="media/image15.jpeg"/><Relationship Id="rId25" Type="http://schemas.openxmlformats.org/officeDocument/2006/relationships/image" Target="media/image16.jpeg"/><Relationship Id="rId26" Type="http://schemas.openxmlformats.org/officeDocument/2006/relationships/image" Target="media/image17.png"/><Relationship Id="rId27" Type="http://schemas.openxmlformats.org/officeDocument/2006/relationships/image" Target="media/image18.png"/><Relationship Id="rId28" Type="http://schemas.openxmlformats.org/officeDocument/2006/relationships/image" Target="media/image19.png"/><Relationship Id="rId29" Type="http://schemas.openxmlformats.org/officeDocument/2006/relationships/fontTable" Target="fontTable.xml"/><Relationship Id="rId30" Type="http://schemas.openxmlformats.org/officeDocument/2006/relationships/theme" Target="theme/theme1.xml"/><Relationship Id="rId10" Type="http://schemas.openxmlformats.org/officeDocument/2006/relationships/hyperlink" Target="http://www.jameshalderman.com/" TargetMode="External"/><Relationship Id="rId11" Type="http://schemas.openxmlformats.org/officeDocument/2006/relationships/image" Target="media/image4.jpeg"/><Relationship Id="rId12" Type="http://schemas.openxmlformats.org/officeDocument/2006/relationships/hyperlink" Target="http://www.jameshalderman.com/at4_links/ch45/video_frame.html" TargetMode="External"/><Relationship Id="rId13" Type="http://schemas.openxmlformats.org/officeDocument/2006/relationships/image" Target="media/image5.jpeg"/><Relationship Id="rId14" Type="http://schemas.openxmlformats.org/officeDocument/2006/relationships/image" Target="media/image6.jpeg"/><Relationship Id="rId15" Type="http://schemas.openxmlformats.org/officeDocument/2006/relationships/image" Target="media/image7.jpeg"/><Relationship Id="rId16" Type="http://schemas.openxmlformats.org/officeDocument/2006/relationships/hyperlink" Target="http://www.jameshalderman.com/books_a8.html" TargetMode="External"/><Relationship Id="rId17" Type="http://schemas.openxmlformats.org/officeDocument/2006/relationships/image" Target="media/image8.jpeg"/><Relationship Id="rId18" Type="http://schemas.openxmlformats.org/officeDocument/2006/relationships/image" Target="media/image9.jpeg"/><Relationship Id="rId19" Type="http://schemas.openxmlformats.org/officeDocument/2006/relationships/image" Target="media/image10.jpeg"/><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jameshalderman.com" TargetMode="External"/><Relationship Id="rId6" Type="http://schemas.openxmlformats.org/officeDocument/2006/relationships/hyperlink" Target="http://www.jameshalderman.com/books_a8.html" TargetMode="External"/><Relationship Id="rId7" Type="http://schemas.openxmlformats.org/officeDocument/2006/relationships/image" Target="media/image1.jpeg"/><Relationship Id="rId8"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3438</Words>
  <Characters>19598</Characters>
  <Application>Microsoft Macintosh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Chapter 26 Engine Diagnosis</vt:lpstr>
    </vt:vector>
  </TitlesOfParts>
  <Company>C-Tec</Company>
  <LinksUpToDate>false</LinksUpToDate>
  <CharactersWithSpaces>22991</CharactersWithSpaces>
  <SharedDoc>false</SharedDoc>
  <HLinks>
    <vt:vector size="30" baseType="variant">
      <vt:variant>
        <vt:i4>3473424</vt:i4>
      </vt:variant>
      <vt:variant>
        <vt:i4>12</vt:i4>
      </vt:variant>
      <vt:variant>
        <vt:i4>0</vt:i4>
      </vt:variant>
      <vt:variant>
        <vt:i4>5</vt:i4>
      </vt:variant>
      <vt:variant>
        <vt:lpwstr>http://www.jameshalderman.com/books_a8.html</vt:lpwstr>
      </vt:variant>
      <vt:variant>
        <vt:lpwstr>anchor2</vt:lpwstr>
      </vt:variant>
      <vt:variant>
        <vt:i4>6684786</vt:i4>
      </vt:variant>
      <vt:variant>
        <vt:i4>9</vt:i4>
      </vt:variant>
      <vt:variant>
        <vt:i4>0</vt:i4>
      </vt:variant>
      <vt:variant>
        <vt:i4>5</vt:i4>
      </vt:variant>
      <vt:variant>
        <vt:lpwstr>http://www.jameshalderman.com/at4_links/ch45/video_frame.html</vt:lpwstr>
      </vt:variant>
      <vt:variant>
        <vt:lpwstr/>
      </vt:variant>
      <vt:variant>
        <vt:i4>2555960</vt:i4>
      </vt:variant>
      <vt:variant>
        <vt:i4>6</vt:i4>
      </vt:variant>
      <vt:variant>
        <vt:i4>0</vt:i4>
      </vt:variant>
      <vt:variant>
        <vt:i4>5</vt:i4>
      </vt:variant>
      <vt:variant>
        <vt:lpwstr>http://www.jameshalderman.com/</vt:lpwstr>
      </vt:variant>
      <vt:variant>
        <vt:lpwstr/>
      </vt:variant>
      <vt:variant>
        <vt:i4>3473424</vt:i4>
      </vt:variant>
      <vt:variant>
        <vt:i4>3</vt:i4>
      </vt:variant>
      <vt:variant>
        <vt:i4>0</vt:i4>
      </vt:variant>
      <vt:variant>
        <vt:i4>5</vt:i4>
      </vt:variant>
      <vt:variant>
        <vt:lpwstr>http://www.jameshalderman.com/books_a8.html</vt:lpwstr>
      </vt:variant>
      <vt:variant>
        <vt:lpwstr>anchor2</vt:lpwstr>
      </vt:variant>
      <vt:variant>
        <vt:i4>2555960</vt:i4>
      </vt:variant>
      <vt:variant>
        <vt:i4>0</vt:i4>
      </vt:variant>
      <vt:variant>
        <vt:i4>0</vt:i4>
      </vt:variant>
      <vt:variant>
        <vt:i4>5</vt:i4>
      </vt:variant>
      <vt:variant>
        <vt:lpwstr>http://www.jameshalderman.com/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26 Engine Diagnosis</dc:title>
  <dc:subject/>
  <dc:creator>Dr. John F. Kershaw</dc:creator>
  <cp:keywords/>
  <dc:description/>
  <cp:lastModifiedBy>Anthony Borsani</cp:lastModifiedBy>
  <cp:revision>2</cp:revision>
  <dcterms:created xsi:type="dcterms:W3CDTF">2019-01-25T12:12:00Z</dcterms:created>
  <dcterms:modified xsi:type="dcterms:W3CDTF">2019-01-25T12:12:00Z</dcterms:modified>
</cp:coreProperties>
</file>