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AC2" w:rsidRDefault="00D24AC2" w:rsidP="00A31862">
      <w:pPr>
        <w:pStyle w:val="Heading1"/>
        <w:spacing w:before="0" w:after="0"/>
        <w:rPr>
          <w:rFonts w:ascii="Tahoma" w:hAnsi="Tahoma" w:cs="Tahoma"/>
          <w:color w:val="0000FF"/>
        </w:rPr>
      </w:pPr>
      <w:r w:rsidRPr="00F754DC">
        <w:rPr>
          <w:rFonts w:ascii="Tahoma" w:hAnsi="Tahoma" w:cs="Tahoma"/>
          <w:color w:val="0000FF"/>
        </w:rPr>
        <w:t xml:space="preserve">Automotive </w:t>
      </w:r>
      <w:r>
        <w:rPr>
          <w:rFonts w:ascii="Tahoma" w:hAnsi="Tahoma" w:cs="Tahoma"/>
          <w:color w:val="0000FF"/>
        </w:rPr>
        <w:t>E</w:t>
      </w:r>
      <w:r w:rsidR="003325F0">
        <w:rPr>
          <w:rFonts w:ascii="Tahoma" w:hAnsi="Tahoma" w:cs="Tahoma"/>
          <w:color w:val="0000FF"/>
        </w:rPr>
        <w:t>lectrical &amp; Engine Performance 8</w:t>
      </w:r>
      <w:r>
        <w:rPr>
          <w:rFonts w:ascii="Tahoma" w:hAnsi="Tahoma" w:cs="Tahoma"/>
          <w:color w:val="0000FF"/>
        </w:rPr>
        <w:t xml:space="preserve">/E </w:t>
      </w:r>
    </w:p>
    <w:p w:rsidR="00154401" w:rsidRPr="007B5830" w:rsidRDefault="00432C8A" w:rsidP="00A31862">
      <w:pPr>
        <w:pStyle w:val="Heading1"/>
        <w:spacing w:before="0" w:after="0"/>
        <w:rPr>
          <w:rFonts w:ascii="Tahoma" w:hAnsi="Tahoma" w:cs="Tahoma"/>
          <w:color w:val="0000FF"/>
          <w:sz w:val="28"/>
          <w:szCs w:val="28"/>
        </w:rPr>
      </w:pPr>
      <w:r>
        <w:rPr>
          <w:rFonts w:ascii="Tahoma" w:hAnsi="Tahoma" w:cs="Tahoma"/>
          <w:color w:val="0000FF"/>
          <w:sz w:val="28"/>
          <w:szCs w:val="28"/>
        </w:rPr>
        <w:t xml:space="preserve">Chapter </w:t>
      </w:r>
      <w:r w:rsidR="00A460C0">
        <w:rPr>
          <w:rFonts w:ascii="Tahoma" w:hAnsi="Tahoma" w:cs="Tahoma"/>
          <w:color w:val="0000FF"/>
          <w:sz w:val="28"/>
          <w:szCs w:val="28"/>
        </w:rPr>
        <w:t xml:space="preserve">46 </w:t>
      </w:r>
      <w:r w:rsidR="00A460C0" w:rsidRPr="00A460C0">
        <w:rPr>
          <w:rFonts w:ascii="Tahoma" w:hAnsi="Tahoma" w:cs="Tahoma"/>
          <w:color w:val="0000FF"/>
          <w:sz w:val="28"/>
          <w:szCs w:val="28"/>
        </w:rPr>
        <w:t>Fuel Cells &amp; Advanced Technologies</w:t>
      </w:r>
    </w:p>
    <w:p w:rsidR="00154401" w:rsidRDefault="00154401" w:rsidP="00A31862">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5D5C0D" w:rsidRPr="00005DD9" w:rsidTr="00154401">
        <w:trPr>
          <w:jc w:val="center"/>
        </w:trPr>
        <w:tc>
          <w:tcPr>
            <w:tcW w:w="2660" w:type="dxa"/>
          </w:tcPr>
          <w:p w:rsidR="005D5C0D" w:rsidRPr="00E50876" w:rsidRDefault="005D5C0D" w:rsidP="005D5C0D">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5D5C0D" w:rsidRPr="004A5992" w:rsidRDefault="005D5C0D" w:rsidP="005D5C0D">
            <w:pPr>
              <w:pStyle w:val="NormalTable"/>
              <w:rPr>
                <w:rFonts w:ascii="Calibri" w:hAnsi="Calibri"/>
              </w:rPr>
            </w:pPr>
            <w:r w:rsidRPr="004A5992">
              <w:rPr>
                <w:rFonts w:ascii="Calibri" w:hAnsi="Calibri"/>
                <w:sz w:val="22"/>
              </w:rPr>
              <w:t xml:space="preserve">This Automotive Electrical &amp; Engine Performance 8th edition provides complete coverage of automotive areas pertaining vehicle electrical systems and engine performance.  It correlates material to task lists specified by ASE and ASEEducation (NATEF) and emphasizes a problem-solving approach.  Chapter features include Tech Tips, Frequently Asked Questions, Case Studies, Videos, and Animations that are listed in this Lesson Plan.  This Lesson Plan also references ASEEducation (NATEF) Task Sheets available from Jim’s web site.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 which translates into more money.</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4707A1" w:rsidRPr="004707A1" w:rsidRDefault="004707A1" w:rsidP="004707A1">
            <w:pPr>
              <w:pStyle w:val="NumList"/>
              <w:rPr>
                <w:rFonts w:ascii="Calibri" w:hAnsi="Calibri"/>
                <w:sz w:val="22"/>
                <w:szCs w:val="22"/>
              </w:rPr>
            </w:pPr>
            <w:r w:rsidRPr="004707A1">
              <w:rPr>
                <w:rFonts w:ascii="Calibri" w:hAnsi="Calibri"/>
                <w:sz w:val="22"/>
                <w:szCs w:val="22"/>
              </w:rPr>
              <w:t xml:space="preserve">Explain learning objectives to students as listed below:  </w:t>
            </w:r>
          </w:p>
          <w:p w:rsidR="004759D3" w:rsidRPr="004759D3" w:rsidRDefault="004759D3" w:rsidP="004759D3">
            <w:pPr>
              <w:pStyle w:val="NumList"/>
              <w:rPr>
                <w:rFonts w:ascii="Calibri" w:hAnsi="Calibri"/>
                <w:sz w:val="22"/>
                <w:szCs w:val="22"/>
              </w:rPr>
            </w:pPr>
            <w:r w:rsidRPr="004759D3">
              <w:rPr>
                <w:rFonts w:ascii="Calibri" w:hAnsi="Calibri"/>
                <w:sz w:val="22"/>
                <w:szCs w:val="22"/>
              </w:rPr>
              <w:t>1. Understand the technology of fuel cells.</w:t>
            </w:r>
          </w:p>
          <w:p w:rsidR="004759D3" w:rsidRPr="004759D3" w:rsidRDefault="004759D3" w:rsidP="004759D3">
            <w:pPr>
              <w:pStyle w:val="NumList"/>
              <w:rPr>
                <w:rFonts w:ascii="Calibri" w:hAnsi="Calibri"/>
                <w:sz w:val="22"/>
                <w:szCs w:val="22"/>
              </w:rPr>
            </w:pPr>
            <w:r w:rsidRPr="004759D3">
              <w:rPr>
                <w:rFonts w:ascii="Calibri" w:hAnsi="Calibri"/>
                <w:sz w:val="22"/>
                <w:szCs w:val="22"/>
              </w:rPr>
              <w:t>2. Explain fuel-cell vehicle systems.</w:t>
            </w:r>
          </w:p>
          <w:p w:rsidR="004759D3" w:rsidRPr="004759D3" w:rsidRDefault="004759D3" w:rsidP="004759D3">
            <w:pPr>
              <w:pStyle w:val="NumList"/>
              <w:rPr>
                <w:rFonts w:ascii="Calibri" w:hAnsi="Calibri"/>
                <w:sz w:val="22"/>
                <w:szCs w:val="22"/>
              </w:rPr>
            </w:pPr>
            <w:r w:rsidRPr="004759D3">
              <w:rPr>
                <w:rFonts w:ascii="Calibri" w:hAnsi="Calibri"/>
                <w:sz w:val="22"/>
                <w:szCs w:val="22"/>
              </w:rPr>
              <w:t>3. Discuss hydraulic hybrid storage systems.</w:t>
            </w:r>
          </w:p>
          <w:p w:rsidR="004759D3" w:rsidRPr="004759D3" w:rsidRDefault="004759D3" w:rsidP="004759D3">
            <w:pPr>
              <w:pStyle w:val="NumList"/>
              <w:rPr>
                <w:rFonts w:ascii="Calibri" w:hAnsi="Calibri"/>
                <w:sz w:val="22"/>
                <w:szCs w:val="22"/>
              </w:rPr>
            </w:pPr>
            <w:r w:rsidRPr="004759D3">
              <w:rPr>
                <w:rFonts w:ascii="Calibri" w:hAnsi="Calibri"/>
                <w:sz w:val="22"/>
                <w:szCs w:val="22"/>
              </w:rPr>
              <w:t>4. Explain homogeneous charge compression ignition (HCCI).</w:t>
            </w:r>
          </w:p>
          <w:p w:rsidR="0076070D" w:rsidRPr="004707A1" w:rsidRDefault="004759D3" w:rsidP="004759D3">
            <w:pPr>
              <w:pStyle w:val="NumList"/>
              <w:rPr>
                <w:rFonts w:ascii="Calibri" w:hAnsi="Calibri"/>
                <w:b/>
                <w:sz w:val="22"/>
                <w:szCs w:val="22"/>
              </w:rPr>
            </w:pPr>
            <w:r w:rsidRPr="004759D3">
              <w:rPr>
                <w:rFonts w:ascii="Calibri" w:hAnsi="Calibri"/>
                <w:sz w:val="22"/>
                <w:szCs w:val="22"/>
              </w:rPr>
              <w:t>5. Discuss plug-in hybrid electric vehicles (PHEVs).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4662AB">
              <w:rPr>
                <w:rFonts w:ascii="Calibri" w:hAnsi="Calibri"/>
                <w:i/>
                <w:iCs/>
                <w:sz w:val="22"/>
                <w:szCs w:val="22"/>
              </w:rPr>
              <w:t>WELCOME,</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5D5C0D" w:rsidRPr="0070418C" w:rsidRDefault="005D5C0D" w:rsidP="005D5C0D">
      <w:pPr>
        <w:keepNext/>
        <w:outlineLvl w:val="0"/>
        <w:rPr>
          <w:rFonts w:ascii="Arial" w:hAnsi="Arial" w:cs="Arial"/>
          <w:b/>
          <w:bCs/>
          <w:kern w:val="32"/>
          <w:sz w:val="32"/>
          <w:szCs w:val="32"/>
        </w:rPr>
      </w:pPr>
      <w:r w:rsidRPr="0070418C">
        <w:rPr>
          <w:rFonts w:ascii="Arial" w:hAnsi="Arial" w:cs="Arial"/>
          <w:b/>
          <w:bCs/>
          <w:kern w:val="32"/>
          <w:sz w:val="32"/>
          <w:szCs w:val="32"/>
        </w:rPr>
        <w:t xml:space="preserve">NOTE: This lesson plan is based on </w:t>
      </w:r>
      <w:r w:rsidRPr="0070418C">
        <w:rPr>
          <w:rFonts w:ascii="Tahoma" w:hAnsi="Tahoma" w:cs="Tahoma"/>
          <w:b/>
          <w:bCs/>
          <w:color w:val="0000FF"/>
          <w:kern w:val="32"/>
          <w:sz w:val="32"/>
          <w:szCs w:val="32"/>
        </w:rPr>
        <w:t xml:space="preserve">Automotive Electrical &amp; Engine Performance </w:t>
      </w:r>
      <w:r w:rsidRPr="0070418C">
        <w:rPr>
          <w:rFonts w:ascii="Arial" w:hAnsi="Arial" w:cs="Arial"/>
          <w:b/>
          <w:bCs/>
          <w:kern w:val="32"/>
          <w:sz w:val="32"/>
          <w:szCs w:val="32"/>
        </w:rPr>
        <w:t>8</w:t>
      </w:r>
      <w:r w:rsidRPr="0070418C">
        <w:rPr>
          <w:rFonts w:ascii="Arial" w:hAnsi="Arial" w:cs="Arial"/>
          <w:b/>
          <w:bCs/>
          <w:kern w:val="32"/>
          <w:sz w:val="32"/>
          <w:szCs w:val="32"/>
          <w:vertAlign w:val="superscript"/>
        </w:rPr>
        <w:t>th</w:t>
      </w:r>
      <w:r w:rsidRPr="0070418C">
        <w:rPr>
          <w:rFonts w:ascii="Arial" w:hAnsi="Arial" w:cs="Arial"/>
          <w:b/>
          <w:bCs/>
          <w:kern w:val="32"/>
          <w:sz w:val="32"/>
          <w:szCs w:val="32"/>
        </w:rPr>
        <w:t xml:space="preserve"> Edition Chapter Images found on Jim’s web site @ </w:t>
      </w:r>
      <w:hyperlink r:id="rId5" w:history="1">
        <w:r w:rsidRPr="0070418C">
          <w:rPr>
            <w:rFonts w:ascii="Arial" w:hAnsi="Arial" w:cs="Arial"/>
            <w:b/>
            <w:bCs/>
            <w:color w:val="0000FF"/>
            <w:kern w:val="32"/>
            <w:sz w:val="32"/>
            <w:szCs w:val="32"/>
            <w:u w:val="single"/>
          </w:rPr>
          <w:t>www.jameshalderman.com</w:t>
        </w:r>
      </w:hyperlink>
      <w:r w:rsidRPr="0070418C">
        <w:rPr>
          <w:rFonts w:ascii="Arial" w:hAnsi="Arial" w:cs="Arial"/>
          <w:b/>
          <w:bCs/>
          <w:kern w:val="32"/>
          <w:sz w:val="32"/>
          <w:szCs w:val="32"/>
        </w:rPr>
        <w:t xml:space="preserve">  </w:t>
      </w:r>
    </w:p>
    <w:p w:rsidR="005D5C0D" w:rsidRPr="0070418C" w:rsidRDefault="005D5C0D" w:rsidP="005D5C0D">
      <w:pPr>
        <w:keepNext/>
        <w:outlineLvl w:val="0"/>
        <w:rPr>
          <w:rFonts w:ascii="Arial Black" w:hAnsi="Arial Black" w:cs="Arial"/>
          <w:b/>
          <w:bCs/>
          <w:color w:val="FF0000"/>
          <w:kern w:val="32"/>
          <w:sz w:val="32"/>
          <w:szCs w:val="32"/>
        </w:rPr>
      </w:pPr>
      <w:r w:rsidRPr="0070418C">
        <w:rPr>
          <w:rFonts w:ascii="Arial Black" w:hAnsi="Arial Black" w:cs="Arial"/>
          <w:b/>
          <w:bCs/>
          <w:color w:val="FF0000"/>
          <w:kern w:val="32"/>
          <w:sz w:val="32"/>
          <w:szCs w:val="32"/>
        </w:rPr>
        <w:t xml:space="preserve">DOWNLOAD Chapter </w:t>
      </w:r>
      <w:r w:rsidR="00D916C4">
        <w:rPr>
          <w:rFonts w:ascii="Arial Black" w:hAnsi="Arial Black" w:cs="Arial"/>
          <w:b/>
          <w:bCs/>
          <w:color w:val="FF0000"/>
          <w:kern w:val="32"/>
          <w:sz w:val="32"/>
          <w:szCs w:val="32"/>
        </w:rPr>
        <w:t>46</w:t>
      </w:r>
      <w:r w:rsidRPr="0070418C">
        <w:rPr>
          <w:rFonts w:ascii="Arial Black" w:hAnsi="Arial Black" w:cs="Arial"/>
          <w:b/>
          <w:bCs/>
          <w:color w:val="FF0000"/>
          <w:kern w:val="32"/>
          <w:sz w:val="32"/>
          <w:szCs w:val="32"/>
        </w:rPr>
        <w:t xml:space="preserve"> Chapter Images: From</w:t>
      </w:r>
    </w:p>
    <w:p w:rsidR="005D5C0D" w:rsidRPr="0070418C" w:rsidRDefault="00B930E6" w:rsidP="005D5C0D">
      <w:pPr>
        <w:keepNext/>
        <w:outlineLvl w:val="0"/>
        <w:rPr>
          <w:rFonts w:ascii="Arial" w:hAnsi="Arial" w:cs="Arial"/>
          <w:b/>
          <w:bCs/>
          <w:kern w:val="32"/>
          <w:sz w:val="32"/>
          <w:szCs w:val="32"/>
        </w:rPr>
      </w:pPr>
      <w:hyperlink r:id="rId6" w:anchor="anchor2" w:history="1">
        <w:r w:rsidR="005D5C0D" w:rsidRPr="0070418C">
          <w:rPr>
            <w:rFonts w:ascii="Arial Black" w:hAnsi="Arial Black" w:cs="Aharoni"/>
            <w:b/>
            <w:bCs/>
            <w:color w:val="0000FF"/>
            <w:sz w:val="28"/>
            <w:u w:val="single"/>
          </w:rPr>
          <w:t>http://www.jameshalderman.com/books_a8.html#anchor2</w:t>
        </w:r>
      </w:hyperlink>
    </w:p>
    <w:p w:rsidR="00DC2264" w:rsidRDefault="00DC2264">
      <w:r>
        <w:br w:type="page"/>
      </w:r>
    </w:p>
    <w:tbl>
      <w:tblPr>
        <w:tblW w:w="9360" w:type="dxa"/>
        <w:tblInd w:w="85" w:type="dxa"/>
        <w:tblBorders>
          <w:top w:val="single" w:sz="4" w:space="0" w:color="000000"/>
          <w:left w:val="single" w:sz="4" w:space="0" w:color="000000"/>
          <w:right w:val="single" w:sz="4" w:space="0" w:color="000000"/>
          <w:insideV w:val="single" w:sz="4" w:space="0" w:color="000000"/>
        </w:tblBorders>
        <w:tblLayout w:type="fixed"/>
        <w:tblLook w:val="04A0" w:firstRow="1" w:lastRow="0" w:firstColumn="1" w:lastColumn="0" w:noHBand="0" w:noVBand="1"/>
      </w:tblPr>
      <w:tblGrid>
        <w:gridCol w:w="2880"/>
        <w:gridCol w:w="6480"/>
      </w:tblGrid>
      <w:tr w:rsidR="00005D63" w:rsidRPr="002351E0" w:rsidTr="00B67629">
        <w:trPr>
          <w:tblHeader/>
        </w:trPr>
        <w:tc>
          <w:tcPr>
            <w:tcW w:w="2880" w:type="dxa"/>
            <w:tcBorders>
              <w:top w:val="single" w:sz="4" w:space="0" w:color="000000"/>
              <w:bottom w:val="single" w:sz="24" w:space="0" w:color="0000FF"/>
            </w:tcBorders>
            <w:shd w:val="clear" w:color="auto" w:fill="FFFF00"/>
          </w:tcPr>
          <w:p w:rsidR="00005D63" w:rsidRPr="00306120" w:rsidRDefault="00005D63" w:rsidP="00D637D6">
            <w:pPr>
              <w:jc w:val="center"/>
              <w:rPr>
                <w:rFonts w:ascii="Arial Black" w:hAnsi="Arial Black" w:cs="Tahoma"/>
                <w:color w:val="0000FF"/>
                <w:sz w:val="28"/>
                <w:szCs w:val="28"/>
              </w:rPr>
            </w:pPr>
            <w:r>
              <w:rPr>
                <w:rFonts w:ascii="Arial Black" w:hAnsi="Arial Black" w:cs="Tahoma"/>
                <w:color w:val="0000FF"/>
                <w:sz w:val="28"/>
                <w:szCs w:val="28"/>
              </w:rPr>
              <w:lastRenderedPageBreak/>
              <w:t>ICONS</w:t>
            </w:r>
          </w:p>
        </w:tc>
        <w:tc>
          <w:tcPr>
            <w:tcW w:w="6480" w:type="dxa"/>
            <w:tcBorders>
              <w:top w:val="single" w:sz="4" w:space="0" w:color="000000"/>
              <w:bottom w:val="single" w:sz="24" w:space="0" w:color="0000FF"/>
            </w:tcBorders>
            <w:shd w:val="clear" w:color="auto" w:fill="FFFF00"/>
          </w:tcPr>
          <w:p w:rsidR="00005D63" w:rsidRPr="002B4CB2" w:rsidRDefault="00A31862" w:rsidP="00A632E9">
            <w:pPr>
              <w:rPr>
                <w:rFonts w:ascii="Tahoma" w:hAnsi="Tahoma" w:cs="Tahoma"/>
                <w:b/>
                <w:bCs/>
                <w:color w:val="0000FF"/>
                <w:sz w:val="28"/>
                <w:szCs w:val="28"/>
              </w:rPr>
            </w:pPr>
            <w:r>
              <w:rPr>
                <w:rFonts w:ascii="Tahoma" w:hAnsi="Tahoma" w:cs="Tahoma"/>
                <w:b/>
                <w:bCs/>
                <w:color w:val="0000FF"/>
                <w:sz w:val="28"/>
                <w:szCs w:val="28"/>
              </w:rPr>
              <w:t>Ch</w:t>
            </w:r>
            <w:r w:rsidR="00D916C4" w:rsidRPr="00D916C4">
              <w:rPr>
                <w:rFonts w:ascii="Tahoma" w:hAnsi="Tahoma" w:cs="Tahoma"/>
                <w:b/>
                <w:bCs/>
                <w:color w:val="0000FF"/>
                <w:sz w:val="28"/>
                <w:szCs w:val="28"/>
              </w:rPr>
              <w:t>46 Fuel Cells &amp; Advanced Technologies</w:t>
            </w:r>
          </w:p>
        </w:tc>
      </w:tr>
      <w:tr w:rsidR="00005D63" w:rsidRPr="00292E1A" w:rsidTr="00B67629">
        <w:tblPrEx>
          <w:tblBorders>
            <w:bottom w:val="single" w:sz="4" w:space="0" w:color="000000"/>
          </w:tblBorders>
        </w:tblPrEx>
        <w:trPr>
          <w:trHeight w:val="1056"/>
        </w:trPr>
        <w:tc>
          <w:tcPr>
            <w:tcW w:w="2880" w:type="dxa"/>
            <w:tcBorders>
              <w:top w:val="single" w:sz="24" w:space="0" w:color="0000FF"/>
              <w:bottom w:val="nil"/>
            </w:tcBorders>
          </w:tcPr>
          <w:p w:rsidR="00005D63" w:rsidRDefault="003325F0" w:rsidP="004C7E15">
            <w:pPr>
              <w:pStyle w:val="NoSpacing"/>
            </w:pPr>
            <w:r w:rsidRPr="00952FBB">
              <w:rPr>
                <w:rFonts w:ascii="Calibri" w:hAnsi="Calibri"/>
                <w:noProof/>
                <w:color w:val="000000"/>
              </w:rPr>
              <w:drawing>
                <wp:inline distT="0" distB="0" distL="0" distR="0">
                  <wp:extent cx="801370" cy="653415"/>
                  <wp:effectExtent l="0" t="0" r="0" b="0"/>
                  <wp:docPr id="2" name="Picture 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single" w:sz="24" w:space="0" w:color="0000FF"/>
              <w:bottom w:val="nil"/>
            </w:tcBorders>
          </w:tcPr>
          <w:p w:rsidR="00A538F8" w:rsidRPr="002B4CB2" w:rsidRDefault="005D5C0D" w:rsidP="00AD2A37">
            <w:pPr>
              <w:pStyle w:val="SLIDEHEADER"/>
            </w:pPr>
            <w:r>
              <w:t>1. SLIDE 1 CH</w:t>
            </w:r>
            <w:r w:rsidR="00D916C4" w:rsidRPr="00D916C4">
              <w:t>46 FUEL CELLS &amp; ADVANCED TECHNOLOGIES</w:t>
            </w:r>
          </w:p>
          <w:p w:rsidR="00005D63" w:rsidRPr="00AD2A37" w:rsidRDefault="00005D63" w:rsidP="00AD2A37">
            <w:pPr>
              <w:pStyle w:val="SLIDE1"/>
              <w:rPr>
                <w:b/>
                <w:bCs/>
              </w:rPr>
            </w:pPr>
          </w:p>
        </w:tc>
      </w:tr>
      <w:tr w:rsidR="00DD3016" w:rsidRPr="00F57EAE" w:rsidTr="00B67629">
        <w:tblPrEx>
          <w:tblBorders>
            <w:bottom w:val="single" w:sz="4" w:space="0" w:color="000000"/>
            <w:insideH w:val="single" w:sz="4" w:space="0" w:color="000000"/>
          </w:tblBorders>
        </w:tblPrEx>
        <w:tc>
          <w:tcPr>
            <w:tcW w:w="2880" w:type="dxa"/>
            <w:tcBorders>
              <w:top w:val="nil"/>
              <w:bottom w:val="nil"/>
            </w:tcBorders>
          </w:tcPr>
          <w:p w:rsidR="00DD3016" w:rsidRPr="00952FBB" w:rsidRDefault="003325F0" w:rsidP="00DD3016">
            <w:pPr>
              <w:pStyle w:val="NoSpacing"/>
              <w:rPr>
                <w:rFonts w:ascii="Calibri" w:hAnsi="Calibri"/>
                <w:color w:val="000000"/>
              </w:rPr>
            </w:pPr>
            <w:r>
              <w:rPr>
                <w:noProof/>
              </w:rPr>
              <w:drawing>
                <wp:inline distT="0" distB="0" distL="0" distR="0">
                  <wp:extent cx="676910" cy="671195"/>
                  <wp:effectExtent l="0" t="0" r="8890" b="0"/>
                  <wp:docPr id="3" name="Picture 3"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r>
              <w:rPr>
                <w:noProof/>
              </w:rPr>
              <w:drawing>
                <wp:inline distT="0" distB="0" distL="0" distR="0">
                  <wp:extent cx="676910" cy="671195"/>
                  <wp:effectExtent l="0" t="0" r="8890" b="0"/>
                  <wp:docPr id="4" name="Picture 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bottom w:val="nil"/>
            </w:tcBorders>
          </w:tcPr>
          <w:p w:rsidR="00DD3016" w:rsidRDefault="00DD3016" w:rsidP="00DD3016">
            <w:pPr>
              <w:pStyle w:val="SLIDE1"/>
              <w:rPr>
                <w:rFonts w:ascii="Tahoma" w:hAnsi="Tahoma" w:cs="Tahoma"/>
                <w:b/>
                <w:bCs/>
                <w:color w:val="0000FF"/>
              </w:rPr>
            </w:pPr>
            <w:r w:rsidRPr="00821C11">
              <w:rPr>
                <w:rFonts w:ascii="Tahoma" w:hAnsi="Tahoma" w:cs="Tahoma"/>
                <w:b/>
                <w:bCs/>
                <w:color w:val="0000FF"/>
              </w:rPr>
              <w:t xml:space="preserve">Check for </w:t>
            </w:r>
            <w:r>
              <w:rPr>
                <w:rFonts w:ascii="Tahoma" w:hAnsi="Tahoma" w:cs="Tahoma"/>
                <w:b/>
                <w:bCs/>
                <w:color w:val="0000FF"/>
              </w:rPr>
              <w:t xml:space="preserve">ADDITIONAL </w:t>
            </w:r>
            <w:r w:rsidRPr="00821C11">
              <w:rPr>
                <w:rFonts w:ascii="Tahoma" w:hAnsi="Tahoma" w:cs="Tahoma"/>
                <w:b/>
                <w:bCs/>
                <w:color w:val="0000FF"/>
              </w:rPr>
              <w:t>VIDEOS &amp; ANIMATIONS @</w:t>
            </w:r>
            <w:r>
              <w:rPr>
                <w:rFonts w:ascii="Tahoma" w:hAnsi="Tahoma" w:cs="Tahoma"/>
                <w:b/>
                <w:bCs/>
                <w:color w:val="0000FF"/>
              </w:rPr>
              <w:t xml:space="preserve"> </w:t>
            </w:r>
            <w:hyperlink r:id="rId10" w:history="1">
              <w:r w:rsidRPr="004F2E77">
                <w:rPr>
                  <w:rStyle w:val="Hyperlink"/>
                  <w:rFonts w:ascii="Tahoma" w:hAnsi="Tahoma" w:cs="Tahoma"/>
                  <w:b/>
                  <w:bCs/>
                </w:rPr>
                <w:t>http://www.jameshalderman.com/</w:t>
              </w:r>
            </w:hyperlink>
            <w:r>
              <w:rPr>
                <w:rFonts w:ascii="Tahoma" w:hAnsi="Tahoma" w:cs="Tahoma"/>
                <w:b/>
                <w:bCs/>
                <w:color w:val="0000FF"/>
              </w:rPr>
              <w:t xml:space="preserve"> </w:t>
            </w:r>
          </w:p>
          <w:p w:rsidR="00DD3016" w:rsidRPr="00821C11" w:rsidRDefault="00DD3016" w:rsidP="00DD3016">
            <w:pPr>
              <w:pStyle w:val="SLIDE1"/>
              <w:rPr>
                <w:rFonts w:ascii="Tahoma" w:hAnsi="Tahoma" w:cs="Tahoma"/>
                <w:b/>
                <w:bCs/>
                <w:color w:val="0000FF"/>
              </w:rPr>
            </w:pPr>
            <w:r>
              <w:rPr>
                <w:rFonts w:ascii="Tahoma" w:hAnsi="Tahoma" w:cs="Tahoma"/>
                <w:b/>
                <w:bCs/>
                <w:color w:val="0000FF"/>
              </w:rPr>
              <w:t>WEB SITE IS CONSTANTLY UPDATED</w:t>
            </w:r>
          </w:p>
        </w:tc>
      </w:tr>
      <w:tr w:rsidR="00FA5321" w:rsidRPr="00292E1A"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FA5321" w:rsidRPr="00FA5321" w:rsidRDefault="003325F0" w:rsidP="00D24AC2">
            <w:pPr>
              <w:pStyle w:val="NoSpacing"/>
            </w:pPr>
            <w:r w:rsidRPr="00AE08D1">
              <w:rPr>
                <w:noProof/>
              </w:rPr>
              <w:drawing>
                <wp:inline distT="0" distB="0" distL="0" distR="0">
                  <wp:extent cx="676910" cy="671195"/>
                  <wp:effectExtent l="0" t="0" r="8890" b="0"/>
                  <wp:docPr id="5" name="Picture 62"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Vide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FA5321" w:rsidRPr="00FA5321" w:rsidRDefault="00B930E6" w:rsidP="00D24AC2">
            <w:pPr>
              <w:pStyle w:val="SLIDE1"/>
              <w:rPr>
                <w:rFonts w:ascii="Tahoma" w:hAnsi="Tahoma" w:cs="Tahoma"/>
                <w:b/>
                <w:bCs/>
                <w:color w:val="0000FF"/>
              </w:rPr>
            </w:pPr>
            <w:hyperlink r:id="rId12" w:tooltip="Chapter 91 Videos" w:history="1">
              <w:r w:rsidR="00D916C4" w:rsidRPr="007441F8">
                <w:rPr>
                  <w:rStyle w:val="Hyperlink"/>
                  <w:rFonts w:ascii="Arial Black" w:hAnsi="Arial Black" w:cs="Arial"/>
                  <w:sz w:val="28"/>
                  <w:szCs w:val="18"/>
                </w:rPr>
                <w:t>Videos</w:t>
              </w:r>
            </w:hyperlink>
          </w:p>
        </w:tc>
      </w:tr>
      <w:tr w:rsidR="005D5C0D" w:rsidRPr="00217154" w:rsidTr="00B67629">
        <w:trPr>
          <w:trHeight w:val="972"/>
        </w:trPr>
        <w:tc>
          <w:tcPr>
            <w:tcW w:w="2880" w:type="dxa"/>
          </w:tcPr>
          <w:p w:rsidR="005D5C0D" w:rsidRDefault="005D5C0D" w:rsidP="00F026EF">
            <w:r w:rsidRPr="00EB42A1">
              <w:rPr>
                <w:noProof/>
              </w:rPr>
              <w:drawing>
                <wp:inline distT="0" distB="0" distL="0" distR="0" wp14:anchorId="1CEDFDC1" wp14:editId="712C9B9E">
                  <wp:extent cx="777875" cy="760095"/>
                  <wp:effectExtent l="0" t="0" r="3175" b="1905"/>
                  <wp:docPr id="7"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ructorNot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r w:rsidRPr="00EB42A1">
              <w:rPr>
                <w:noProof/>
              </w:rPr>
              <w:drawing>
                <wp:inline distT="0" distB="0" distL="0" distR="0" wp14:anchorId="575AF9AD" wp14:editId="582956A9">
                  <wp:extent cx="777875" cy="760095"/>
                  <wp:effectExtent l="0" t="0" r="3175" b="1905"/>
                  <wp:docPr id="8" name="Picture 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cuss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77875" cy="760095"/>
                          </a:xfrm>
                          <a:prstGeom prst="rect">
                            <a:avLst/>
                          </a:prstGeom>
                          <a:noFill/>
                          <a:ln>
                            <a:noFill/>
                          </a:ln>
                        </pic:spPr>
                      </pic:pic>
                    </a:graphicData>
                  </a:graphic>
                </wp:inline>
              </w:drawing>
            </w:r>
          </w:p>
        </w:tc>
        <w:tc>
          <w:tcPr>
            <w:tcW w:w="6480" w:type="dxa"/>
          </w:tcPr>
          <w:p w:rsidR="005D5C0D" w:rsidRPr="00673A9B" w:rsidRDefault="005D5C0D" w:rsidP="00F026EF">
            <w:pPr>
              <w:pStyle w:val="InstructorNOTE"/>
            </w:pPr>
            <w:r w:rsidRPr="00CE7049">
              <w:rPr>
                <w:sz w:val="24"/>
              </w:rPr>
              <w:t xml:space="preserve">At the beginning of this class, you can download the crossword puzzle &amp; Word Search from </w:t>
            </w:r>
            <w:r>
              <w:rPr>
                <w:sz w:val="24"/>
              </w:rPr>
              <w:t xml:space="preserve">Jim’s web site </w:t>
            </w:r>
            <w:r w:rsidRPr="00CE7049">
              <w:rPr>
                <w:sz w:val="24"/>
              </w:rPr>
              <w:t>to familiarize your class with terms in this chapter &amp; then discuss them</w:t>
            </w:r>
            <w:r>
              <w:rPr>
                <w:sz w:val="24"/>
              </w:rPr>
              <w:t>, see below:</w:t>
            </w:r>
          </w:p>
        </w:tc>
      </w:tr>
      <w:tr w:rsidR="005D5C0D" w:rsidRPr="009643D7" w:rsidTr="00B67629">
        <w:tblPrEx>
          <w:tblBorders>
            <w:top w:val="none" w:sz="0" w:space="0" w:color="auto"/>
          </w:tblBorders>
        </w:tblPrEx>
        <w:tc>
          <w:tcPr>
            <w:tcW w:w="2880" w:type="dxa"/>
            <w:tcBorders>
              <w:left w:val="single" w:sz="4" w:space="0" w:color="000000"/>
            </w:tcBorders>
          </w:tcPr>
          <w:p w:rsidR="005D5C0D" w:rsidRPr="002F485D" w:rsidRDefault="005D5C0D" w:rsidP="00F026EF">
            <w:pPr>
              <w:pStyle w:val="NoSpacing"/>
            </w:pPr>
            <w:r w:rsidRPr="00EB42A1">
              <w:rPr>
                <w:noProof/>
              </w:rPr>
              <w:drawing>
                <wp:inline distT="0" distB="0" distL="0" distR="0" wp14:anchorId="44EE720D" wp14:editId="0A9A42B4">
                  <wp:extent cx="623570" cy="641350"/>
                  <wp:effectExtent l="0" t="0" r="5080" b="6350"/>
                  <wp:docPr id="63" name="Picture 12" descr="Assessment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ssessmentIc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3570" cy="64135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5D5C0D" w:rsidRDefault="00B930E6" w:rsidP="00F026EF">
            <w:pPr>
              <w:pStyle w:val="CurrAsset"/>
              <w:rPr>
                <w:rFonts w:ascii="Arial Black" w:hAnsi="Arial Black" w:cs="Aharoni"/>
                <w:b w:val="0"/>
                <w:bCs/>
                <w:color w:val="0000FF"/>
                <w:kern w:val="32"/>
                <w:sz w:val="28"/>
                <w:szCs w:val="32"/>
                <w:u w:val="single"/>
              </w:rPr>
            </w:pPr>
            <w:hyperlink r:id="rId16" w:anchor="anchor2" w:history="1">
              <w:r w:rsidR="005D5C0D" w:rsidRPr="00956AD9">
                <w:rPr>
                  <w:rStyle w:val="Hyperlink"/>
                  <w:rFonts w:ascii="Arial Black" w:hAnsi="Arial Black" w:cs="Aharoni"/>
                  <w:bCs/>
                  <w:kern w:val="32"/>
                  <w:sz w:val="22"/>
                  <w:szCs w:val="32"/>
                </w:rPr>
                <w:t>http://www.jameshalderman.com/books_a8.html#anchor2</w:t>
              </w:r>
            </w:hyperlink>
            <w:r w:rsidR="005D5C0D">
              <w:rPr>
                <w:rStyle w:val="Hyperlink"/>
                <w:rFonts w:ascii="Arial Black" w:hAnsi="Arial Black" w:cs="Aharoni"/>
                <w:bCs/>
                <w:kern w:val="32"/>
                <w:sz w:val="22"/>
                <w:szCs w:val="32"/>
              </w:rPr>
              <w:t xml:space="preserve"> </w:t>
            </w:r>
            <w:r w:rsidR="005D5C0D">
              <w:rPr>
                <w:rFonts w:ascii="Arial Black" w:hAnsi="Arial Black" w:cs="Aharoni"/>
                <w:b w:val="0"/>
                <w:bCs/>
                <w:color w:val="0000FF"/>
                <w:kern w:val="32"/>
                <w:sz w:val="28"/>
                <w:szCs w:val="32"/>
                <w:u w:val="single"/>
              </w:rPr>
              <w:t xml:space="preserve">  </w:t>
            </w:r>
          </w:p>
          <w:p w:rsidR="005D5C0D" w:rsidRPr="00786EDC" w:rsidRDefault="005D5C0D" w:rsidP="00F026EF">
            <w:pPr>
              <w:pStyle w:val="CurrAsset"/>
              <w:rPr>
                <w:rStyle w:val="Strong"/>
                <w:bCs w:val="0"/>
                <w:sz w:val="20"/>
                <w:szCs w:val="20"/>
              </w:rPr>
            </w:pPr>
            <w:r w:rsidRPr="00786EDC">
              <w:rPr>
                <w:rStyle w:val="Strong"/>
                <w:sz w:val="20"/>
                <w:szCs w:val="20"/>
              </w:rPr>
              <w:t>DOWNLOAD</w:t>
            </w:r>
          </w:p>
          <w:p w:rsidR="005D5C0D" w:rsidRPr="002F485D" w:rsidRDefault="005D5C0D" w:rsidP="00F026EF">
            <w:pPr>
              <w:pStyle w:val="CurrAsset"/>
              <w:rPr>
                <w:rStyle w:val="Strong"/>
                <w:bCs w:val="0"/>
                <w:color w:val="0000FF"/>
                <w:sz w:val="20"/>
                <w:szCs w:val="20"/>
              </w:rPr>
            </w:pPr>
            <w:r w:rsidRPr="002F485D">
              <w:rPr>
                <w:rStyle w:val="Strong"/>
                <w:color w:val="0000FF"/>
                <w:sz w:val="20"/>
                <w:szCs w:val="20"/>
              </w:rPr>
              <w:t>Crossword Puzzle (Microsoft Word) (PDF)</w:t>
            </w:r>
          </w:p>
          <w:p w:rsidR="005D5C0D" w:rsidRPr="002F485D" w:rsidRDefault="005D5C0D" w:rsidP="00F026EF">
            <w:pPr>
              <w:pStyle w:val="CurrAsset"/>
              <w:rPr>
                <w:color w:val="0000FF"/>
                <w:sz w:val="20"/>
                <w:szCs w:val="20"/>
              </w:rPr>
            </w:pPr>
            <w:r w:rsidRPr="002F485D">
              <w:rPr>
                <w:rStyle w:val="Strong"/>
                <w:color w:val="0000FF"/>
                <w:sz w:val="20"/>
                <w:szCs w:val="20"/>
              </w:rPr>
              <w:t>Word Search Puzzle (Microsoft Word) (PDF</w:t>
            </w:r>
          </w:p>
        </w:tc>
      </w:tr>
      <w:tr w:rsidR="00D916C4" w:rsidTr="00B67629">
        <w:tblPrEx>
          <w:tblBorders>
            <w:top w:val="none" w:sz="0" w:space="0" w:color="auto"/>
          </w:tblBorders>
        </w:tblPrEx>
        <w:tc>
          <w:tcPr>
            <w:tcW w:w="2880" w:type="dxa"/>
            <w:tcBorders>
              <w:left w:val="single" w:sz="4" w:space="0" w:color="000000"/>
              <w:right w:val="single" w:sz="4" w:space="0" w:color="000000"/>
            </w:tcBorders>
          </w:tcPr>
          <w:p w:rsidR="00D916C4" w:rsidRPr="00682A98" w:rsidRDefault="00D916C4" w:rsidP="0093139B">
            <w:pPr>
              <w:pStyle w:val="NoSpacing"/>
            </w:pPr>
            <w:r w:rsidRPr="00952FBB">
              <w:rPr>
                <w:rFonts w:ascii="Calibri" w:hAnsi="Calibri"/>
                <w:noProof/>
                <w:color w:val="000000"/>
              </w:rPr>
              <w:drawing>
                <wp:inline distT="0" distB="0" distL="0" distR="0">
                  <wp:extent cx="801370" cy="653415"/>
                  <wp:effectExtent l="0" t="0" r="0" b="0"/>
                  <wp:docPr id="139" name="Picture 13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916C4" w:rsidRPr="00503B01" w:rsidRDefault="00D916C4" w:rsidP="0093139B">
            <w:pPr>
              <w:pStyle w:val="SLIDE1"/>
            </w:pPr>
            <w:r>
              <w:rPr>
                <w:b/>
                <w:bCs/>
              </w:rPr>
              <w:t xml:space="preserve">2. SLIDE 2 </w:t>
            </w:r>
            <w:r w:rsidRPr="00503B01">
              <w:rPr>
                <w:b/>
                <w:bCs/>
                <w:color w:val="0000FF"/>
              </w:rPr>
              <w:t>EXPLAIN</w:t>
            </w:r>
            <w:r>
              <w:rPr>
                <w:b/>
                <w:bCs/>
              </w:rPr>
              <w:t xml:space="preserve"> </w:t>
            </w:r>
            <w:r w:rsidRPr="00503B01">
              <w:rPr>
                <w:b/>
                <w:bCs/>
              </w:rPr>
              <w:t xml:space="preserve">Figure </w:t>
            </w:r>
            <w:r w:rsidR="00710AC5" w:rsidRPr="00710AC5">
              <w:rPr>
                <w:b/>
                <w:bCs/>
              </w:rPr>
              <w:t>46</w:t>
            </w:r>
            <w:r w:rsidRPr="00503B01">
              <w:rPr>
                <w:b/>
                <w:bCs/>
              </w:rPr>
              <w:t>-1</w:t>
            </w:r>
            <w:r w:rsidRPr="00503B01">
              <w:t xml:space="preserve">    Ford Motor Company has produced a number of demonstration fuel-cell vehicles based on the Ford Focus.</w:t>
            </w:r>
          </w:p>
          <w:p w:rsidR="00D916C4" w:rsidRPr="00A742A8" w:rsidRDefault="00D916C4" w:rsidP="00D916C4">
            <w:pPr>
              <w:pStyle w:val="SLIDE1"/>
              <w:rPr>
                <w:color w:val="800000"/>
              </w:rPr>
            </w:pPr>
            <w:r>
              <w:rPr>
                <w:b/>
                <w:bCs/>
              </w:rPr>
              <w:t xml:space="preserve">3. SLIDE 3 </w:t>
            </w:r>
            <w:r w:rsidRPr="00503B01">
              <w:rPr>
                <w:b/>
                <w:bCs/>
                <w:color w:val="0000FF"/>
              </w:rPr>
              <w:t>EXPLAIN</w:t>
            </w:r>
            <w:r>
              <w:rPr>
                <w:b/>
                <w:bCs/>
              </w:rPr>
              <w:t xml:space="preserve"> </w:t>
            </w:r>
            <w:r w:rsidRPr="00503B01">
              <w:rPr>
                <w:b/>
                <w:bCs/>
              </w:rPr>
              <w:t xml:space="preserve">Figure </w:t>
            </w:r>
            <w:r>
              <w:rPr>
                <w:b/>
                <w:bCs/>
              </w:rPr>
              <w:t>46</w:t>
            </w:r>
            <w:r w:rsidRPr="00503B01">
              <w:rPr>
                <w:b/>
                <w:bCs/>
              </w:rPr>
              <w:t>-2</w:t>
            </w:r>
            <w:r w:rsidRPr="00503B01">
              <w:t xml:space="preserve">    Hydrogen does not exist by itself in nature. Energy must be expended to separate it from other, more complex materials.</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138" name="Picture 13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37" name="Picture 13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w:t>
            </w:r>
            <w:r w:rsidRPr="00856FA9">
              <w:rPr>
                <w:rFonts w:eastAsia="MS Mincho"/>
                <w:bCs/>
                <w:color w:val="0000FF"/>
                <w:sz w:val="28"/>
                <w:u w:val="single"/>
              </w:rPr>
              <w:t xml:space="preserve">compare and contrast operation </w:t>
            </w:r>
            <w:r>
              <w:rPr>
                <w:rFonts w:eastAsia="MS Mincho"/>
                <w:lang w:eastAsia="ja-JP"/>
              </w:rPr>
              <w:t xml:space="preserve">of internal combustion engine vehicles, fuel-cell vehicles, fuel-cell hybrid vehicles, and hybrid electric vehicles.  What are advantages of powering vehicles with a fuel cell? </w:t>
            </w:r>
            <w:r w:rsidRPr="00856FA9">
              <w:rPr>
                <w:rFonts w:eastAsia="MS Mincho"/>
                <w:bCs/>
                <w:color w:val="0000FF"/>
                <w:sz w:val="28"/>
                <w:u w:val="single"/>
              </w:rPr>
              <w:t xml:space="preserve">FIGURES </w:t>
            </w:r>
            <w:r w:rsidR="00710AC5" w:rsidRPr="00710AC5">
              <w:rPr>
                <w:rFonts w:eastAsia="MS Mincho"/>
                <w:bCs/>
                <w:color w:val="0000FF"/>
                <w:sz w:val="28"/>
                <w:u w:val="single"/>
              </w:rPr>
              <w:t>46</w:t>
            </w:r>
            <w:r w:rsidRPr="00856FA9">
              <w:rPr>
                <w:rFonts w:eastAsia="MS Mincho"/>
                <w:bCs/>
                <w:color w:val="0000FF"/>
                <w:sz w:val="28"/>
                <w:u w:val="single"/>
              </w:rPr>
              <w:t>-1 &amp; 3</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136" name="Picture 13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35" name="Picture 13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Default="00D916C4" w:rsidP="0093139B">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Have the students talk about </w:t>
            </w:r>
            <w:r w:rsidRPr="006B0B2B">
              <w:rPr>
                <w:rFonts w:eastAsia="MS Mincho"/>
                <w:bCs/>
                <w:color w:val="0000FF"/>
                <w:sz w:val="28"/>
                <w:u w:val="single"/>
              </w:rPr>
              <w:t>fuel cell technology</w:t>
            </w:r>
            <w:r>
              <w:rPr>
                <w:rFonts w:eastAsia="MS Mincho"/>
                <w:lang w:eastAsia="ja-JP"/>
              </w:rPr>
              <w:t xml:space="preserve">. As a fuel, how does hydrogen compare to fossil fuel?  </w:t>
            </w:r>
            <w:r w:rsidRPr="00856FA9">
              <w:rPr>
                <w:rFonts w:eastAsia="MS Mincho"/>
                <w:bCs/>
                <w:color w:val="0000FF"/>
                <w:sz w:val="28"/>
                <w:u w:val="single"/>
              </w:rPr>
              <w:t xml:space="preserve">FIGURE </w:t>
            </w:r>
            <w:r w:rsidR="00710AC5" w:rsidRPr="00710AC5">
              <w:rPr>
                <w:rFonts w:eastAsia="MS Mincho"/>
                <w:bCs/>
                <w:color w:val="0000FF"/>
                <w:sz w:val="28"/>
                <w:u w:val="single"/>
              </w:rPr>
              <w:t>46</w:t>
            </w:r>
            <w:r w:rsidRPr="00856FA9">
              <w:rPr>
                <w:rFonts w:eastAsia="MS Mincho"/>
                <w:bCs/>
                <w:color w:val="0000FF"/>
                <w:sz w:val="28"/>
                <w:u w:val="single"/>
              </w:rPr>
              <w:t>-</w:t>
            </w:r>
            <w:r>
              <w:rPr>
                <w:rFonts w:eastAsia="MS Mincho"/>
                <w:bCs/>
                <w:color w:val="0000FF"/>
                <w:sz w:val="28"/>
                <w:u w:val="single"/>
              </w:rPr>
              <w:t>2</w:t>
            </w:r>
          </w:p>
          <w:p w:rsidR="00D916C4" w:rsidRPr="00C62DF7" w:rsidRDefault="00D916C4" w:rsidP="0093139B">
            <w:pPr>
              <w:pStyle w:val="CurrAsset"/>
            </w:pPr>
          </w:p>
        </w:tc>
      </w:tr>
      <w:tr w:rsidR="00D916C4" w:rsidRPr="00865CC4" w:rsidTr="00B67629">
        <w:tblPrEx>
          <w:tblBorders>
            <w:bottom w:val="single" w:sz="4" w:space="0" w:color="000000"/>
            <w:insideH w:val="single" w:sz="4" w:space="0" w:color="000000"/>
          </w:tblBorders>
        </w:tblPrEx>
        <w:tc>
          <w:tcPr>
            <w:tcW w:w="2880" w:type="dxa"/>
            <w:tcBorders>
              <w:top w:val="nil"/>
              <w:bottom w:val="nil"/>
            </w:tcBorders>
          </w:tcPr>
          <w:p w:rsidR="00D916C4" w:rsidRPr="00682A98" w:rsidRDefault="00D916C4" w:rsidP="0093139B">
            <w:pPr>
              <w:pStyle w:val="NoSpacing"/>
            </w:pPr>
            <w:r w:rsidRPr="00952FBB">
              <w:rPr>
                <w:rFonts w:ascii="Calibri" w:hAnsi="Calibri"/>
                <w:noProof/>
                <w:color w:val="000000"/>
              </w:rPr>
              <w:drawing>
                <wp:inline distT="0" distB="0" distL="0" distR="0">
                  <wp:extent cx="801370" cy="653415"/>
                  <wp:effectExtent l="0" t="0" r="0" b="0"/>
                  <wp:docPr id="134" name="Picture 13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bottom w:val="nil"/>
            </w:tcBorders>
          </w:tcPr>
          <w:p w:rsidR="00D916C4" w:rsidRPr="00503B01" w:rsidRDefault="00D916C4" w:rsidP="0093139B">
            <w:pPr>
              <w:pStyle w:val="SLIDE1"/>
            </w:pPr>
            <w:r>
              <w:rPr>
                <w:b/>
                <w:bCs/>
              </w:rPr>
              <w:t xml:space="preserve">4. </w:t>
            </w:r>
            <w:r w:rsidR="00710AC5">
              <w:rPr>
                <w:b/>
                <w:bCs/>
              </w:rPr>
              <w:t xml:space="preserve"> </w:t>
            </w:r>
            <w:r>
              <w:rPr>
                <w:b/>
                <w:bCs/>
              </w:rPr>
              <w:t xml:space="preserve">SLIDE 4 </w:t>
            </w:r>
            <w:r w:rsidRPr="00503B01">
              <w:rPr>
                <w:b/>
                <w:bCs/>
                <w:color w:val="0000FF"/>
              </w:rPr>
              <w:t>EXPLAIN</w:t>
            </w:r>
            <w:r>
              <w:rPr>
                <w:b/>
                <w:bCs/>
              </w:rPr>
              <w:t xml:space="preserve"> </w:t>
            </w:r>
            <w:r w:rsidRPr="00503B01">
              <w:rPr>
                <w:b/>
                <w:bCs/>
              </w:rPr>
              <w:t xml:space="preserve">Figure </w:t>
            </w:r>
            <w:r w:rsidR="00710AC5" w:rsidRPr="00710AC5">
              <w:rPr>
                <w:b/>
                <w:bCs/>
              </w:rPr>
              <w:t>46</w:t>
            </w:r>
            <w:r w:rsidRPr="00503B01">
              <w:rPr>
                <w:b/>
                <w:bCs/>
              </w:rPr>
              <w:t>-3</w:t>
            </w:r>
            <w:r w:rsidRPr="00503B01">
              <w:t xml:space="preserve"> Mercedes-Benz B-Class fuel-cell car was introduced in 2005.</w:t>
            </w:r>
          </w:p>
          <w:p w:rsidR="00D916C4" w:rsidRPr="00837712" w:rsidRDefault="00D916C4" w:rsidP="0093139B">
            <w:pPr>
              <w:pStyle w:val="SLIDE1"/>
              <w:rPr>
                <w:color w:val="0000FF"/>
                <w:u w:val="single"/>
              </w:rPr>
            </w:pPr>
            <w:r>
              <w:rPr>
                <w:b/>
                <w:bCs/>
              </w:rPr>
              <w:lastRenderedPageBreak/>
              <w:t xml:space="preserve">5. SLIDE 5 </w:t>
            </w:r>
            <w:r w:rsidRPr="00503B01">
              <w:rPr>
                <w:b/>
                <w:bCs/>
                <w:color w:val="0000FF"/>
              </w:rPr>
              <w:t>EXPLAIN</w:t>
            </w:r>
            <w:r>
              <w:rPr>
                <w:b/>
                <w:bCs/>
              </w:rPr>
              <w:t xml:space="preserve"> </w:t>
            </w:r>
            <w:r w:rsidRPr="00503B01">
              <w:rPr>
                <w:b/>
                <w:bCs/>
              </w:rPr>
              <w:t xml:space="preserve">Figure </w:t>
            </w:r>
            <w:r w:rsidR="00710AC5" w:rsidRPr="00710AC5">
              <w:rPr>
                <w:b/>
                <w:bCs/>
              </w:rPr>
              <w:t>46</w:t>
            </w:r>
            <w:r w:rsidRPr="00503B01">
              <w:rPr>
                <w:b/>
                <w:bCs/>
              </w:rPr>
              <w:t>-4</w:t>
            </w:r>
            <w:r w:rsidRPr="00503B01">
              <w:t xml:space="preserve">    The Toyota FCHV is based on the Highlander platform and uses much of Toyota’s Hybrid Synergy Drive (HSD) technology in its design.</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lastRenderedPageBreak/>
              <w:drawing>
                <wp:inline distT="0" distB="0" distL="0" distR="0">
                  <wp:extent cx="676910" cy="664845"/>
                  <wp:effectExtent l="0" t="0" r="8890" b="1905"/>
                  <wp:docPr id="133" name="Picture 13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32" name="Picture 13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types of fuel cells. Which type of fuel cell is best suited to automotive applications? </w:t>
            </w:r>
            <w:r w:rsidRPr="00856FA9">
              <w:rPr>
                <w:rFonts w:eastAsia="MS Mincho"/>
                <w:bCs/>
                <w:color w:val="0000FF"/>
                <w:sz w:val="28"/>
                <w:u w:val="single"/>
              </w:rPr>
              <w:t xml:space="preserve">CHART </w:t>
            </w:r>
            <w:r w:rsidRPr="000E06AA">
              <w:rPr>
                <w:rFonts w:eastAsia="MS Mincho"/>
                <w:bCs/>
                <w:color w:val="0000FF"/>
                <w:sz w:val="28"/>
                <w:u w:val="single"/>
              </w:rPr>
              <w:t>95</w:t>
            </w:r>
            <w:r w:rsidRPr="00856FA9">
              <w:rPr>
                <w:rFonts w:eastAsia="MS Mincho"/>
                <w:bCs/>
                <w:color w:val="0000FF"/>
                <w:sz w:val="28"/>
                <w:u w:val="single"/>
              </w:rPr>
              <w:t>-1</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131" name="Picture 13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30" name="Picture 13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the </w:t>
            </w:r>
            <w:r w:rsidRPr="00FA08D1">
              <w:rPr>
                <w:rFonts w:eastAsia="MS Mincho"/>
                <w:bCs/>
                <w:color w:val="0000FF"/>
                <w:sz w:val="28"/>
                <w:u w:val="single"/>
              </w:rPr>
              <w:t>current generated by a fuel cell</w:t>
            </w:r>
            <w:r>
              <w:rPr>
                <w:rFonts w:eastAsia="MS Mincho"/>
                <w:lang w:eastAsia="ja-JP"/>
              </w:rPr>
              <w:t>.  Why does a fuel cell generate direct current electricity?</w:t>
            </w:r>
          </w:p>
        </w:tc>
      </w:tr>
      <w:tr w:rsidR="00D916C4" w:rsidRPr="00865CC4" w:rsidTr="00B67629">
        <w:tblPrEx>
          <w:tblBorders>
            <w:bottom w:val="single" w:sz="4" w:space="0" w:color="000000"/>
            <w:insideH w:val="single" w:sz="4" w:space="0" w:color="000000"/>
          </w:tblBorders>
        </w:tblPrEx>
        <w:tc>
          <w:tcPr>
            <w:tcW w:w="2880" w:type="dxa"/>
            <w:tcBorders>
              <w:top w:val="nil"/>
              <w:bottom w:val="nil"/>
            </w:tcBorders>
          </w:tcPr>
          <w:p w:rsidR="00D916C4" w:rsidRPr="00682A98" w:rsidRDefault="00D916C4" w:rsidP="0093139B">
            <w:pPr>
              <w:pStyle w:val="NoSpacing"/>
            </w:pPr>
            <w:r w:rsidRPr="00952FBB">
              <w:rPr>
                <w:rFonts w:ascii="Calibri" w:hAnsi="Calibri"/>
                <w:noProof/>
                <w:color w:val="000000"/>
              </w:rPr>
              <w:drawing>
                <wp:inline distT="0" distB="0" distL="0" distR="0">
                  <wp:extent cx="801370" cy="653415"/>
                  <wp:effectExtent l="0" t="0" r="0" b="0"/>
                  <wp:docPr id="129" name="Picture 1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bottom w:val="nil"/>
            </w:tcBorders>
          </w:tcPr>
          <w:p w:rsidR="00D916C4" w:rsidRPr="00837712" w:rsidRDefault="00D916C4" w:rsidP="0093139B">
            <w:pPr>
              <w:pStyle w:val="SLIDE1"/>
              <w:rPr>
                <w:color w:val="0000FF"/>
                <w:u w:val="single"/>
              </w:rPr>
            </w:pPr>
            <w:r>
              <w:rPr>
                <w:b/>
                <w:bCs/>
              </w:rPr>
              <w:t xml:space="preserve">6. SLIDE 6 </w:t>
            </w:r>
            <w:r w:rsidRPr="00503B01">
              <w:rPr>
                <w:b/>
                <w:bCs/>
                <w:color w:val="0000FF"/>
              </w:rPr>
              <w:t>EXPLAIN</w:t>
            </w:r>
            <w:r>
              <w:rPr>
                <w:b/>
                <w:bCs/>
              </w:rPr>
              <w:t xml:space="preserve"> </w:t>
            </w:r>
            <w:r w:rsidRPr="00503B01">
              <w:rPr>
                <w:b/>
                <w:bCs/>
              </w:rPr>
              <w:t xml:space="preserve">Figure </w:t>
            </w:r>
            <w:r w:rsidR="00710AC5" w:rsidRPr="00710AC5">
              <w:rPr>
                <w:b/>
                <w:bCs/>
              </w:rPr>
              <w:t>46</w:t>
            </w:r>
            <w:r w:rsidRPr="00503B01">
              <w:rPr>
                <w:b/>
                <w:bCs/>
              </w:rPr>
              <w:t>-5</w:t>
            </w:r>
            <w:r w:rsidRPr="00503B01">
              <w:t xml:space="preserve"> </w:t>
            </w:r>
            <w:r w:rsidRPr="00B276CE">
              <w:rPr>
                <w:b/>
                <w:color w:val="0000FF"/>
              </w:rPr>
              <w:t>polymer electrolyte membrane</w:t>
            </w:r>
            <w:r w:rsidRPr="00503B01">
              <w:t xml:space="preserve"> only allows H</w:t>
            </w:r>
            <w:r w:rsidRPr="00503B01">
              <w:rPr>
                <w:vertAlign w:val="superscript"/>
              </w:rPr>
              <w:t>+</w:t>
            </w:r>
            <w:r w:rsidRPr="00503B01">
              <w:t>_ ions (protons) to pass through it. This means that electrons must follow the external circuit and pass through load to perform work</w:t>
            </w:r>
          </w:p>
        </w:tc>
      </w:tr>
      <w:tr w:rsidR="00D916C4" w:rsidRPr="00C62DF7" w:rsidTr="00B67629">
        <w:tblPrEx>
          <w:tblBorders>
            <w:top w:val="none" w:sz="0" w:space="0" w:color="auto"/>
          </w:tblBorders>
        </w:tblPrEx>
        <w:tc>
          <w:tcPr>
            <w:tcW w:w="2880" w:type="dxa"/>
            <w:tcBorders>
              <w:left w:val="single" w:sz="4" w:space="0" w:color="000000"/>
              <w:right w:val="single" w:sz="4" w:space="0" w:color="000000"/>
            </w:tcBorders>
          </w:tcPr>
          <w:p w:rsidR="00D916C4" w:rsidRPr="00C62DF7" w:rsidRDefault="00D916C4" w:rsidP="0093139B">
            <w:pPr>
              <w:pStyle w:val="SLIDE2"/>
              <w:ind w:left="0" w:firstLine="0"/>
              <w:rPr>
                <w:rFonts w:cs="Tahoma"/>
                <w:b/>
                <w:bCs/>
                <w:sz w:val="20"/>
                <w:szCs w:val="20"/>
              </w:rPr>
            </w:pPr>
            <w:r>
              <w:rPr>
                <w:noProof/>
                <w:lang w:eastAsia="en-US"/>
              </w:rPr>
              <w:drawing>
                <wp:inline distT="0" distB="0" distL="0" distR="0">
                  <wp:extent cx="848995" cy="688975"/>
                  <wp:effectExtent l="0" t="0" r="8255" b="0"/>
                  <wp:docPr id="128" name="Picture 12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916C4" w:rsidRPr="00C62DF7" w:rsidRDefault="00D916C4" w:rsidP="0093139B">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the students explain the PEM fuel-cell process. Have them use </w:t>
            </w:r>
            <w:r w:rsidRPr="00FA08D1">
              <w:rPr>
                <w:rFonts w:eastAsia="MS Mincho"/>
                <w:bCs/>
                <w:color w:val="0000FF"/>
                <w:sz w:val="28"/>
                <w:u w:val="single"/>
              </w:rPr>
              <w:t xml:space="preserve">FIGURE </w:t>
            </w:r>
            <w:r w:rsidR="00710AC5" w:rsidRPr="00710AC5">
              <w:rPr>
                <w:rFonts w:eastAsia="MS Mincho"/>
                <w:bCs/>
                <w:color w:val="0000FF"/>
                <w:sz w:val="28"/>
                <w:u w:val="single"/>
              </w:rPr>
              <w:t>46</w:t>
            </w:r>
            <w:r w:rsidRPr="00FA08D1">
              <w:rPr>
                <w:rFonts w:eastAsia="MS Mincho"/>
                <w:bCs/>
                <w:color w:val="0000FF"/>
                <w:sz w:val="28"/>
                <w:u w:val="single"/>
              </w:rPr>
              <w:t>–5</w:t>
            </w:r>
            <w:r>
              <w:rPr>
                <w:rFonts w:eastAsia="MS Mincho"/>
                <w:lang w:eastAsia="ja-JP"/>
              </w:rPr>
              <w:t xml:space="preserve"> in their explanation.  Grade students on their understanding of the process.  </w:t>
            </w:r>
          </w:p>
        </w:tc>
      </w:tr>
      <w:tr w:rsidR="00D916C4" w:rsidRPr="0033188B"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33188B" w:rsidRDefault="00D916C4" w:rsidP="0093139B">
            <w:r w:rsidRPr="0070676F">
              <w:rPr>
                <w:noProof/>
              </w:rPr>
              <w:drawing>
                <wp:inline distT="0" distB="0" distL="0" distR="0">
                  <wp:extent cx="1240790" cy="457200"/>
                  <wp:effectExtent l="0" t="0" r="0" b="0"/>
                  <wp:docPr id="127" name="Picture 127"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33188B" w:rsidRDefault="00D916C4" w:rsidP="0093139B">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0E06AA">
              <w:rPr>
                <w:rFonts w:ascii="Arial Black" w:hAnsi="Arial Black"/>
                <w:bCs/>
                <w:i/>
                <w:color w:val="0000FF"/>
                <w:sz w:val="22"/>
              </w:rPr>
              <w:t>CO Poisons the PEM Fuel-Cell Catalyst:</w:t>
            </w:r>
            <w:r>
              <w:rPr>
                <w:rFonts w:ascii="Arial Black" w:hAnsi="Arial Black"/>
                <w:bCs/>
                <w:color w:val="C45911"/>
                <w:sz w:val="22"/>
              </w:rPr>
              <w:t xml:space="preserve"> </w:t>
            </w:r>
            <w:r w:rsidRPr="000E06AA">
              <w:rPr>
                <w:rFonts w:ascii="Arial Black" w:hAnsi="Arial Black"/>
                <w:bCs/>
                <w:color w:val="C45911"/>
                <w:sz w:val="22"/>
              </w:rPr>
              <w:t>Purity of the fuel gas is critical with PEM fuel cells. If more</w:t>
            </w:r>
            <w:r>
              <w:rPr>
                <w:rFonts w:ascii="Arial Black" w:hAnsi="Arial Black"/>
                <w:bCs/>
                <w:color w:val="C45911"/>
                <w:sz w:val="22"/>
              </w:rPr>
              <w:t xml:space="preserve"> </w:t>
            </w:r>
            <w:r w:rsidRPr="000E06AA">
              <w:rPr>
                <w:rFonts w:ascii="Arial Black" w:hAnsi="Arial Black"/>
                <w:bCs/>
                <w:color w:val="C45911"/>
                <w:sz w:val="22"/>
              </w:rPr>
              <w:t>than 10 parts per million (PPM) of carbon monoxide is</w:t>
            </w:r>
            <w:r>
              <w:rPr>
                <w:rFonts w:ascii="Arial Black" w:hAnsi="Arial Black"/>
                <w:bCs/>
                <w:color w:val="C45911"/>
                <w:sz w:val="22"/>
              </w:rPr>
              <w:t xml:space="preserve"> </w:t>
            </w:r>
            <w:r w:rsidRPr="000E06AA">
              <w:rPr>
                <w:rFonts w:ascii="Arial Black" w:hAnsi="Arial Black"/>
                <w:bCs/>
                <w:color w:val="C45911"/>
                <w:sz w:val="22"/>
              </w:rPr>
              <w:t>present in hydrogen stream being fed to PEM</w:t>
            </w:r>
            <w:r>
              <w:rPr>
                <w:rFonts w:ascii="Arial Black" w:hAnsi="Arial Black"/>
                <w:bCs/>
                <w:color w:val="C45911"/>
                <w:sz w:val="22"/>
              </w:rPr>
              <w:t xml:space="preserve"> </w:t>
            </w:r>
            <w:r w:rsidRPr="000E06AA">
              <w:rPr>
                <w:rFonts w:ascii="Arial Black" w:hAnsi="Arial Black"/>
                <w:bCs/>
                <w:color w:val="C45911"/>
                <w:sz w:val="22"/>
              </w:rPr>
              <w:t>anode, catalyst is gradually poisoned and fuel cell</w:t>
            </w:r>
            <w:r>
              <w:rPr>
                <w:rFonts w:ascii="Arial Black" w:hAnsi="Arial Black"/>
                <w:bCs/>
                <w:color w:val="C45911"/>
                <w:sz w:val="22"/>
              </w:rPr>
              <w:t xml:space="preserve"> </w:t>
            </w:r>
            <w:r w:rsidRPr="000E06AA">
              <w:rPr>
                <w:rFonts w:ascii="Arial Black" w:hAnsi="Arial Black"/>
                <w:bCs/>
                <w:color w:val="C45911"/>
                <w:sz w:val="22"/>
              </w:rPr>
              <w:t>is eventually disabled. This means that purity must</w:t>
            </w:r>
            <w:r>
              <w:rPr>
                <w:rFonts w:ascii="Arial Black" w:hAnsi="Arial Black"/>
                <w:bCs/>
                <w:color w:val="C45911"/>
                <w:sz w:val="22"/>
              </w:rPr>
              <w:t xml:space="preserve"> </w:t>
            </w:r>
            <w:r w:rsidRPr="000E06AA">
              <w:rPr>
                <w:rFonts w:ascii="Arial Black" w:hAnsi="Arial Black"/>
                <w:bCs/>
                <w:color w:val="C45911"/>
                <w:sz w:val="22"/>
              </w:rPr>
              <w:t>be “five nines” (99.999% pure). This is a major concern in</w:t>
            </w:r>
            <w:r>
              <w:rPr>
                <w:rFonts w:ascii="Arial Black" w:hAnsi="Arial Black"/>
                <w:bCs/>
                <w:color w:val="C45911"/>
                <w:sz w:val="22"/>
              </w:rPr>
              <w:t xml:space="preserve"> </w:t>
            </w:r>
            <w:r w:rsidRPr="000E06AA">
              <w:rPr>
                <w:rFonts w:ascii="Arial Black" w:hAnsi="Arial Black"/>
                <w:bCs/>
                <w:color w:val="C45911"/>
                <w:sz w:val="22"/>
              </w:rPr>
              <w:t>vehicles where hydrogen is generated by reforming hydrocarbons,</w:t>
            </w:r>
            <w:r>
              <w:rPr>
                <w:rFonts w:ascii="Arial Black" w:hAnsi="Arial Black"/>
                <w:bCs/>
                <w:color w:val="C45911"/>
                <w:sz w:val="22"/>
              </w:rPr>
              <w:t xml:space="preserve"> such as gasoline, be</w:t>
            </w:r>
            <w:r w:rsidRPr="000E06AA">
              <w:rPr>
                <w:rFonts w:ascii="Arial Black" w:hAnsi="Arial Black"/>
                <w:bCs/>
                <w:color w:val="C45911"/>
                <w:sz w:val="22"/>
              </w:rPr>
              <w:t>cause it is difficult to remove</w:t>
            </w:r>
            <w:r>
              <w:rPr>
                <w:rFonts w:ascii="Arial Black" w:hAnsi="Arial Black"/>
                <w:bCs/>
                <w:color w:val="C45911"/>
                <w:sz w:val="22"/>
              </w:rPr>
              <w:t xml:space="preserve"> </w:t>
            </w:r>
            <w:r w:rsidRPr="000E06AA">
              <w:rPr>
                <w:rFonts w:ascii="Arial Black" w:hAnsi="Arial Black"/>
                <w:bCs/>
                <w:color w:val="C45911"/>
                <w:sz w:val="22"/>
              </w:rPr>
              <w:t>all CO from the hydrogen during the reforming</w:t>
            </w:r>
            <w:r>
              <w:rPr>
                <w:rFonts w:ascii="Arial Black" w:hAnsi="Arial Black"/>
                <w:bCs/>
                <w:color w:val="C45911"/>
                <w:sz w:val="22"/>
              </w:rPr>
              <w:t xml:space="preserve"> </w:t>
            </w:r>
            <w:r w:rsidRPr="000E06AA">
              <w:rPr>
                <w:rFonts w:ascii="Arial Black" w:hAnsi="Arial Black"/>
                <w:bCs/>
                <w:color w:val="C45911"/>
                <w:sz w:val="22"/>
              </w:rPr>
              <w:t>process. In</w:t>
            </w:r>
            <w:r>
              <w:rPr>
                <w:rFonts w:ascii="Arial Black" w:hAnsi="Arial Black"/>
                <w:bCs/>
                <w:color w:val="C45911"/>
                <w:sz w:val="22"/>
              </w:rPr>
              <w:t xml:space="preserve"> </w:t>
            </w:r>
            <w:r w:rsidRPr="000E06AA">
              <w:rPr>
                <w:rFonts w:ascii="Arial Black" w:hAnsi="Arial Black"/>
                <w:bCs/>
                <w:color w:val="C45911"/>
                <w:sz w:val="22"/>
              </w:rPr>
              <w:t>these applications, some means of hydrogen purification</w:t>
            </w:r>
            <w:r>
              <w:rPr>
                <w:rFonts w:ascii="Arial Black" w:hAnsi="Arial Black"/>
                <w:bCs/>
                <w:color w:val="C45911"/>
                <w:sz w:val="22"/>
              </w:rPr>
              <w:t xml:space="preserve"> </w:t>
            </w:r>
            <w:r w:rsidRPr="000E06AA">
              <w:rPr>
                <w:rFonts w:ascii="Arial Black" w:hAnsi="Arial Black"/>
                <w:bCs/>
                <w:color w:val="C45911"/>
                <w:sz w:val="22"/>
              </w:rPr>
              <w:t>must be used to prevent CO poisoning of the catalyst.</w:t>
            </w:r>
          </w:p>
        </w:tc>
      </w:tr>
      <w:tr w:rsidR="00D916C4" w:rsidRPr="00865CC4" w:rsidTr="00B67629">
        <w:tblPrEx>
          <w:tblBorders>
            <w:bottom w:val="single" w:sz="4" w:space="0" w:color="000000"/>
            <w:insideH w:val="single" w:sz="4" w:space="0" w:color="000000"/>
          </w:tblBorders>
        </w:tblPrEx>
        <w:tc>
          <w:tcPr>
            <w:tcW w:w="2880" w:type="dxa"/>
            <w:tcBorders>
              <w:top w:val="nil"/>
              <w:bottom w:val="nil"/>
            </w:tcBorders>
          </w:tcPr>
          <w:p w:rsidR="00D916C4" w:rsidRPr="00682A98" w:rsidRDefault="00D916C4" w:rsidP="0093139B">
            <w:pPr>
              <w:pStyle w:val="NoSpacing"/>
            </w:pPr>
            <w:r w:rsidRPr="00952FBB">
              <w:rPr>
                <w:rFonts w:ascii="Calibri" w:hAnsi="Calibri"/>
                <w:noProof/>
                <w:color w:val="000000"/>
              </w:rPr>
              <w:drawing>
                <wp:inline distT="0" distB="0" distL="0" distR="0">
                  <wp:extent cx="801370" cy="653415"/>
                  <wp:effectExtent l="0" t="0" r="0" b="0"/>
                  <wp:docPr id="126" name="Picture 126"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top w:val="nil"/>
              <w:bottom w:val="nil"/>
            </w:tcBorders>
          </w:tcPr>
          <w:p w:rsidR="00D916C4" w:rsidRPr="00837712" w:rsidRDefault="00D916C4" w:rsidP="0093139B">
            <w:pPr>
              <w:pStyle w:val="SLIDE1"/>
              <w:rPr>
                <w:color w:val="0000FF"/>
                <w:u w:val="single"/>
              </w:rPr>
            </w:pPr>
            <w:r>
              <w:rPr>
                <w:b/>
                <w:bCs/>
              </w:rPr>
              <w:t xml:space="preserve">7. SLIDE 7 </w:t>
            </w:r>
            <w:r w:rsidRPr="00503B01">
              <w:rPr>
                <w:b/>
                <w:bCs/>
                <w:color w:val="0000FF"/>
              </w:rPr>
              <w:t>EXPLAIN</w:t>
            </w:r>
            <w:r>
              <w:rPr>
                <w:b/>
                <w:bCs/>
              </w:rPr>
              <w:t xml:space="preserve"> </w:t>
            </w:r>
            <w:r w:rsidRPr="00503B01">
              <w:rPr>
                <w:b/>
                <w:bCs/>
              </w:rPr>
              <w:t xml:space="preserve">Figure </w:t>
            </w:r>
            <w:r w:rsidR="00710AC5" w:rsidRPr="00710AC5">
              <w:rPr>
                <w:b/>
                <w:bCs/>
              </w:rPr>
              <w:t>46</w:t>
            </w:r>
            <w:r w:rsidRPr="00503B01">
              <w:rPr>
                <w:b/>
                <w:bCs/>
              </w:rPr>
              <w:t>-6</w:t>
            </w:r>
            <w:r>
              <w:rPr>
                <w:b/>
                <w:bCs/>
              </w:rPr>
              <w:t xml:space="preserve"> </w:t>
            </w:r>
            <w:r w:rsidRPr="00503B01">
              <w:t>fuel-cell stack is made up of hundreds of individual cells connected in series</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lastRenderedPageBreak/>
              <w:drawing>
                <wp:inline distT="0" distB="0" distL="0" distR="0">
                  <wp:extent cx="676910" cy="664845"/>
                  <wp:effectExtent l="0" t="0" r="8890" b="1905"/>
                  <wp:docPr id="125" name="Picture 12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24" name="Picture 12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710AC5">
            <w:pPr>
              <w:pStyle w:val="CurrAsset"/>
            </w:pPr>
            <w:r w:rsidRPr="00C62DF7">
              <w:rPr>
                <w:color w:val="0000FF"/>
                <w:sz w:val="28"/>
                <w:szCs w:val="28"/>
                <w:u w:val="single"/>
              </w:rPr>
              <w:t>DISCUSSION:</w:t>
            </w:r>
            <w:r w:rsidRPr="00C62DF7">
              <w:t xml:space="preserve"> </w:t>
            </w:r>
            <w:r>
              <w:rPr>
                <w:rFonts w:eastAsia="MS Mincho"/>
                <w:lang w:eastAsia="ja-JP"/>
              </w:rPr>
              <w:t xml:space="preserve">discuss fuel-cell stacks.  How is the total voltage of a fuel-cell stack determined? </w:t>
            </w:r>
            <w:r w:rsidRPr="00FA08D1">
              <w:rPr>
                <w:rFonts w:eastAsia="MS Mincho"/>
                <w:bCs/>
                <w:color w:val="0000FF"/>
                <w:sz w:val="28"/>
                <w:u w:val="single"/>
              </w:rPr>
              <w:t xml:space="preserve">FIGURE </w:t>
            </w:r>
            <w:r w:rsidR="00710AC5" w:rsidRPr="00710AC5">
              <w:rPr>
                <w:rFonts w:eastAsia="MS Mincho"/>
                <w:bCs/>
                <w:color w:val="0000FF"/>
                <w:sz w:val="28"/>
                <w:u w:val="single"/>
              </w:rPr>
              <w:t>46</w:t>
            </w:r>
            <w:r w:rsidRPr="00FA08D1">
              <w:rPr>
                <w:rFonts w:eastAsia="MS Mincho"/>
                <w:bCs/>
                <w:color w:val="0000FF"/>
                <w:sz w:val="28"/>
                <w:u w:val="single"/>
              </w:rPr>
              <w:t>–</w:t>
            </w:r>
            <w:r>
              <w:rPr>
                <w:rFonts w:eastAsia="MS Mincho"/>
                <w:bCs/>
                <w:color w:val="0000FF"/>
                <w:sz w:val="28"/>
                <w:u w:val="single"/>
              </w:rPr>
              <w:t>6</w:t>
            </w:r>
          </w:p>
        </w:tc>
      </w:tr>
      <w:tr w:rsidR="00D916C4" w:rsidRPr="00C577B8" w:rsidTr="00B67629">
        <w:tblPrEx>
          <w:tblBorders>
            <w:top w:val="none" w:sz="0" w:space="0" w:color="auto"/>
          </w:tblBorders>
        </w:tblPrEx>
        <w:tc>
          <w:tcPr>
            <w:tcW w:w="2880" w:type="dxa"/>
            <w:tcBorders>
              <w:left w:val="single" w:sz="4" w:space="0" w:color="000000"/>
              <w:right w:val="single" w:sz="4" w:space="0" w:color="000000"/>
            </w:tcBorders>
          </w:tcPr>
          <w:p w:rsidR="00D916C4" w:rsidRPr="00682A98" w:rsidRDefault="00D916C4" w:rsidP="0093139B">
            <w:pPr>
              <w:pStyle w:val="NoSpacing"/>
            </w:pPr>
            <w:r w:rsidRPr="00952FBB">
              <w:rPr>
                <w:rFonts w:ascii="Calibri" w:hAnsi="Calibri"/>
                <w:noProof/>
                <w:color w:val="000000"/>
              </w:rPr>
              <w:drawing>
                <wp:inline distT="0" distB="0" distL="0" distR="0">
                  <wp:extent cx="801370" cy="653415"/>
                  <wp:effectExtent l="0" t="0" r="0" b="0"/>
                  <wp:docPr id="123" name="Picture 12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916C4" w:rsidRPr="00503B01" w:rsidRDefault="00D916C4" w:rsidP="0093139B">
            <w:pPr>
              <w:pStyle w:val="SLIDE1"/>
            </w:pPr>
            <w:r>
              <w:rPr>
                <w:b/>
                <w:bCs/>
              </w:rPr>
              <w:t xml:space="preserve">8. SLIDE 8 </w:t>
            </w:r>
            <w:r w:rsidRPr="00503B01">
              <w:rPr>
                <w:b/>
                <w:bCs/>
                <w:color w:val="0000FF"/>
              </w:rPr>
              <w:t>EXPLAIN</w:t>
            </w:r>
            <w:r>
              <w:rPr>
                <w:b/>
                <w:bCs/>
              </w:rPr>
              <w:t xml:space="preserve"> </w:t>
            </w:r>
            <w:r w:rsidRPr="001D1955">
              <w:rPr>
                <w:b/>
                <w:bCs/>
              </w:rPr>
              <w:t xml:space="preserve">FIGURE </w:t>
            </w:r>
            <w:r w:rsidR="00710AC5" w:rsidRPr="00710AC5">
              <w:rPr>
                <w:b/>
                <w:bCs/>
              </w:rPr>
              <w:t>46</w:t>
            </w:r>
            <w:r w:rsidRPr="001D1955">
              <w:rPr>
                <w:b/>
                <w:bCs/>
              </w:rPr>
              <w:t xml:space="preserve">–7 </w:t>
            </w:r>
            <w:r w:rsidRPr="001D1955">
              <w:t>(a) A hydrogen fueling station located at a Shell gasoline station in Los Angeles, CA. (b) The door on the side is opened to show fill nozzle with shut-off valve. The hydrogen at this station is made on the roof of the dispenser using water and electricity. An electrical current separates the hydrogen from the oxygen in water, then compresses hydrogen, which is then sent to a storage tank, also on the roof.</w:t>
            </w:r>
          </w:p>
          <w:p w:rsidR="00D916C4" w:rsidRDefault="00D916C4" w:rsidP="00710AC5">
            <w:pPr>
              <w:pStyle w:val="SLIDE1"/>
              <w:rPr>
                <w:b/>
              </w:rPr>
            </w:pPr>
            <w:r>
              <w:rPr>
                <w:b/>
                <w:bCs/>
              </w:rPr>
              <w:t xml:space="preserve">9. SLIDE 9 </w:t>
            </w:r>
            <w:r w:rsidRPr="00503B01">
              <w:rPr>
                <w:b/>
                <w:bCs/>
                <w:color w:val="0000FF"/>
              </w:rPr>
              <w:t>EXPLAIN</w:t>
            </w:r>
            <w:r>
              <w:rPr>
                <w:b/>
                <w:bCs/>
              </w:rPr>
              <w:t xml:space="preserve"> </w:t>
            </w:r>
            <w:r w:rsidRPr="00503B01">
              <w:rPr>
                <w:b/>
                <w:bCs/>
              </w:rPr>
              <w:t xml:space="preserve">Figure </w:t>
            </w:r>
            <w:r w:rsidR="00710AC5" w:rsidRPr="00710AC5">
              <w:rPr>
                <w:b/>
                <w:bCs/>
              </w:rPr>
              <w:t>46</w:t>
            </w:r>
            <w:r w:rsidRPr="00503B01">
              <w:rPr>
                <w:b/>
                <w:bCs/>
              </w:rPr>
              <w:t>-8</w:t>
            </w:r>
            <w:r w:rsidRPr="00503B01">
              <w:t xml:space="preserve">  </w:t>
            </w:r>
            <w:r w:rsidR="00710AC5">
              <w:t>D</w:t>
            </w:r>
            <w:r w:rsidRPr="00503B01">
              <w:t>irect methanol fuel cell can be refueled similar to a gasoline-powered vehicle</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122" name="Picture 12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21" name="Picture 12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Default="00D916C4" w:rsidP="0093139B">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 xml:space="preserve">Have the students talk about the way </w:t>
            </w:r>
            <w:r w:rsidRPr="00FA08D1">
              <w:rPr>
                <w:rFonts w:eastAsia="MS Mincho"/>
                <w:bCs/>
                <w:color w:val="0000FF"/>
                <w:sz w:val="28"/>
                <w:u w:val="single"/>
              </w:rPr>
              <w:t>hydrogen</w:t>
            </w:r>
            <w:r>
              <w:rPr>
                <w:rFonts w:eastAsia="MS Mincho"/>
                <w:lang w:eastAsia="ja-JP"/>
              </w:rPr>
              <w:t xml:space="preserve"> is stored onboard a vehicle. What are the pros and cons of </w:t>
            </w:r>
            <w:r w:rsidRPr="00FA08D1">
              <w:rPr>
                <w:rFonts w:eastAsia="MS Mincho"/>
                <w:bCs/>
                <w:color w:val="0000FF"/>
                <w:sz w:val="28"/>
                <w:u w:val="single"/>
              </w:rPr>
              <w:t>methanol</w:t>
            </w:r>
            <w:r>
              <w:rPr>
                <w:rFonts w:eastAsia="MS Mincho"/>
                <w:lang w:eastAsia="ja-JP"/>
              </w:rPr>
              <w:t xml:space="preserve"> for fuel cells?</w:t>
            </w:r>
          </w:p>
          <w:p w:rsidR="00D916C4" w:rsidRPr="00C62DF7" w:rsidRDefault="00D916C4" w:rsidP="0093139B">
            <w:pPr>
              <w:pStyle w:val="CurrAsset"/>
            </w:pPr>
            <w:r>
              <w:rPr>
                <w:rFonts w:eastAsia="MS Mincho"/>
                <w:lang w:eastAsia="ja-JP"/>
              </w:rPr>
              <w:t xml:space="preserve">Are methanol fuel cells likely to be used in automotive applications? </w:t>
            </w:r>
            <w:r w:rsidRPr="00FA08D1">
              <w:rPr>
                <w:rFonts w:eastAsia="MS Mincho"/>
                <w:bCs/>
                <w:color w:val="0000FF"/>
                <w:sz w:val="28"/>
                <w:u w:val="single"/>
              </w:rPr>
              <w:t>FIGURE</w:t>
            </w:r>
            <w:r>
              <w:rPr>
                <w:rFonts w:eastAsia="MS Mincho"/>
                <w:bCs/>
                <w:color w:val="0000FF"/>
                <w:sz w:val="28"/>
                <w:u w:val="single"/>
              </w:rPr>
              <w:t>S</w:t>
            </w:r>
            <w:r w:rsidRPr="00FA08D1">
              <w:rPr>
                <w:rFonts w:eastAsia="MS Mincho"/>
                <w:bCs/>
                <w:color w:val="0000FF"/>
                <w:sz w:val="28"/>
                <w:u w:val="single"/>
              </w:rPr>
              <w:t xml:space="preserve"> </w:t>
            </w:r>
            <w:r w:rsidR="00710AC5" w:rsidRPr="00710AC5">
              <w:rPr>
                <w:rFonts w:eastAsia="MS Mincho"/>
                <w:bCs/>
                <w:color w:val="0000FF"/>
                <w:sz w:val="28"/>
                <w:u w:val="single"/>
              </w:rPr>
              <w:t>46</w:t>
            </w:r>
            <w:r w:rsidRPr="00FA08D1">
              <w:rPr>
                <w:rFonts w:eastAsia="MS Mincho"/>
                <w:bCs/>
                <w:color w:val="0000FF"/>
                <w:sz w:val="28"/>
                <w:u w:val="single"/>
              </w:rPr>
              <w:t>–</w:t>
            </w:r>
            <w:r>
              <w:rPr>
                <w:rFonts w:eastAsia="MS Mincho"/>
                <w:bCs/>
                <w:color w:val="0000FF"/>
                <w:sz w:val="28"/>
                <w:u w:val="single"/>
              </w:rPr>
              <w:t xml:space="preserve">8 </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120" name="Picture 12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19" name="Picture 11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fuel purity in </w:t>
            </w:r>
            <w:r w:rsidRPr="00FA08D1">
              <w:rPr>
                <w:rFonts w:eastAsia="MS Mincho"/>
                <w:bCs/>
                <w:color w:val="0000FF"/>
                <w:sz w:val="28"/>
                <w:u w:val="single"/>
              </w:rPr>
              <w:t>PEM fuel cells</w:t>
            </w:r>
            <w:r>
              <w:rPr>
                <w:rFonts w:eastAsia="MS Mincho"/>
                <w:lang w:eastAsia="ja-JP"/>
              </w:rPr>
              <w:t xml:space="preserve">. What happens if the hydrogen stream being fed to PEM anode is not pure? Why is this a concern for usage in vehicles? </w:t>
            </w:r>
          </w:p>
        </w:tc>
      </w:tr>
      <w:tr w:rsidR="00D916C4" w:rsidRPr="00C577B8" w:rsidTr="00B67629">
        <w:tblPrEx>
          <w:tblBorders>
            <w:top w:val="none" w:sz="0" w:space="0" w:color="auto"/>
          </w:tblBorders>
        </w:tblPrEx>
        <w:tc>
          <w:tcPr>
            <w:tcW w:w="2880" w:type="dxa"/>
            <w:tcBorders>
              <w:left w:val="single" w:sz="4" w:space="0" w:color="000000"/>
              <w:right w:val="single" w:sz="4" w:space="0" w:color="000000"/>
            </w:tcBorders>
          </w:tcPr>
          <w:p w:rsidR="00D916C4" w:rsidRPr="00682A98" w:rsidRDefault="00D916C4" w:rsidP="0093139B">
            <w:pPr>
              <w:pStyle w:val="NoSpacing"/>
            </w:pPr>
            <w:r w:rsidRPr="00952FBB">
              <w:rPr>
                <w:rFonts w:ascii="Calibri" w:hAnsi="Calibri"/>
                <w:noProof/>
                <w:color w:val="000000"/>
              </w:rPr>
              <w:drawing>
                <wp:inline distT="0" distB="0" distL="0" distR="0">
                  <wp:extent cx="801370" cy="653415"/>
                  <wp:effectExtent l="0" t="0" r="0" b="0"/>
                  <wp:docPr id="118" name="Picture 11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916C4" w:rsidRDefault="00D916C4" w:rsidP="00710AC5">
            <w:pPr>
              <w:pStyle w:val="SLIDE2"/>
              <w:rPr>
                <w:b/>
              </w:rPr>
            </w:pPr>
            <w:r>
              <w:rPr>
                <w:b/>
                <w:bCs/>
              </w:rPr>
              <w:t xml:space="preserve">10. </w:t>
            </w:r>
            <w:r w:rsidR="00710AC5">
              <w:rPr>
                <w:b/>
                <w:bCs/>
              </w:rPr>
              <w:t xml:space="preserve"> </w:t>
            </w:r>
            <w:r>
              <w:rPr>
                <w:b/>
                <w:bCs/>
              </w:rPr>
              <w:t xml:space="preserve">SLIDE 10 </w:t>
            </w:r>
            <w:r w:rsidRPr="00503B01">
              <w:rPr>
                <w:b/>
                <w:bCs/>
                <w:color w:val="0000FF"/>
              </w:rPr>
              <w:t>EXPLAIN</w:t>
            </w:r>
            <w:r>
              <w:rPr>
                <w:b/>
                <w:bCs/>
              </w:rPr>
              <w:t xml:space="preserve"> </w:t>
            </w:r>
            <w:r w:rsidR="00710AC5" w:rsidRPr="00710AC5">
              <w:rPr>
                <w:b/>
                <w:bCs/>
              </w:rPr>
              <w:t xml:space="preserve">FIGURE 46–9 </w:t>
            </w:r>
            <w:r w:rsidR="00710AC5" w:rsidRPr="00710AC5">
              <w:t>Powertrain layout in a Honda FCX fuel-cell vehicle. Note use of a humidifier behind the fuel-cell stack to maintain moisture levels in membrane electrode assemblies.</w:t>
            </w:r>
          </w:p>
        </w:tc>
      </w:tr>
      <w:tr w:rsidR="00D916C4" w:rsidRPr="009A77A8"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Default="00D916C4" w:rsidP="0093139B">
            <w:r w:rsidRPr="0070676F">
              <w:rPr>
                <w:noProof/>
              </w:rPr>
              <w:drawing>
                <wp:inline distT="0" distB="0" distL="0" distR="0">
                  <wp:extent cx="451485" cy="659130"/>
                  <wp:effectExtent l="0" t="0" r="5715" b="7620"/>
                  <wp:docPr id="117" name="Picture 117"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70676F">
              <w:rPr>
                <w:noProof/>
              </w:rPr>
              <w:drawing>
                <wp:inline distT="0" distB="0" distL="0" distR="0">
                  <wp:extent cx="676910" cy="671195"/>
                  <wp:effectExtent l="0" t="0" r="8890" b="0"/>
                  <wp:docPr id="116" name="Picture 1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Default="00D916C4" w:rsidP="0093139B">
            <w:pPr>
              <w:pStyle w:val="CurrAsset"/>
              <w:rPr>
                <w:rStyle w:val="Emphasis"/>
              </w:rPr>
            </w:pPr>
            <w:r w:rsidRPr="00BE2A55">
              <w:rPr>
                <w:rStyle w:val="Emphasis"/>
              </w:rPr>
              <w:t xml:space="preserve">DISCUSS FREQUENTLY ASKED QUESTION: </w:t>
            </w:r>
          </w:p>
          <w:p w:rsidR="00D916C4" w:rsidRPr="00BE2A55" w:rsidRDefault="00D916C4" w:rsidP="0093139B">
            <w:pPr>
              <w:pStyle w:val="CurrAsset"/>
              <w:rPr>
                <w:rStyle w:val="Emphasis"/>
              </w:rPr>
            </w:pPr>
            <w:r w:rsidRPr="001D1955">
              <w:rPr>
                <w:rStyle w:val="Emphasis"/>
                <w:i/>
                <w:color w:val="0000FF"/>
              </w:rPr>
              <w:t>What Is the Role of the Humidifier in a PEM Fuel Cell?</w:t>
            </w:r>
            <w:r>
              <w:rPr>
                <w:rStyle w:val="Emphasis"/>
                <w:i/>
                <w:color w:val="0000FF"/>
              </w:rPr>
              <w:t xml:space="preserve"> </w:t>
            </w:r>
            <w:r w:rsidRPr="001D1955">
              <w:rPr>
                <w:rStyle w:val="Emphasis"/>
              </w:rPr>
              <w:t>The polymer electrolyte membrane assembly in a PEM</w:t>
            </w:r>
            <w:r>
              <w:rPr>
                <w:rStyle w:val="Emphasis"/>
              </w:rPr>
              <w:t xml:space="preserve"> </w:t>
            </w:r>
            <w:r w:rsidRPr="001D1955">
              <w:rPr>
                <w:rStyle w:val="Emphasis"/>
              </w:rPr>
              <w:t>fuel cell acts as a conductor of positive ions and as a</w:t>
            </w:r>
            <w:r>
              <w:rPr>
                <w:rStyle w:val="Emphasis"/>
              </w:rPr>
              <w:t xml:space="preserve"> </w:t>
            </w:r>
            <w:r w:rsidRPr="001D1955">
              <w:rPr>
                <w:rStyle w:val="Emphasis"/>
              </w:rPr>
              <w:t>gas separator. However, it can perform these functions</w:t>
            </w:r>
            <w:r>
              <w:rPr>
                <w:rStyle w:val="Emphasis"/>
              </w:rPr>
              <w:t xml:space="preserve"> </w:t>
            </w:r>
            <w:r w:rsidRPr="001D1955">
              <w:rPr>
                <w:rStyle w:val="Emphasis"/>
              </w:rPr>
              <w:t>effectively only if it is kept moist. A fuel-cell vehicle uses</w:t>
            </w:r>
            <w:r>
              <w:rPr>
                <w:rStyle w:val="Emphasis"/>
              </w:rPr>
              <w:t xml:space="preserve"> </w:t>
            </w:r>
            <w:r w:rsidRPr="001D1955">
              <w:rPr>
                <w:rStyle w:val="Emphasis"/>
              </w:rPr>
              <w:t>an air compressor to supply air to the positive electrodes</w:t>
            </w:r>
            <w:r>
              <w:rPr>
                <w:rStyle w:val="Emphasis"/>
              </w:rPr>
              <w:t xml:space="preserve"> </w:t>
            </w:r>
            <w:r w:rsidRPr="001D1955">
              <w:rPr>
                <w:rStyle w:val="Emphasis"/>
              </w:rPr>
              <w:t xml:space="preserve">of each cell, and </w:t>
            </w:r>
            <w:r w:rsidRPr="001D1955">
              <w:rPr>
                <w:rStyle w:val="Emphasis"/>
              </w:rPr>
              <w:lastRenderedPageBreak/>
              <w:t>this air is sometimes sent through a humidifier</w:t>
            </w:r>
            <w:r>
              <w:rPr>
                <w:rStyle w:val="Emphasis"/>
              </w:rPr>
              <w:t xml:space="preserve"> </w:t>
            </w:r>
            <w:r w:rsidRPr="001D1955">
              <w:rPr>
                <w:rStyle w:val="Emphasis"/>
              </w:rPr>
              <w:t>first to increase its moisture content. The humid</w:t>
            </w:r>
            <w:r>
              <w:rPr>
                <w:rStyle w:val="Emphasis"/>
              </w:rPr>
              <w:t xml:space="preserve"> </w:t>
            </w:r>
            <w:r w:rsidRPr="001D1955">
              <w:rPr>
                <w:rStyle w:val="Emphasis"/>
              </w:rPr>
              <w:t>air then comes in contact with the membrane assembly</w:t>
            </w:r>
            <w:r>
              <w:rPr>
                <w:rStyle w:val="Emphasis"/>
              </w:rPr>
              <w:t xml:space="preserve"> </w:t>
            </w:r>
            <w:r w:rsidRPr="001D1955">
              <w:rPr>
                <w:rStyle w:val="Emphasis"/>
              </w:rPr>
              <w:t>and keeps the electrolyte damp and functioning correctly.</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lastRenderedPageBreak/>
              <w:drawing>
                <wp:inline distT="0" distB="0" distL="0" distR="0">
                  <wp:extent cx="676910" cy="664845"/>
                  <wp:effectExtent l="0" t="0" r="8890" b="1905"/>
                  <wp:docPr id="115" name="Picture 11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14" name="Picture 11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 xml:space="preserve">Review purpose of having moisture in contact with </w:t>
            </w:r>
            <w:r w:rsidRPr="00FA08D1">
              <w:rPr>
                <w:rFonts w:eastAsia="MS Mincho"/>
                <w:bCs/>
                <w:color w:val="0000FF"/>
                <w:sz w:val="28"/>
                <w:u w:val="single"/>
              </w:rPr>
              <w:t>electrolyte membrane in a PEM fuel cell.</w:t>
            </w:r>
            <w:r>
              <w:rPr>
                <w:rFonts w:eastAsia="MS Mincho"/>
                <w:lang w:eastAsia="ja-JP"/>
              </w:rPr>
              <w:t xml:space="preserve"> </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113" name="Picture 11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12" name="Picture 11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t>D</w:t>
            </w:r>
            <w:r>
              <w:rPr>
                <w:rFonts w:eastAsia="MS Mincho"/>
                <w:lang w:eastAsia="ja-JP"/>
              </w:rPr>
              <w:t xml:space="preserve">iscuss waste heat and low-grade heat.  How do the conditions of low-grade heat affect heat transfer? How is heat generated by fuel cells dealt with in an FCHV? </w:t>
            </w:r>
            <w:r w:rsidRPr="00FA08D1">
              <w:rPr>
                <w:rFonts w:eastAsia="MS Mincho"/>
                <w:bCs/>
                <w:color w:val="0000FF"/>
                <w:sz w:val="28"/>
                <w:u w:val="single"/>
              </w:rPr>
              <w:t xml:space="preserve">FIGURE </w:t>
            </w:r>
            <w:r w:rsidR="00710AC5" w:rsidRPr="00710AC5">
              <w:rPr>
                <w:rFonts w:eastAsia="MS Mincho"/>
                <w:bCs/>
                <w:color w:val="0000FF"/>
                <w:sz w:val="28"/>
                <w:u w:val="single"/>
              </w:rPr>
              <w:t>46</w:t>
            </w:r>
            <w:r w:rsidRPr="00FA08D1">
              <w:rPr>
                <w:rFonts w:eastAsia="MS Mincho"/>
                <w:bCs/>
                <w:color w:val="0000FF"/>
                <w:sz w:val="28"/>
                <w:u w:val="single"/>
              </w:rPr>
              <w:t>–</w:t>
            </w:r>
            <w:r>
              <w:rPr>
                <w:rFonts w:eastAsia="MS Mincho"/>
                <w:bCs/>
                <w:color w:val="0000FF"/>
                <w:sz w:val="28"/>
                <w:u w:val="single"/>
              </w:rPr>
              <w:t xml:space="preserve">11 </w:t>
            </w:r>
          </w:p>
        </w:tc>
      </w:tr>
      <w:tr w:rsidR="00D916C4" w:rsidRPr="00C577B8" w:rsidTr="00B67629">
        <w:tblPrEx>
          <w:tblBorders>
            <w:top w:val="none" w:sz="0" w:space="0" w:color="auto"/>
          </w:tblBorders>
        </w:tblPrEx>
        <w:tc>
          <w:tcPr>
            <w:tcW w:w="2880" w:type="dxa"/>
            <w:tcBorders>
              <w:left w:val="single" w:sz="4" w:space="0" w:color="000000"/>
              <w:right w:val="single" w:sz="4" w:space="0" w:color="000000"/>
            </w:tcBorders>
          </w:tcPr>
          <w:p w:rsidR="00D916C4" w:rsidRPr="00682A98" w:rsidRDefault="00D916C4" w:rsidP="0093139B">
            <w:pPr>
              <w:pStyle w:val="NoSpacing"/>
            </w:pPr>
            <w:r w:rsidRPr="00952FBB">
              <w:rPr>
                <w:rFonts w:ascii="Calibri" w:hAnsi="Calibri"/>
                <w:noProof/>
                <w:color w:val="000000"/>
              </w:rPr>
              <w:drawing>
                <wp:inline distT="0" distB="0" distL="0" distR="0">
                  <wp:extent cx="801370" cy="653415"/>
                  <wp:effectExtent l="0" t="0" r="0" b="0"/>
                  <wp:docPr id="111" name="Picture 1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916C4" w:rsidRPr="00710AC5" w:rsidRDefault="00D916C4" w:rsidP="00710AC5">
            <w:pPr>
              <w:pStyle w:val="SLIDE2"/>
            </w:pPr>
            <w:r>
              <w:rPr>
                <w:b/>
                <w:bCs/>
              </w:rPr>
              <w:t xml:space="preserve">11. SLIDE 11 </w:t>
            </w:r>
            <w:r w:rsidRPr="00503B01">
              <w:rPr>
                <w:b/>
                <w:bCs/>
                <w:color w:val="0000FF"/>
              </w:rPr>
              <w:t>EXPLAIN</w:t>
            </w:r>
            <w:r>
              <w:rPr>
                <w:b/>
                <w:bCs/>
              </w:rPr>
              <w:t xml:space="preserve"> </w:t>
            </w:r>
            <w:r w:rsidR="00710AC5" w:rsidRPr="00710AC5">
              <w:rPr>
                <w:b/>
                <w:bCs/>
              </w:rPr>
              <w:t xml:space="preserve">FIGURE 46–10 </w:t>
            </w:r>
            <w:r w:rsidR="00710AC5" w:rsidRPr="00710AC5">
              <w:t>Honda FCX uses one large radiator for cooling fuel cell and two smaller ones on either side for cooling drivetrain components</w:t>
            </w:r>
            <w:proofErr w:type="gramStart"/>
            <w:r w:rsidR="00710AC5" w:rsidRPr="00710AC5">
              <w:t>.</w:t>
            </w:r>
            <w:r w:rsidRPr="00710AC5">
              <w:t>.</w:t>
            </w:r>
            <w:proofErr w:type="gramEnd"/>
          </w:p>
          <w:p w:rsidR="00D916C4" w:rsidRPr="00504277" w:rsidRDefault="00D916C4" w:rsidP="00710AC5">
            <w:pPr>
              <w:pStyle w:val="SLIDE2"/>
              <w:rPr>
                <w:b/>
              </w:rPr>
            </w:pPr>
            <w:r>
              <w:rPr>
                <w:b/>
                <w:bCs/>
              </w:rPr>
              <w:t xml:space="preserve">12. SLIDE 12 </w:t>
            </w:r>
            <w:r w:rsidRPr="00503B01">
              <w:rPr>
                <w:b/>
                <w:bCs/>
                <w:color w:val="0000FF"/>
              </w:rPr>
              <w:t>EXPLAIN</w:t>
            </w:r>
            <w:r>
              <w:rPr>
                <w:b/>
                <w:bCs/>
              </w:rPr>
              <w:t xml:space="preserve"> </w:t>
            </w:r>
            <w:r w:rsidR="00710AC5" w:rsidRPr="00710AC5">
              <w:rPr>
                <w:b/>
              </w:rPr>
              <w:t xml:space="preserve">FIGURE 46–11 </w:t>
            </w:r>
            <w:r w:rsidR="00710AC5" w:rsidRPr="00710AC5">
              <w:t>Space is limited at front of Toyota FCHV engine compartment, so an auxiliary heat exchanger is located under vehicle to help cool fuel-cell stack.</w:t>
            </w:r>
          </w:p>
        </w:tc>
      </w:tr>
      <w:tr w:rsidR="00D916C4" w:rsidRPr="00C62DF7" w:rsidTr="00B67629">
        <w:tblPrEx>
          <w:tblBorders>
            <w:top w:val="none" w:sz="0" w:space="0" w:color="auto"/>
          </w:tblBorders>
        </w:tblPrEx>
        <w:tc>
          <w:tcPr>
            <w:tcW w:w="2880" w:type="dxa"/>
            <w:tcBorders>
              <w:left w:val="single" w:sz="4" w:space="0" w:color="000000"/>
              <w:right w:val="single" w:sz="4" w:space="0" w:color="000000"/>
            </w:tcBorders>
          </w:tcPr>
          <w:p w:rsidR="00D916C4" w:rsidRPr="00C62DF7" w:rsidRDefault="00D916C4" w:rsidP="0093139B">
            <w:pPr>
              <w:pStyle w:val="SLIDE2"/>
              <w:ind w:left="0" w:firstLine="0"/>
              <w:rPr>
                <w:rFonts w:cs="Tahoma"/>
                <w:b/>
                <w:bCs/>
                <w:sz w:val="20"/>
                <w:szCs w:val="20"/>
              </w:rPr>
            </w:pPr>
            <w:r>
              <w:rPr>
                <w:noProof/>
                <w:lang w:eastAsia="en-US"/>
              </w:rPr>
              <w:drawing>
                <wp:inline distT="0" distB="0" distL="0" distR="0">
                  <wp:extent cx="848995" cy="688975"/>
                  <wp:effectExtent l="0" t="0" r="8255" b="0"/>
                  <wp:docPr id="110" name="Picture 110"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916C4" w:rsidRPr="00C62DF7" w:rsidRDefault="00D916C4" w:rsidP="0093139B">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students explain why it is important to </w:t>
            </w:r>
            <w:r w:rsidRPr="00FA08D1">
              <w:rPr>
                <w:rFonts w:eastAsia="MS Mincho"/>
                <w:bCs/>
                <w:color w:val="0000FF"/>
                <w:sz w:val="28"/>
                <w:u w:val="single"/>
              </w:rPr>
              <w:t>keep electrolyte membrane cool in a PEM fuel cell.</w:t>
            </w:r>
            <w:r>
              <w:rPr>
                <w:rFonts w:eastAsia="MS Mincho"/>
                <w:lang w:eastAsia="ja-JP"/>
              </w:rPr>
              <w:t xml:space="preserve">  What can be done to control its temperature? Grade students on their understanding of heat issues in PEM fuel cells. </w:t>
            </w:r>
          </w:p>
        </w:tc>
      </w:tr>
      <w:tr w:rsidR="00D916C4" w:rsidRPr="00C577B8" w:rsidTr="00B67629">
        <w:tblPrEx>
          <w:tblBorders>
            <w:top w:val="none" w:sz="0" w:space="0" w:color="auto"/>
          </w:tblBorders>
        </w:tblPrEx>
        <w:tc>
          <w:tcPr>
            <w:tcW w:w="2880" w:type="dxa"/>
            <w:tcBorders>
              <w:left w:val="single" w:sz="4" w:space="0" w:color="000000"/>
              <w:right w:val="single" w:sz="4" w:space="0" w:color="000000"/>
            </w:tcBorders>
          </w:tcPr>
          <w:p w:rsidR="00D916C4" w:rsidRPr="00682A98" w:rsidRDefault="00D916C4" w:rsidP="0093139B">
            <w:pPr>
              <w:pStyle w:val="NoSpacing"/>
            </w:pPr>
            <w:r w:rsidRPr="00952FBB">
              <w:rPr>
                <w:rFonts w:ascii="Calibri" w:hAnsi="Calibri"/>
                <w:noProof/>
                <w:color w:val="000000"/>
              </w:rPr>
              <w:drawing>
                <wp:inline distT="0" distB="0" distL="0" distR="0">
                  <wp:extent cx="801370" cy="653415"/>
                  <wp:effectExtent l="0" t="0" r="0" b="0"/>
                  <wp:docPr id="109" name="Picture 10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916C4" w:rsidRDefault="00D916C4" w:rsidP="00710AC5">
            <w:pPr>
              <w:pStyle w:val="SLIDE2"/>
              <w:rPr>
                <w:b/>
                <w:bCs/>
              </w:rPr>
            </w:pPr>
            <w:r>
              <w:rPr>
                <w:b/>
                <w:bCs/>
              </w:rPr>
              <w:t xml:space="preserve">13. </w:t>
            </w:r>
            <w:r w:rsidR="00710AC5">
              <w:rPr>
                <w:b/>
                <w:bCs/>
              </w:rPr>
              <w:t xml:space="preserve"> </w:t>
            </w:r>
            <w:r>
              <w:rPr>
                <w:b/>
                <w:bCs/>
              </w:rPr>
              <w:t xml:space="preserve">SLIDE 13 </w:t>
            </w:r>
            <w:r w:rsidRPr="00503B01">
              <w:rPr>
                <w:b/>
                <w:bCs/>
                <w:color w:val="0000FF"/>
              </w:rPr>
              <w:t>EXPLAIN</w:t>
            </w:r>
            <w:r w:rsidR="00710AC5" w:rsidRPr="00710AC5">
              <w:rPr>
                <w:b/>
                <w:bCs/>
              </w:rPr>
              <w:t xml:space="preserve">FIGURE 46–12 </w:t>
            </w:r>
            <w:r w:rsidR="00710AC5" w:rsidRPr="00710AC5">
              <w:t>secondary battery in fuel-cell hybrid vehicle is made up of many individual cells connected in series, much like a fuel-cell stack</w:t>
            </w:r>
            <w:proofErr w:type="gramStart"/>
            <w:r w:rsidR="00710AC5" w:rsidRPr="00710AC5">
              <w:t>.</w:t>
            </w:r>
            <w:r w:rsidRPr="00710AC5">
              <w:t>.</w:t>
            </w:r>
            <w:proofErr w:type="gramEnd"/>
          </w:p>
        </w:tc>
      </w:tr>
      <w:tr w:rsidR="00D916C4" w:rsidRPr="009A77A8"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Default="00D916C4" w:rsidP="0093139B">
            <w:r w:rsidRPr="0070676F">
              <w:rPr>
                <w:noProof/>
              </w:rPr>
              <w:drawing>
                <wp:inline distT="0" distB="0" distL="0" distR="0">
                  <wp:extent cx="451485" cy="659130"/>
                  <wp:effectExtent l="0" t="0" r="5715" b="7620"/>
                  <wp:docPr id="108" name="Picture 108"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485" cy="659130"/>
                          </a:xfrm>
                          <a:prstGeom prst="rect">
                            <a:avLst/>
                          </a:prstGeom>
                          <a:noFill/>
                          <a:ln>
                            <a:noFill/>
                          </a:ln>
                        </pic:spPr>
                      </pic:pic>
                    </a:graphicData>
                  </a:graphic>
                </wp:inline>
              </w:drawing>
            </w:r>
            <w:r w:rsidRPr="0070676F">
              <w:rPr>
                <w:noProof/>
              </w:rPr>
              <w:drawing>
                <wp:inline distT="0" distB="0" distL="0" distR="0">
                  <wp:extent cx="676910" cy="671195"/>
                  <wp:effectExtent l="0" t="0" r="8890" b="0"/>
                  <wp:docPr id="107" name="Picture 10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76910" cy="6711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Default="00D916C4" w:rsidP="0093139B">
            <w:pPr>
              <w:pStyle w:val="CurrAsset"/>
              <w:rPr>
                <w:rStyle w:val="Emphasis"/>
              </w:rPr>
            </w:pPr>
            <w:r w:rsidRPr="00BE2A55">
              <w:rPr>
                <w:rStyle w:val="Emphasis"/>
              </w:rPr>
              <w:t xml:space="preserve">DISCUSS FREQUENTLY ASKED QUESTION: </w:t>
            </w:r>
          </w:p>
          <w:p w:rsidR="00D916C4" w:rsidRPr="00BE2A55" w:rsidRDefault="00D916C4" w:rsidP="00710AC5">
            <w:pPr>
              <w:pStyle w:val="CurrAsset"/>
              <w:rPr>
                <w:rStyle w:val="Emphasis"/>
              </w:rPr>
            </w:pPr>
            <w:r w:rsidRPr="001D1955">
              <w:rPr>
                <w:rStyle w:val="Emphasis"/>
                <w:i/>
                <w:color w:val="0000FF"/>
              </w:rPr>
              <w:t>When Is Methanol Considered to Be a “Carbon-Neutral” Fuel?</w:t>
            </w:r>
            <w:r>
              <w:rPr>
                <w:rStyle w:val="Emphasis"/>
                <w:i/>
                <w:color w:val="0000FF"/>
              </w:rPr>
              <w:t xml:space="preserve"> </w:t>
            </w:r>
            <w:r w:rsidRPr="001D1955">
              <w:rPr>
                <w:rStyle w:val="Emphasis"/>
              </w:rPr>
              <w:t>Most of the methanol in the world is produced by reforming</w:t>
            </w:r>
            <w:r>
              <w:rPr>
                <w:rStyle w:val="Emphasis"/>
              </w:rPr>
              <w:t xml:space="preserve"> </w:t>
            </w:r>
            <w:r w:rsidRPr="001D1955">
              <w:rPr>
                <w:rStyle w:val="Emphasis"/>
              </w:rPr>
              <w:t>natural gas. Natural gas is a hydrocarbon, but does not</w:t>
            </w:r>
            <w:r>
              <w:rPr>
                <w:rStyle w:val="Emphasis"/>
              </w:rPr>
              <w:t xml:space="preserve"> </w:t>
            </w:r>
            <w:r w:rsidRPr="001D1955">
              <w:rPr>
                <w:rStyle w:val="Emphasis"/>
              </w:rPr>
              <w:t>increase the carbon content of our atmosphere</w:t>
            </w:r>
            <w:r>
              <w:rPr>
                <w:rStyle w:val="Emphasis"/>
              </w:rPr>
              <w:t xml:space="preserve"> </w:t>
            </w:r>
            <w:r w:rsidRPr="001D1955">
              <w:rPr>
                <w:rStyle w:val="Emphasis"/>
              </w:rPr>
              <w:lastRenderedPageBreak/>
              <w:t>as long as</w:t>
            </w:r>
            <w:r>
              <w:rPr>
                <w:rStyle w:val="Emphasis"/>
              </w:rPr>
              <w:t xml:space="preserve"> </w:t>
            </w:r>
            <w:r w:rsidRPr="001D1955">
              <w:rPr>
                <w:rStyle w:val="Emphasis"/>
              </w:rPr>
              <w:t>it remains in reservoirs below the surface. However, natural</w:t>
            </w:r>
            <w:r>
              <w:rPr>
                <w:rStyle w:val="Emphasis"/>
              </w:rPr>
              <w:t xml:space="preserve"> </w:t>
            </w:r>
            <w:r w:rsidRPr="001D1955">
              <w:rPr>
                <w:rStyle w:val="Emphasis"/>
              </w:rPr>
              <w:t>gas that is used as a fuel causes extra carbon to be</w:t>
            </w:r>
            <w:r>
              <w:rPr>
                <w:rStyle w:val="Emphasis"/>
              </w:rPr>
              <w:t xml:space="preserve"> </w:t>
            </w:r>
            <w:r w:rsidRPr="001D1955">
              <w:rPr>
                <w:rStyle w:val="Emphasis"/>
              </w:rPr>
              <w:t>released into the atmosphere, which is said to contribute</w:t>
            </w:r>
            <w:r>
              <w:rPr>
                <w:rStyle w:val="Emphasis"/>
              </w:rPr>
              <w:t xml:space="preserve"> </w:t>
            </w:r>
            <w:r w:rsidRPr="001D1955">
              <w:rPr>
                <w:rStyle w:val="Emphasis"/>
              </w:rPr>
              <w:t>to global warming. Natural gas is not a carbon-neutral fuel,</w:t>
            </w:r>
            <w:r>
              <w:rPr>
                <w:rStyle w:val="Emphasis"/>
              </w:rPr>
              <w:t xml:space="preserve"> </w:t>
            </w:r>
            <w:r w:rsidRPr="001D1955">
              <w:rPr>
                <w:rStyle w:val="Emphasis"/>
              </w:rPr>
              <w:t>and neither is methanol that is made from natural gas.</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lastRenderedPageBreak/>
              <w:drawing>
                <wp:inline distT="0" distB="0" distL="0" distR="0">
                  <wp:extent cx="676910" cy="664845"/>
                  <wp:effectExtent l="0" t="0" r="8890" b="1905"/>
                  <wp:docPr id="106" name="Picture 10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05" name="Picture 10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710AC5">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w:t>
            </w:r>
            <w:r w:rsidRPr="00FA08D1">
              <w:rPr>
                <w:rFonts w:eastAsia="MS Mincho"/>
                <w:bCs/>
                <w:color w:val="0000FF"/>
                <w:sz w:val="28"/>
                <w:u w:val="single"/>
              </w:rPr>
              <w:t>hybridization of fuel-cell vehicles</w:t>
            </w:r>
            <w:r>
              <w:rPr>
                <w:rFonts w:eastAsia="MS Mincho"/>
                <w:lang w:eastAsia="ja-JP"/>
              </w:rPr>
              <w:t>. What</w:t>
            </w:r>
            <w:r w:rsidR="00710AC5">
              <w:rPr>
                <w:rFonts w:eastAsia="MS Mincho"/>
                <w:lang w:eastAsia="ja-JP"/>
              </w:rPr>
              <w:t xml:space="preserve"> </w:t>
            </w:r>
            <w:r>
              <w:rPr>
                <w:rFonts w:eastAsia="MS Mincho"/>
                <w:lang w:eastAsia="ja-JP"/>
              </w:rPr>
              <w:t xml:space="preserve">is purpose of electrical storage device in a hybrid vehicle? </w:t>
            </w:r>
          </w:p>
        </w:tc>
      </w:tr>
      <w:tr w:rsidR="00D916C4" w:rsidRPr="00C577B8" w:rsidTr="00B67629">
        <w:tblPrEx>
          <w:tblBorders>
            <w:top w:val="none" w:sz="0" w:space="0" w:color="auto"/>
          </w:tblBorders>
        </w:tblPrEx>
        <w:tc>
          <w:tcPr>
            <w:tcW w:w="2880" w:type="dxa"/>
            <w:tcBorders>
              <w:left w:val="single" w:sz="4" w:space="0" w:color="000000"/>
              <w:right w:val="single" w:sz="4" w:space="0" w:color="000000"/>
            </w:tcBorders>
          </w:tcPr>
          <w:p w:rsidR="00D916C4" w:rsidRPr="00682A98" w:rsidRDefault="00D916C4" w:rsidP="0093139B">
            <w:pPr>
              <w:pStyle w:val="NoSpacing"/>
            </w:pPr>
            <w:r w:rsidRPr="00952FBB">
              <w:rPr>
                <w:rFonts w:ascii="Calibri" w:hAnsi="Calibri"/>
                <w:noProof/>
                <w:color w:val="000000"/>
              </w:rPr>
              <w:drawing>
                <wp:inline distT="0" distB="0" distL="0" distR="0">
                  <wp:extent cx="801370" cy="653415"/>
                  <wp:effectExtent l="0" t="0" r="0" b="0"/>
                  <wp:docPr id="104" name="Picture 10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916C4" w:rsidRPr="00710AC5" w:rsidRDefault="00D916C4" w:rsidP="00710AC5">
            <w:pPr>
              <w:pStyle w:val="SLIDE2"/>
            </w:pPr>
            <w:r>
              <w:rPr>
                <w:b/>
                <w:bCs/>
              </w:rPr>
              <w:t xml:space="preserve">14. </w:t>
            </w:r>
            <w:r w:rsidR="00710AC5">
              <w:rPr>
                <w:b/>
                <w:bCs/>
              </w:rPr>
              <w:t xml:space="preserve"> </w:t>
            </w:r>
            <w:r>
              <w:rPr>
                <w:b/>
                <w:bCs/>
              </w:rPr>
              <w:t xml:space="preserve">SLIDE 14 </w:t>
            </w:r>
            <w:r w:rsidRPr="00503B01">
              <w:rPr>
                <w:b/>
                <w:bCs/>
                <w:color w:val="0000FF"/>
              </w:rPr>
              <w:t>EXPLAIN</w:t>
            </w:r>
            <w:r>
              <w:rPr>
                <w:b/>
                <w:bCs/>
              </w:rPr>
              <w:t xml:space="preserve"> </w:t>
            </w:r>
            <w:r w:rsidR="00710AC5" w:rsidRPr="00710AC5">
              <w:rPr>
                <w:b/>
                <w:bCs/>
              </w:rPr>
              <w:t xml:space="preserve">FIGURE 46–13 </w:t>
            </w:r>
            <w:r w:rsidR="00710AC5" w:rsidRPr="00710AC5">
              <w:t xml:space="preserve">Honda ultracapacitor module </w:t>
            </w:r>
            <w:r w:rsidR="00710AC5">
              <w:t>&amp;</w:t>
            </w:r>
            <w:r w:rsidR="00710AC5" w:rsidRPr="00710AC5">
              <w:t xml:space="preserve"> construction of individual cells</w:t>
            </w:r>
            <w:proofErr w:type="gramStart"/>
            <w:r w:rsidR="00710AC5" w:rsidRPr="00710AC5">
              <w:t>.</w:t>
            </w:r>
            <w:r w:rsidRPr="00710AC5">
              <w:t>.</w:t>
            </w:r>
            <w:proofErr w:type="gramEnd"/>
          </w:p>
          <w:p w:rsidR="00D916C4" w:rsidRPr="00504277" w:rsidRDefault="00D916C4" w:rsidP="00710AC5">
            <w:pPr>
              <w:pStyle w:val="SLIDE2"/>
              <w:rPr>
                <w:b/>
              </w:rPr>
            </w:pPr>
            <w:r>
              <w:rPr>
                <w:b/>
                <w:bCs/>
              </w:rPr>
              <w:t xml:space="preserve">15. </w:t>
            </w:r>
            <w:r w:rsidR="00710AC5">
              <w:rPr>
                <w:b/>
                <w:bCs/>
              </w:rPr>
              <w:t xml:space="preserve"> </w:t>
            </w:r>
            <w:r>
              <w:rPr>
                <w:b/>
                <w:bCs/>
              </w:rPr>
              <w:t xml:space="preserve">SLIDE 15 </w:t>
            </w:r>
            <w:r w:rsidRPr="00503B01">
              <w:rPr>
                <w:b/>
                <w:bCs/>
                <w:color w:val="0000FF"/>
              </w:rPr>
              <w:t>EXPLAIN</w:t>
            </w:r>
            <w:r>
              <w:rPr>
                <w:b/>
                <w:bCs/>
              </w:rPr>
              <w:t xml:space="preserve"> </w:t>
            </w:r>
            <w:r w:rsidR="00710AC5" w:rsidRPr="00710AC5">
              <w:rPr>
                <w:b/>
                <w:bCs/>
              </w:rPr>
              <w:t xml:space="preserve">FIGURE 46–14 </w:t>
            </w:r>
            <w:r w:rsidR="00710AC5" w:rsidRPr="00710AC5">
              <w:t>ultracapacitor can be used in place of a high-voltage battery in a hybrid electric vehicle. This example is from the Honda FCX fuel-cell hybrid vehicle.</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103" name="Picture 10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102" name="Picture 10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Have students talk about secondary batteries and ultracapacitors. Why are ultracapacitors suited to electric assist applications in fuel-cell hybrid vehicles?</w:t>
            </w:r>
          </w:p>
        </w:tc>
      </w:tr>
      <w:tr w:rsidR="00D916C4" w:rsidRPr="00C577B8" w:rsidTr="00B67629">
        <w:tblPrEx>
          <w:tblBorders>
            <w:top w:val="none" w:sz="0" w:space="0" w:color="auto"/>
          </w:tblBorders>
        </w:tblPrEx>
        <w:tc>
          <w:tcPr>
            <w:tcW w:w="2880" w:type="dxa"/>
            <w:tcBorders>
              <w:left w:val="single" w:sz="4" w:space="0" w:color="000000"/>
              <w:right w:val="single" w:sz="4" w:space="0" w:color="000000"/>
            </w:tcBorders>
          </w:tcPr>
          <w:p w:rsidR="00D916C4" w:rsidRPr="00682A98" w:rsidRDefault="00D916C4" w:rsidP="0093139B">
            <w:pPr>
              <w:pStyle w:val="NoSpacing"/>
            </w:pPr>
            <w:r w:rsidRPr="00952FBB">
              <w:rPr>
                <w:rFonts w:ascii="Calibri" w:hAnsi="Calibri"/>
                <w:noProof/>
                <w:color w:val="000000"/>
              </w:rPr>
              <w:drawing>
                <wp:inline distT="0" distB="0" distL="0" distR="0">
                  <wp:extent cx="801370" cy="653415"/>
                  <wp:effectExtent l="0" t="0" r="0" b="0"/>
                  <wp:docPr id="101" name="Picture 10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916C4" w:rsidRPr="00504277" w:rsidRDefault="00D916C4" w:rsidP="00710AC5">
            <w:pPr>
              <w:pStyle w:val="SLIDE2"/>
              <w:rPr>
                <w:b/>
              </w:rPr>
            </w:pPr>
            <w:r>
              <w:rPr>
                <w:b/>
                <w:bCs/>
              </w:rPr>
              <w:t xml:space="preserve">16.  SLIDE 16 </w:t>
            </w:r>
            <w:r w:rsidRPr="00503B01">
              <w:rPr>
                <w:b/>
                <w:bCs/>
                <w:color w:val="0000FF"/>
              </w:rPr>
              <w:t>EXPLAIN</w:t>
            </w:r>
            <w:r>
              <w:rPr>
                <w:b/>
                <w:bCs/>
              </w:rPr>
              <w:t xml:space="preserve"> </w:t>
            </w:r>
            <w:r w:rsidR="00710AC5" w:rsidRPr="00710AC5">
              <w:rPr>
                <w:b/>
                <w:bCs/>
              </w:rPr>
              <w:t xml:space="preserve">FIGURE 46–15 </w:t>
            </w:r>
            <w:r w:rsidR="00710AC5" w:rsidRPr="00710AC5">
              <w:t>Drive motors in fuel-cell hybrid vehicles often use stator assemblies similar to ones found in Toyota hybrid electric vehicles. The rotor turns inside the stator and has permanent magnets on its outer circumference</w:t>
            </w:r>
            <w:r w:rsidR="00710AC5" w:rsidRPr="00710AC5">
              <w:rPr>
                <w:b/>
                <w:bCs/>
              </w:rPr>
              <w:t>.</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100" name="Picture 10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99" name="Picture 9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advantages &amp; disadvantages of </w:t>
            </w:r>
            <w:r w:rsidRPr="00375A82">
              <w:rPr>
                <w:rFonts w:eastAsia="MS Mincho"/>
                <w:bCs/>
                <w:color w:val="0000FF"/>
                <w:sz w:val="28"/>
                <w:u w:val="single"/>
              </w:rPr>
              <w:t>ultracapacitors</w:t>
            </w:r>
            <w:r>
              <w:rPr>
                <w:rFonts w:eastAsia="MS Mincho"/>
                <w:lang w:eastAsia="ja-JP"/>
              </w:rPr>
              <w:t xml:space="preserve"> in current use. What is major downside of ultracapacitors? </w:t>
            </w:r>
          </w:p>
        </w:tc>
      </w:tr>
      <w:tr w:rsidR="00D916C4" w:rsidRPr="00C577B8" w:rsidTr="00B67629">
        <w:tblPrEx>
          <w:tblBorders>
            <w:top w:val="none" w:sz="0" w:space="0" w:color="auto"/>
          </w:tblBorders>
        </w:tblPrEx>
        <w:tc>
          <w:tcPr>
            <w:tcW w:w="2880" w:type="dxa"/>
            <w:tcBorders>
              <w:left w:val="single" w:sz="4" w:space="0" w:color="000000"/>
              <w:right w:val="single" w:sz="4" w:space="0" w:color="000000"/>
            </w:tcBorders>
          </w:tcPr>
          <w:p w:rsidR="00D916C4" w:rsidRPr="00682A98" w:rsidRDefault="00D916C4" w:rsidP="0093139B">
            <w:pPr>
              <w:pStyle w:val="NoSpacing"/>
            </w:pPr>
            <w:r w:rsidRPr="00952FBB">
              <w:rPr>
                <w:rFonts w:ascii="Calibri" w:hAnsi="Calibri"/>
                <w:noProof/>
                <w:color w:val="000000"/>
              </w:rPr>
              <w:drawing>
                <wp:inline distT="0" distB="0" distL="0" distR="0">
                  <wp:extent cx="801370" cy="653415"/>
                  <wp:effectExtent l="0" t="0" r="0" b="0"/>
                  <wp:docPr id="98" name="Picture 9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916C4" w:rsidRPr="00504277" w:rsidRDefault="00D916C4" w:rsidP="00710AC5">
            <w:pPr>
              <w:pStyle w:val="SLIDE2"/>
              <w:rPr>
                <w:b/>
              </w:rPr>
            </w:pPr>
            <w:r>
              <w:rPr>
                <w:b/>
                <w:bCs/>
              </w:rPr>
              <w:t xml:space="preserve">17.  SLIDE 17 </w:t>
            </w:r>
            <w:r w:rsidRPr="00503B01">
              <w:rPr>
                <w:b/>
                <w:bCs/>
                <w:color w:val="0000FF"/>
              </w:rPr>
              <w:t>EXPLAIN</w:t>
            </w:r>
            <w:r>
              <w:rPr>
                <w:b/>
                <w:bCs/>
              </w:rPr>
              <w:t xml:space="preserve"> </w:t>
            </w:r>
            <w:r w:rsidR="00710AC5" w:rsidRPr="00710AC5">
              <w:rPr>
                <w:b/>
                <w:bCs/>
              </w:rPr>
              <w:t xml:space="preserve">FIGURE 46–16 </w:t>
            </w:r>
            <w:r w:rsidR="00710AC5" w:rsidRPr="00710AC5">
              <w:t>General Motors “Skateboard” concept uses a fuel-cell propulsion system with wheel motors at all four corners.</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97" name="Picture 9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96" name="Picture 9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 xml:space="preserve">DISCUSS </w:t>
            </w:r>
            <w:r w:rsidRPr="00375A82">
              <w:rPr>
                <w:rFonts w:eastAsia="MS Mincho"/>
                <w:bCs/>
                <w:color w:val="0000FF"/>
                <w:sz w:val="28"/>
                <w:u w:val="single"/>
              </w:rPr>
              <w:t>electric traction motors</w:t>
            </w:r>
            <w:r>
              <w:rPr>
                <w:rFonts w:eastAsia="MS Mincho"/>
                <w:lang w:eastAsia="ja-JP"/>
              </w:rPr>
              <w:t xml:space="preserve">. Why is the typical drive motor used in FCHVs and HEVs so reliable?  </w:t>
            </w:r>
          </w:p>
        </w:tc>
      </w:tr>
      <w:tr w:rsidR="00D916C4" w:rsidRPr="00C577B8" w:rsidTr="00B67629">
        <w:tblPrEx>
          <w:tblBorders>
            <w:top w:val="none" w:sz="0" w:space="0" w:color="auto"/>
          </w:tblBorders>
        </w:tblPrEx>
        <w:tc>
          <w:tcPr>
            <w:tcW w:w="2880" w:type="dxa"/>
            <w:tcBorders>
              <w:left w:val="single" w:sz="4" w:space="0" w:color="000000"/>
              <w:right w:val="single" w:sz="4" w:space="0" w:color="000000"/>
            </w:tcBorders>
          </w:tcPr>
          <w:p w:rsidR="00D916C4" w:rsidRPr="00682A98" w:rsidRDefault="00D916C4" w:rsidP="0093139B">
            <w:pPr>
              <w:pStyle w:val="NoSpacing"/>
            </w:pPr>
            <w:r w:rsidRPr="00952FBB">
              <w:rPr>
                <w:rFonts w:ascii="Calibri" w:hAnsi="Calibri"/>
                <w:noProof/>
                <w:color w:val="000000"/>
              </w:rPr>
              <w:lastRenderedPageBreak/>
              <w:drawing>
                <wp:inline distT="0" distB="0" distL="0" distR="0">
                  <wp:extent cx="801370" cy="653415"/>
                  <wp:effectExtent l="0" t="0" r="0" b="0"/>
                  <wp:docPr id="95" name="Picture 9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916C4" w:rsidRDefault="00D916C4" w:rsidP="00710AC5">
            <w:pPr>
              <w:pStyle w:val="SLIDE2"/>
              <w:rPr>
                <w:b/>
              </w:rPr>
            </w:pPr>
            <w:r>
              <w:rPr>
                <w:b/>
                <w:bCs/>
              </w:rPr>
              <w:t xml:space="preserve">18.  SLIDE 18 </w:t>
            </w:r>
            <w:r w:rsidRPr="00503B01">
              <w:rPr>
                <w:b/>
                <w:bCs/>
                <w:color w:val="0000FF"/>
              </w:rPr>
              <w:t>EXPLAIN</w:t>
            </w:r>
            <w:r>
              <w:rPr>
                <w:b/>
                <w:bCs/>
              </w:rPr>
              <w:t xml:space="preserve"> </w:t>
            </w:r>
            <w:r w:rsidR="00710AC5" w:rsidRPr="00710AC5">
              <w:rPr>
                <w:b/>
                <w:bCs/>
              </w:rPr>
              <w:t xml:space="preserve">FIGURE 46–17 </w:t>
            </w:r>
            <w:r w:rsidR="00710AC5" w:rsidRPr="00710AC5">
              <w:t>electric drive motor and transaxle assembly from a Toyota FCHV. Note the three orange cables, indicating that this motor is powered by high-voltage three-phase alternating current.</w:t>
            </w:r>
          </w:p>
        </w:tc>
      </w:tr>
      <w:tr w:rsidR="00D916C4" w:rsidRPr="00C577B8" w:rsidTr="00B67629">
        <w:tblPrEx>
          <w:tblBorders>
            <w:top w:val="none" w:sz="0" w:space="0" w:color="auto"/>
          </w:tblBorders>
        </w:tblPrEx>
        <w:tc>
          <w:tcPr>
            <w:tcW w:w="2880" w:type="dxa"/>
            <w:tcBorders>
              <w:left w:val="single" w:sz="4" w:space="0" w:color="000000"/>
              <w:right w:val="single" w:sz="4" w:space="0" w:color="000000"/>
            </w:tcBorders>
          </w:tcPr>
          <w:p w:rsidR="00D916C4" w:rsidRPr="00770536" w:rsidRDefault="00D916C4" w:rsidP="0093139B">
            <w:pPr>
              <w:pStyle w:val="NOTE"/>
              <w:rPr>
                <w:rFonts w:cs="Tahoma"/>
                <w:b w:val="0"/>
                <w:bCs w:val="0"/>
              </w:rPr>
            </w:pPr>
          </w:p>
        </w:tc>
        <w:tc>
          <w:tcPr>
            <w:tcW w:w="6480" w:type="dxa"/>
            <w:tcBorders>
              <w:left w:val="single" w:sz="4" w:space="0" w:color="000000"/>
              <w:right w:val="single" w:sz="4" w:space="0" w:color="000000"/>
            </w:tcBorders>
          </w:tcPr>
          <w:p w:rsidR="00D916C4" w:rsidRPr="00504277" w:rsidRDefault="00D916C4" w:rsidP="001C53A4">
            <w:pPr>
              <w:pStyle w:val="SLIDE2"/>
              <w:rPr>
                <w:b/>
              </w:rPr>
            </w:pPr>
            <w:r>
              <w:rPr>
                <w:b/>
                <w:bCs/>
              </w:rPr>
              <w:t xml:space="preserve">19.  SLIDE 19 </w:t>
            </w:r>
            <w:r w:rsidRPr="00503B01">
              <w:rPr>
                <w:b/>
                <w:bCs/>
                <w:color w:val="0000FF"/>
              </w:rPr>
              <w:t>EXPLAIN</w:t>
            </w:r>
            <w:r>
              <w:rPr>
                <w:b/>
                <w:bCs/>
              </w:rPr>
              <w:t xml:space="preserve"> </w:t>
            </w:r>
            <w:r w:rsidR="001C53A4" w:rsidRPr="001C53A4">
              <w:rPr>
                <w:b/>
                <w:bCs/>
              </w:rPr>
              <w:t xml:space="preserve">FIGURE 46–18 </w:t>
            </w:r>
            <w:r w:rsidR="001C53A4" w:rsidRPr="001C53A4">
              <w:t>power control unit (PCU) on a Honda FCX fuel-cell hybrid vehicle is located under the hood.</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94" name="Picture 9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93" name="Picture 9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 xml:space="preserve">discuss transaxles used in fuel-cell hybrid vehicles. How do these transaxles compare to transmissions required for vehicles powered by internal combustion engines? </w:t>
            </w:r>
          </w:p>
        </w:tc>
      </w:tr>
      <w:tr w:rsidR="00D916C4" w:rsidRPr="00C577B8" w:rsidTr="00B67629">
        <w:tblPrEx>
          <w:tblBorders>
            <w:top w:val="none" w:sz="0" w:space="0" w:color="auto"/>
          </w:tblBorders>
        </w:tblPrEx>
        <w:tc>
          <w:tcPr>
            <w:tcW w:w="2880" w:type="dxa"/>
            <w:tcBorders>
              <w:left w:val="single" w:sz="4" w:space="0" w:color="000000"/>
              <w:right w:val="single" w:sz="4" w:space="0" w:color="000000"/>
            </w:tcBorders>
          </w:tcPr>
          <w:p w:rsidR="00D916C4" w:rsidRPr="00682A98" w:rsidRDefault="00D916C4" w:rsidP="0093139B">
            <w:pPr>
              <w:pStyle w:val="NoSpacing"/>
            </w:pPr>
            <w:r w:rsidRPr="00952FBB">
              <w:rPr>
                <w:rFonts w:ascii="Calibri" w:hAnsi="Calibri"/>
                <w:noProof/>
                <w:color w:val="000000"/>
              </w:rPr>
              <w:drawing>
                <wp:inline distT="0" distB="0" distL="0" distR="0">
                  <wp:extent cx="801370" cy="653415"/>
                  <wp:effectExtent l="0" t="0" r="0" b="0"/>
                  <wp:docPr id="92" name="Picture 9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916C4" w:rsidRPr="001C53A4" w:rsidRDefault="00D916C4" w:rsidP="001C53A4">
            <w:pPr>
              <w:pStyle w:val="SLIDE2"/>
            </w:pPr>
            <w:r>
              <w:rPr>
                <w:b/>
                <w:bCs/>
              </w:rPr>
              <w:t xml:space="preserve">20. SLIDE 20 </w:t>
            </w:r>
            <w:r w:rsidRPr="00503B01">
              <w:rPr>
                <w:b/>
                <w:bCs/>
                <w:color w:val="0000FF"/>
              </w:rPr>
              <w:t>EXPLAIN</w:t>
            </w:r>
            <w:r>
              <w:rPr>
                <w:b/>
                <w:bCs/>
              </w:rPr>
              <w:t xml:space="preserve"> </w:t>
            </w:r>
            <w:r w:rsidR="001C53A4" w:rsidRPr="001C53A4">
              <w:rPr>
                <w:b/>
                <w:bCs/>
              </w:rPr>
              <w:t xml:space="preserve">FIGURE 46–19 </w:t>
            </w:r>
            <w:r w:rsidR="001C53A4" w:rsidRPr="001C53A4">
              <w:t>Toyota’s FCHV uses a power control unit that directs electrical energy flow between the fuel cell, battery, and drive motor.</w:t>
            </w:r>
          </w:p>
          <w:p w:rsidR="00D916C4" w:rsidRPr="00504277" w:rsidRDefault="00D916C4" w:rsidP="001C53A4">
            <w:pPr>
              <w:pStyle w:val="SLIDE2"/>
              <w:rPr>
                <w:b/>
              </w:rPr>
            </w:pPr>
            <w:r>
              <w:rPr>
                <w:b/>
                <w:bCs/>
              </w:rPr>
              <w:t xml:space="preserve">21. SLIDE 21 </w:t>
            </w:r>
            <w:r w:rsidRPr="00503B01">
              <w:rPr>
                <w:b/>
                <w:bCs/>
                <w:color w:val="0000FF"/>
              </w:rPr>
              <w:t>EXPLAIN</w:t>
            </w:r>
            <w:r>
              <w:rPr>
                <w:b/>
                <w:bCs/>
              </w:rPr>
              <w:t xml:space="preserve"> </w:t>
            </w:r>
            <w:r w:rsidR="001C53A4" w:rsidRPr="001C53A4">
              <w:rPr>
                <w:b/>
                <w:bCs/>
              </w:rPr>
              <w:t xml:space="preserve">FIGURE 46–20 </w:t>
            </w:r>
            <w:r w:rsidR="001C53A4" w:rsidRPr="001C53A4">
              <w:t>GM fuel-cell vehicle uses compressed hydrogen in three high-pressure storage tanks.</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91" name="Picture 9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90" name="Picture 9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t>DISCUSS</w:t>
            </w:r>
            <w:r>
              <w:rPr>
                <w:rFonts w:eastAsia="MS Mincho"/>
                <w:lang w:eastAsia="ja-JP"/>
              </w:rPr>
              <w:t xml:space="preserve"> </w:t>
            </w:r>
            <w:r w:rsidRPr="00375A82">
              <w:rPr>
                <w:rFonts w:eastAsia="MS Mincho"/>
                <w:bCs/>
                <w:color w:val="0000FF"/>
                <w:sz w:val="28"/>
                <w:u w:val="single"/>
              </w:rPr>
              <w:t>power control units (PCU)</w:t>
            </w:r>
            <w:r>
              <w:rPr>
                <w:rFonts w:eastAsia="MS Mincho"/>
                <w:lang w:eastAsia="ja-JP"/>
              </w:rPr>
              <w:t xml:space="preserve"> in fuel-cell hybrid vehicles. Why does an FCHV need an </w:t>
            </w:r>
            <w:r w:rsidRPr="00375A82">
              <w:rPr>
                <w:rFonts w:eastAsia="MS Mincho"/>
                <w:bCs/>
                <w:color w:val="0000FF"/>
                <w:sz w:val="28"/>
                <w:u w:val="single"/>
              </w:rPr>
              <w:t>inverter</w:t>
            </w:r>
            <w:r>
              <w:rPr>
                <w:rFonts w:eastAsia="MS Mincho"/>
                <w:lang w:eastAsia="ja-JP"/>
              </w:rPr>
              <w:t xml:space="preserve">? What are other functions of PCU? </w:t>
            </w:r>
          </w:p>
        </w:tc>
      </w:tr>
      <w:tr w:rsidR="00D916C4" w:rsidRPr="00C62DF7" w:rsidTr="00B67629">
        <w:tblPrEx>
          <w:tblBorders>
            <w:top w:val="none" w:sz="0" w:space="0" w:color="auto"/>
          </w:tblBorders>
        </w:tblPrEx>
        <w:tc>
          <w:tcPr>
            <w:tcW w:w="2880" w:type="dxa"/>
            <w:tcBorders>
              <w:left w:val="single" w:sz="4" w:space="0" w:color="000000"/>
              <w:right w:val="single" w:sz="4" w:space="0" w:color="000000"/>
            </w:tcBorders>
          </w:tcPr>
          <w:p w:rsidR="00D916C4" w:rsidRPr="00C62DF7" w:rsidRDefault="00D916C4" w:rsidP="0093139B">
            <w:pPr>
              <w:pStyle w:val="SLIDE2"/>
              <w:ind w:left="0" w:firstLine="0"/>
              <w:rPr>
                <w:rFonts w:cs="Tahoma"/>
                <w:b/>
                <w:bCs/>
                <w:sz w:val="20"/>
                <w:szCs w:val="20"/>
              </w:rPr>
            </w:pPr>
            <w:r>
              <w:rPr>
                <w:noProof/>
                <w:lang w:eastAsia="en-US"/>
              </w:rPr>
              <w:drawing>
                <wp:inline distT="0" distB="0" distL="0" distR="0">
                  <wp:extent cx="848995" cy="688975"/>
                  <wp:effectExtent l="0" t="0" r="8255" b="0"/>
                  <wp:docPr id="89" name="Picture 8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Repair Vehicl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4899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916C4" w:rsidRPr="00C62DF7" w:rsidRDefault="00D916C4" w:rsidP="0093139B">
            <w:pPr>
              <w:pStyle w:val="CurrAsset"/>
              <w:rPr>
                <w:bCs/>
                <w:color w:val="0000FF"/>
                <w:sz w:val="28"/>
                <w:u w:val="single"/>
              </w:rPr>
            </w:pPr>
            <w:r w:rsidRPr="00C62DF7">
              <w:rPr>
                <w:bCs/>
                <w:color w:val="0000FF"/>
                <w:sz w:val="28"/>
                <w:u w:val="single"/>
              </w:rPr>
              <w:t xml:space="preserve">HANDS-ON TASK: </w:t>
            </w:r>
            <w:r>
              <w:rPr>
                <w:rFonts w:eastAsia="MS Mincho"/>
                <w:lang w:eastAsia="ja-JP"/>
              </w:rPr>
              <w:t xml:space="preserve">Have students compare the </w:t>
            </w:r>
            <w:r w:rsidRPr="00375A82">
              <w:rPr>
                <w:rFonts w:eastAsia="MS Mincho"/>
                <w:bCs/>
                <w:color w:val="0000FF"/>
                <w:sz w:val="28"/>
                <w:u w:val="single"/>
              </w:rPr>
              <w:t>benefits of electric motors</w:t>
            </w:r>
            <w:r>
              <w:rPr>
                <w:rFonts w:eastAsia="MS Mincho"/>
                <w:lang w:eastAsia="ja-JP"/>
              </w:rPr>
              <w:t xml:space="preserve"> with those of internal combustion engines.  Grade students on their understanding of the operation of both electric motors and internal combustion engines as well as the comparison. </w:t>
            </w:r>
          </w:p>
        </w:tc>
      </w:tr>
      <w:tr w:rsidR="00D916C4" w:rsidRPr="00C577B8" w:rsidTr="00B67629">
        <w:tblPrEx>
          <w:tblBorders>
            <w:top w:val="none" w:sz="0" w:space="0" w:color="auto"/>
          </w:tblBorders>
        </w:tblPrEx>
        <w:tc>
          <w:tcPr>
            <w:tcW w:w="2880" w:type="dxa"/>
            <w:tcBorders>
              <w:left w:val="single" w:sz="4" w:space="0" w:color="000000"/>
              <w:right w:val="single" w:sz="4" w:space="0" w:color="000000"/>
            </w:tcBorders>
          </w:tcPr>
          <w:p w:rsidR="00D916C4" w:rsidRPr="00770536" w:rsidRDefault="00D916C4" w:rsidP="0093139B">
            <w:pPr>
              <w:pStyle w:val="NOTE"/>
              <w:rPr>
                <w:rFonts w:cs="Tahoma"/>
                <w:b w:val="0"/>
                <w:bCs w:val="0"/>
              </w:rPr>
            </w:pPr>
            <w:r w:rsidRPr="00952FBB">
              <w:rPr>
                <w:rFonts w:ascii="Calibri" w:hAnsi="Calibri"/>
                <w:noProof/>
                <w:color w:val="000000"/>
              </w:rPr>
              <w:drawing>
                <wp:inline distT="0" distB="0" distL="0" distR="0">
                  <wp:extent cx="801370" cy="653415"/>
                  <wp:effectExtent l="0" t="0" r="0" b="0"/>
                  <wp:docPr id="88" name="Picture 88"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916C4" w:rsidRPr="00504277" w:rsidRDefault="00D916C4" w:rsidP="001C53A4">
            <w:pPr>
              <w:pStyle w:val="SLIDE2"/>
              <w:rPr>
                <w:b/>
              </w:rPr>
            </w:pPr>
            <w:r>
              <w:rPr>
                <w:b/>
                <w:bCs/>
              </w:rPr>
              <w:t xml:space="preserve">22.  SLIDE 22 </w:t>
            </w:r>
            <w:r w:rsidRPr="00503B01">
              <w:rPr>
                <w:b/>
                <w:bCs/>
                <w:color w:val="0000FF"/>
              </w:rPr>
              <w:t>EXPLAIN</w:t>
            </w:r>
            <w:r>
              <w:rPr>
                <w:b/>
                <w:bCs/>
              </w:rPr>
              <w:t xml:space="preserve"> </w:t>
            </w:r>
            <w:r w:rsidR="001C53A4" w:rsidRPr="001C53A4">
              <w:rPr>
                <w:b/>
                <w:bCs/>
              </w:rPr>
              <w:t xml:space="preserve">FIGURE 46–21 </w:t>
            </w:r>
            <w:r w:rsidR="001C53A4" w:rsidRPr="001C53A4">
              <w:t>Toyota FCHV uses high-pressure storage tanks that are rated at 350 bar. This is the equivalent of 5,000 pounds per square inch.</w:t>
            </w:r>
          </w:p>
        </w:tc>
      </w:tr>
      <w:tr w:rsidR="00D916C4" w:rsidRPr="00C577B8" w:rsidTr="00B67629">
        <w:tblPrEx>
          <w:tblBorders>
            <w:top w:val="none" w:sz="0" w:space="0" w:color="auto"/>
          </w:tblBorders>
        </w:tblPrEx>
        <w:tc>
          <w:tcPr>
            <w:tcW w:w="2880" w:type="dxa"/>
            <w:tcBorders>
              <w:left w:val="single" w:sz="4" w:space="0" w:color="000000"/>
              <w:right w:val="single" w:sz="4" w:space="0" w:color="000000"/>
            </w:tcBorders>
          </w:tcPr>
          <w:p w:rsidR="00D916C4" w:rsidRPr="00682A98" w:rsidRDefault="00D916C4" w:rsidP="0093139B">
            <w:pPr>
              <w:pStyle w:val="NoSpacing"/>
            </w:pPr>
            <w:r w:rsidRPr="00952FBB">
              <w:rPr>
                <w:rFonts w:ascii="Calibri" w:hAnsi="Calibri"/>
                <w:noProof/>
                <w:color w:val="000000"/>
              </w:rPr>
              <w:drawing>
                <wp:inline distT="0" distB="0" distL="0" distR="0">
                  <wp:extent cx="801370" cy="653415"/>
                  <wp:effectExtent l="0" t="0" r="0" b="0"/>
                  <wp:docPr id="87" name="Picture 8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916C4" w:rsidRPr="00504277" w:rsidRDefault="00D916C4" w:rsidP="001C53A4">
            <w:pPr>
              <w:pStyle w:val="SLIDE2"/>
              <w:rPr>
                <w:b/>
              </w:rPr>
            </w:pPr>
            <w:r>
              <w:rPr>
                <w:b/>
                <w:bCs/>
              </w:rPr>
              <w:t xml:space="preserve">23.  SLIDE 23 </w:t>
            </w:r>
            <w:r w:rsidRPr="00503B01">
              <w:rPr>
                <w:b/>
                <w:bCs/>
                <w:color w:val="0000FF"/>
              </w:rPr>
              <w:t>EXPLAIN</w:t>
            </w:r>
            <w:r>
              <w:rPr>
                <w:b/>
                <w:bCs/>
              </w:rPr>
              <w:t xml:space="preserve"> </w:t>
            </w:r>
            <w:r w:rsidR="001C53A4" w:rsidRPr="001C53A4">
              <w:rPr>
                <w:b/>
                <w:bCs/>
              </w:rPr>
              <w:t xml:space="preserve">FIGURE 46–22 </w:t>
            </w:r>
            <w:r w:rsidR="001C53A4" w:rsidRPr="001C53A4">
              <w:t>high-pressure fitting used to refuel a fuel-cell hybrid vehicle.</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86" name="Picture 8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85" name="Picture 8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review and discuss </w:t>
            </w:r>
            <w:r w:rsidRPr="00375A82">
              <w:rPr>
                <w:rFonts w:eastAsia="MS Mincho"/>
                <w:bCs/>
                <w:color w:val="0000FF"/>
                <w:sz w:val="28"/>
                <w:u w:val="single"/>
              </w:rPr>
              <w:t>regenerative braking systems</w:t>
            </w:r>
            <w:r>
              <w:rPr>
                <w:rFonts w:eastAsia="MS Mincho"/>
                <w:lang w:eastAsia="ja-JP"/>
              </w:rPr>
              <w:t xml:space="preserve">. How does the electric drive motor function during regenerative braking? </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lastRenderedPageBreak/>
              <w:drawing>
                <wp:inline distT="0" distB="0" distL="0" distR="0">
                  <wp:extent cx="676910" cy="664845"/>
                  <wp:effectExtent l="0" t="0" r="8890" b="1905"/>
                  <wp:docPr id="84" name="Picture 8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83" name="Picture 83"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the issue of </w:t>
            </w:r>
            <w:r w:rsidRPr="00375A82">
              <w:rPr>
                <w:rFonts w:eastAsia="MS Mincho"/>
                <w:bCs/>
                <w:color w:val="0000FF"/>
                <w:sz w:val="28"/>
                <w:u w:val="single"/>
              </w:rPr>
              <w:t>hydrogen storage</w:t>
            </w:r>
            <w:r>
              <w:rPr>
                <w:rFonts w:eastAsia="MS Mincho"/>
                <w:lang w:eastAsia="ja-JP"/>
              </w:rPr>
              <w:t xml:space="preserve"> in fuel-cell hybrid vehicles.  Review physical density with students. How does physical density affect hydrogen storage capacity?  </w:t>
            </w:r>
          </w:p>
        </w:tc>
      </w:tr>
      <w:tr w:rsidR="00D916C4" w:rsidRPr="00C577B8" w:rsidTr="00B67629">
        <w:tblPrEx>
          <w:tblBorders>
            <w:top w:val="none" w:sz="0" w:space="0" w:color="auto"/>
          </w:tblBorders>
        </w:tblPrEx>
        <w:tc>
          <w:tcPr>
            <w:tcW w:w="2880" w:type="dxa"/>
            <w:tcBorders>
              <w:left w:val="single" w:sz="4" w:space="0" w:color="000000"/>
              <w:right w:val="single" w:sz="4" w:space="0" w:color="000000"/>
            </w:tcBorders>
          </w:tcPr>
          <w:p w:rsidR="00D916C4" w:rsidRPr="00682A98" w:rsidRDefault="00D916C4" w:rsidP="0093139B">
            <w:pPr>
              <w:pStyle w:val="NoSpacing"/>
            </w:pPr>
            <w:r w:rsidRPr="00952FBB">
              <w:rPr>
                <w:rFonts w:ascii="Calibri" w:hAnsi="Calibri"/>
                <w:noProof/>
                <w:color w:val="000000"/>
              </w:rPr>
              <w:drawing>
                <wp:inline distT="0" distB="0" distL="0" distR="0">
                  <wp:extent cx="801370" cy="653415"/>
                  <wp:effectExtent l="0" t="0" r="0" b="0"/>
                  <wp:docPr id="82" name="Picture 8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916C4" w:rsidRPr="001C53A4" w:rsidRDefault="00D916C4" w:rsidP="001C53A4">
            <w:pPr>
              <w:pStyle w:val="SLIDE2"/>
            </w:pPr>
            <w:r>
              <w:rPr>
                <w:b/>
                <w:bCs/>
              </w:rPr>
              <w:t xml:space="preserve">24. SLIDE 24 </w:t>
            </w:r>
            <w:r w:rsidRPr="00503B01">
              <w:rPr>
                <w:b/>
                <w:bCs/>
                <w:color w:val="0000FF"/>
              </w:rPr>
              <w:t>EXPLAIN</w:t>
            </w:r>
            <w:r>
              <w:rPr>
                <w:b/>
                <w:bCs/>
              </w:rPr>
              <w:t xml:space="preserve"> </w:t>
            </w:r>
            <w:r w:rsidR="001C53A4" w:rsidRPr="001C53A4">
              <w:rPr>
                <w:b/>
                <w:bCs/>
              </w:rPr>
              <w:t xml:space="preserve">FIGURE 46–23 </w:t>
            </w:r>
            <w:r w:rsidR="001C53A4" w:rsidRPr="001C53A4">
              <w:t>Note that high-pressure hydrogen storage tanks must be replaced in 2031</w:t>
            </w:r>
          </w:p>
          <w:p w:rsidR="00D916C4" w:rsidRDefault="00D916C4" w:rsidP="001C53A4">
            <w:pPr>
              <w:pStyle w:val="SLIDE2"/>
              <w:rPr>
                <w:b/>
                <w:bCs/>
              </w:rPr>
            </w:pPr>
            <w:r>
              <w:rPr>
                <w:b/>
                <w:bCs/>
              </w:rPr>
              <w:t xml:space="preserve">25. SLIDE 25 </w:t>
            </w:r>
            <w:r w:rsidRPr="00503B01">
              <w:rPr>
                <w:b/>
                <w:bCs/>
                <w:color w:val="0000FF"/>
              </w:rPr>
              <w:t>EXPLAIN</w:t>
            </w:r>
            <w:r>
              <w:rPr>
                <w:b/>
                <w:bCs/>
              </w:rPr>
              <w:t xml:space="preserve"> </w:t>
            </w:r>
            <w:r w:rsidR="001C53A4" w:rsidRPr="001C53A4">
              <w:rPr>
                <w:b/>
                <w:bCs/>
              </w:rPr>
              <w:t xml:space="preserve">FIGURE 46–24 </w:t>
            </w:r>
            <w:r w:rsidR="001C53A4" w:rsidRPr="001C53A4">
              <w:t>GM’s Hydrogen3 has a range of 249 miles when using liquid hydrogen.</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81" name="Picture 8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80" name="Picture 80"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 xml:space="preserve">Have students discuss how compressed hydrogen gas is stored &amp; </w:t>
            </w:r>
            <w:r w:rsidRPr="0011790C">
              <w:rPr>
                <w:rFonts w:eastAsia="MS Mincho"/>
                <w:bCs/>
                <w:color w:val="0000FF"/>
                <w:sz w:val="28"/>
                <w:u w:val="single"/>
              </w:rPr>
              <w:t>how tanks are rated</w:t>
            </w:r>
            <w:r>
              <w:rPr>
                <w:rFonts w:eastAsia="MS Mincho"/>
                <w:lang w:eastAsia="ja-JP"/>
              </w:rPr>
              <w:t xml:space="preserve">. How does use of </w:t>
            </w:r>
            <w:r w:rsidRPr="0011790C">
              <w:rPr>
                <w:rFonts w:eastAsia="MS Mincho"/>
                <w:bCs/>
                <w:color w:val="0000FF"/>
                <w:sz w:val="28"/>
                <w:u w:val="single"/>
              </w:rPr>
              <w:t>multiple</w:t>
            </w:r>
            <w:r>
              <w:rPr>
                <w:rFonts w:eastAsia="MS Mincho"/>
                <w:lang w:eastAsia="ja-JP"/>
              </w:rPr>
              <w:t xml:space="preserve"> small storage tanks further reduce hydrogen storage capacity on fuel-cell HEVS?  </w:t>
            </w:r>
          </w:p>
        </w:tc>
      </w:tr>
      <w:tr w:rsidR="00D916C4" w:rsidRPr="00C577B8" w:rsidTr="00B67629">
        <w:tblPrEx>
          <w:tblBorders>
            <w:top w:val="none" w:sz="0" w:space="0" w:color="auto"/>
          </w:tblBorders>
        </w:tblPrEx>
        <w:tc>
          <w:tcPr>
            <w:tcW w:w="2880" w:type="dxa"/>
            <w:tcBorders>
              <w:left w:val="single" w:sz="4" w:space="0" w:color="000000"/>
              <w:right w:val="single" w:sz="4" w:space="0" w:color="000000"/>
            </w:tcBorders>
          </w:tcPr>
          <w:p w:rsidR="00D916C4" w:rsidRPr="00682A98" w:rsidRDefault="00D916C4" w:rsidP="0093139B">
            <w:pPr>
              <w:pStyle w:val="NoSpacing"/>
            </w:pPr>
            <w:r w:rsidRPr="00952FBB">
              <w:rPr>
                <w:rFonts w:ascii="Calibri" w:hAnsi="Calibri"/>
                <w:noProof/>
                <w:color w:val="000000"/>
              </w:rPr>
              <w:drawing>
                <wp:inline distT="0" distB="0" distL="0" distR="0">
                  <wp:extent cx="801370" cy="653415"/>
                  <wp:effectExtent l="0" t="0" r="0" b="0"/>
                  <wp:docPr id="79" name="Picture 7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D916C4" w:rsidRPr="00504277" w:rsidRDefault="00D916C4" w:rsidP="001C53A4">
            <w:pPr>
              <w:pStyle w:val="SLIDE2"/>
              <w:rPr>
                <w:b/>
              </w:rPr>
            </w:pPr>
            <w:r>
              <w:rPr>
                <w:b/>
                <w:bCs/>
              </w:rPr>
              <w:t xml:space="preserve">26. SLIDE 26 </w:t>
            </w:r>
            <w:r w:rsidRPr="00503B01">
              <w:rPr>
                <w:b/>
                <w:bCs/>
                <w:color w:val="0000FF"/>
              </w:rPr>
              <w:t>EXPLAIN</w:t>
            </w:r>
            <w:r>
              <w:rPr>
                <w:b/>
                <w:bCs/>
              </w:rPr>
              <w:t xml:space="preserve"> </w:t>
            </w:r>
            <w:r w:rsidR="001C53A4" w:rsidRPr="001C53A4">
              <w:rPr>
                <w:b/>
                <w:bCs/>
              </w:rPr>
              <w:t xml:space="preserve">FIGURE 46–25 </w:t>
            </w:r>
            <w:r w:rsidR="001C53A4" w:rsidRPr="001C53A4">
              <w:t>Refueling a vehicle with liquid hydrogen</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78" name="Picture 78"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77" name="Picture 77"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liquid hydrogen and its properties and requirements. How does energy content of liquid hydrogen compare to that of gasoline? </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76" name="Picture 7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75" name="Picture 75"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 xml:space="preserve">Have students review hydrogen gas, liquid hydrogen, &amp; solid storage of hydrogen. What advantages as a fuel does hydrogen have over hydrocarbons? </w:t>
            </w:r>
          </w:p>
        </w:tc>
      </w:tr>
      <w:tr w:rsidR="00D916C4" w:rsidRPr="0033188B"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33188B" w:rsidRDefault="00D916C4" w:rsidP="0093139B">
            <w:r w:rsidRPr="0070676F">
              <w:rPr>
                <w:noProof/>
              </w:rPr>
              <w:drawing>
                <wp:inline distT="0" distB="0" distL="0" distR="0">
                  <wp:extent cx="1240790" cy="457200"/>
                  <wp:effectExtent l="0" t="0" r="0" b="0"/>
                  <wp:docPr id="74" name="Picture 74"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ch 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4079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710F5C" w:rsidRDefault="00D916C4" w:rsidP="0093139B">
            <w:pPr>
              <w:rPr>
                <w:rFonts w:ascii="Arial Black" w:hAnsi="Arial Black"/>
                <w:bCs/>
                <w:color w:val="C45911"/>
                <w:sz w:val="22"/>
              </w:rPr>
            </w:pPr>
            <w:r w:rsidRPr="00FD1A76">
              <w:rPr>
                <w:rFonts w:ascii="Arial Black" w:hAnsi="Arial Black"/>
                <w:bCs/>
                <w:color w:val="C45911"/>
                <w:sz w:val="22"/>
                <w:u w:val="single"/>
              </w:rPr>
              <w:t>EXPLAIN TECH TIP</w:t>
            </w:r>
            <w:r w:rsidRPr="00710F5C">
              <w:rPr>
                <w:rFonts w:ascii="Arial Black" w:hAnsi="Arial Black"/>
                <w:bCs/>
                <w:color w:val="C45911"/>
                <w:sz w:val="22"/>
              </w:rPr>
              <w:t>:</w:t>
            </w:r>
            <w:r w:rsidRPr="00710F5C">
              <w:t xml:space="preserve"> </w:t>
            </w:r>
            <w:r w:rsidRPr="00710F5C">
              <w:rPr>
                <w:rFonts w:ascii="Arial Black" w:hAnsi="Arial Black"/>
                <w:bCs/>
                <w:i/>
                <w:color w:val="0000FF"/>
                <w:sz w:val="22"/>
              </w:rPr>
              <w:t>Hydrogen Fuel = No Carbon</w:t>
            </w:r>
          </w:p>
          <w:p w:rsidR="00D916C4" w:rsidRPr="0033188B" w:rsidRDefault="00D916C4" w:rsidP="001C53A4">
            <w:pPr>
              <w:rPr>
                <w:rFonts w:ascii="Arial Black" w:hAnsi="Arial Black"/>
                <w:bCs/>
                <w:color w:val="C45911"/>
                <w:sz w:val="22"/>
              </w:rPr>
            </w:pPr>
            <w:r w:rsidRPr="00710F5C">
              <w:rPr>
                <w:rFonts w:ascii="Arial Black" w:hAnsi="Arial Black"/>
                <w:bCs/>
                <w:color w:val="C45911"/>
                <w:sz w:val="22"/>
              </w:rPr>
              <w:t>Most fuels contain hydrocarbons or molecules that contain both hydrogen and carbon. During combustion, first element that is burned is the hydrogen. If combustion is complete, then all of the carbon is converted to carbon dioxide gas and exits the engine in the exhaust. However, if combustion is not complete, carbon monoxide is formed, leaving some unburned carbon to accumulate in</w:t>
            </w:r>
            <w:r>
              <w:rPr>
                <w:rFonts w:ascii="Arial Black" w:hAnsi="Arial Black"/>
                <w:bCs/>
                <w:color w:val="C45911"/>
                <w:sz w:val="22"/>
              </w:rPr>
              <w:t xml:space="preserve"> </w:t>
            </w:r>
            <w:r w:rsidRPr="00710F5C">
              <w:rPr>
                <w:rFonts w:ascii="Arial Black" w:hAnsi="Arial Black"/>
                <w:bCs/>
                <w:color w:val="C45911"/>
                <w:sz w:val="22"/>
              </w:rPr>
              <w:t xml:space="preserve">the combustion chamber. </w:t>
            </w:r>
            <w:r w:rsidRPr="00710F5C">
              <w:rPr>
                <w:rFonts w:ascii="Arial Black" w:hAnsi="Arial Black"/>
                <w:bCs/>
                <w:color w:val="0000FF"/>
                <w:sz w:val="22"/>
              </w:rPr>
              <w:t xml:space="preserve">● SEE FIGURE </w:t>
            </w:r>
            <w:r w:rsidR="001C53A4">
              <w:rPr>
                <w:rFonts w:ascii="Arial Black" w:hAnsi="Arial Black"/>
                <w:bCs/>
                <w:color w:val="0000FF"/>
                <w:sz w:val="22"/>
              </w:rPr>
              <w:t>46</w:t>
            </w:r>
            <w:r w:rsidRPr="00710F5C">
              <w:rPr>
                <w:rFonts w:ascii="Arial Black" w:hAnsi="Arial Black"/>
                <w:bCs/>
                <w:color w:val="0000FF"/>
                <w:sz w:val="22"/>
              </w:rPr>
              <w:t>–</w:t>
            </w:r>
            <w:r w:rsidR="001C53A4">
              <w:rPr>
                <w:rFonts w:ascii="Arial Black" w:hAnsi="Arial Black"/>
                <w:bCs/>
                <w:color w:val="0000FF"/>
                <w:sz w:val="22"/>
              </w:rPr>
              <w:t>26</w:t>
            </w:r>
            <w:r w:rsidRPr="00710F5C">
              <w:rPr>
                <w:rFonts w:ascii="Arial Black" w:hAnsi="Arial Black"/>
                <w:bCs/>
                <w:color w:val="0000FF"/>
                <w:sz w:val="22"/>
              </w:rPr>
              <w:t>.</w:t>
            </w:r>
          </w:p>
        </w:tc>
      </w:tr>
      <w:tr w:rsidR="001C53A4" w:rsidRPr="00C577B8" w:rsidTr="00B67629">
        <w:tblPrEx>
          <w:tblBorders>
            <w:top w:val="none" w:sz="0" w:space="0" w:color="auto"/>
          </w:tblBorders>
        </w:tblPrEx>
        <w:tc>
          <w:tcPr>
            <w:tcW w:w="2880" w:type="dxa"/>
            <w:tcBorders>
              <w:left w:val="single" w:sz="4" w:space="0" w:color="000000"/>
              <w:right w:val="single" w:sz="4" w:space="0" w:color="000000"/>
            </w:tcBorders>
          </w:tcPr>
          <w:p w:rsidR="001C53A4" w:rsidRPr="00682A98" w:rsidRDefault="001C53A4" w:rsidP="005668A0">
            <w:pPr>
              <w:pStyle w:val="NoSpacing"/>
            </w:pPr>
            <w:r w:rsidRPr="00952FBB">
              <w:rPr>
                <w:rFonts w:ascii="Calibri" w:hAnsi="Calibri"/>
                <w:noProof/>
                <w:color w:val="000000"/>
              </w:rPr>
              <w:lastRenderedPageBreak/>
              <w:drawing>
                <wp:inline distT="0" distB="0" distL="0" distR="0" wp14:anchorId="75209EAE" wp14:editId="7F7468A0">
                  <wp:extent cx="801370" cy="653415"/>
                  <wp:effectExtent l="0" t="0" r="0" b="0"/>
                  <wp:docPr id="1" name="Picture 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1C53A4" w:rsidRPr="001C53A4" w:rsidRDefault="001C53A4" w:rsidP="005668A0">
            <w:pPr>
              <w:pStyle w:val="SLIDE2"/>
            </w:pPr>
            <w:r>
              <w:rPr>
                <w:b/>
                <w:bCs/>
              </w:rPr>
              <w:t xml:space="preserve">27. SLIDE 27 </w:t>
            </w:r>
            <w:r w:rsidRPr="00503B01">
              <w:rPr>
                <w:b/>
                <w:bCs/>
                <w:color w:val="0000FF"/>
              </w:rPr>
              <w:t>EXPLAIN</w:t>
            </w:r>
            <w:r>
              <w:rPr>
                <w:b/>
                <w:bCs/>
              </w:rPr>
              <w:t xml:space="preserve"> </w:t>
            </w:r>
            <w:r w:rsidRPr="001C53A4">
              <w:rPr>
                <w:rFonts w:ascii="Arial Black" w:hAnsi="Arial Black"/>
                <w:b/>
                <w:bCs/>
                <w:color w:val="0000FF"/>
              </w:rPr>
              <w:t>FIGURE 46–26</w:t>
            </w:r>
            <w:r w:rsidRPr="001C53A4">
              <w:rPr>
                <w:b/>
                <w:bCs/>
              </w:rPr>
              <w:t xml:space="preserve"> </w:t>
            </w:r>
            <w:r w:rsidRPr="001C53A4">
              <w:t>Carbon deposits, such as these, are created by incomplete combustion of a hydrocarbon fuel.</w:t>
            </w:r>
          </w:p>
          <w:p w:rsidR="001C53A4" w:rsidRPr="00504277" w:rsidRDefault="001C53A4" w:rsidP="005668A0">
            <w:pPr>
              <w:pStyle w:val="SLIDE2"/>
              <w:rPr>
                <w:b/>
              </w:rPr>
            </w:pPr>
            <w:r>
              <w:rPr>
                <w:b/>
                <w:bCs/>
              </w:rPr>
              <w:t xml:space="preserve">28.  SLIDE 28 </w:t>
            </w:r>
            <w:r w:rsidRPr="00503B01">
              <w:rPr>
                <w:b/>
                <w:bCs/>
                <w:color w:val="0000FF"/>
              </w:rPr>
              <w:t>EXPLAIN</w:t>
            </w:r>
            <w:r>
              <w:rPr>
                <w:b/>
                <w:bCs/>
              </w:rPr>
              <w:t xml:space="preserve"> </w:t>
            </w:r>
            <w:r w:rsidRPr="001C53A4">
              <w:rPr>
                <w:b/>
                <w:bCs/>
                <w:lang w:val="en-IN"/>
              </w:rPr>
              <w:t xml:space="preserve">FIGURE 46–27 </w:t>
            </w:r>
            <w:r w:rsidRPr="001C53A4">
              <w:rPr>
                <w:lang w:val="en-IN"/>
              </w:rPr>
              <w:t>Both diesel and conventional gasoline engines create exhaust emissions due to high peak temperatures created</w:t>
            </w:r>
            <w:r w:rsidRPr="001C53A4">
              <w:t xml:space="preserve"> </w:t>
            </w:r>
            <w:r w:rsidRPr="001C53A4">
              <w:rPr>
                <w:lang w:val="en-IN"/>
              </w:rPr>
              <w:t>in the combustion chamber. The lower combustion temperatures during HCCI operation result in high efficiency with reduced</w:t>
            </w:r>
            <w:r w:rsidRPr="001C53A4">
              <w:t xml:space="preserve"> </w:t>
            </w:r>
            <w:r w:rsidRPr="001C53A4">
              <w:rPr>
                <w:lang w:val="en-IN"/>
              </w:rPr>
              <w:t>emissions.</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73" name="Picture 73"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72" name="Picture 72"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the homogeneous charge compression ignition process. Have them use </w:t>
            </w:r>
            <w:r w:rsidRPr="00494FE2">
              <w:rPr>
                <w:rFonts w:eastAsia="MS Mincho"/>
                <w:bCs/>
                <w:color w:val="0000FF"/>
                <w:sz w:val="28"/>
                <w:u w:val="single"/>
              </w:rPr>
              <w:t xml:space="preserve">FIGURE </w:t>
            </w:r>
            <w:r w:rsidRPr="000E06AA">
              <w:rPr>
                <w:rFonts w:eastAsia="MS Mincho"/>
                <w:bCs/>
                <w:color w:val="0000FF"/>
                <w:sz w:val="28"/>
                <w:u w:val="single"/>
              </w:rPr>
              <w:t>95</w:t>
            </w:r>
            <w:r w:rsidRPr="00494FE2">
              <w:rPr>
                <w:rFonts w:eastAsia="MS Mincho"/>
                <w:bCs/>
                <w:color w:val="0000FF"/>
                <w:sz w:val="28"/>
                <w:u w:val="single"/>
              </w:rPr>
              <w:t>–27</w:t>
            </w:r>
            <w:r>
              <w:rPr>
                <w:rFonts w:eastAsia="MS Mincho"/>
                <w:lang w:eastAsia="ja-JP"/>
              </w:rPr>
              <w:t xml:space="preserve"> to compare HCCI system to diesel and gasoline engines.  What are the current downsides to the HCCI system? </w:t>
            </w:r>
          </w:p>
        </w:tc>
      </w:tr>
      <w:tr w:rsidR="00B930E6" w:rsidRPr="00C577B8" w:rsidTr="005668A0">
        <w:tblPrEx>
          <w:tblBorders>
            <w:top w:val="none" w:sz="0" w:space="0" w:color="auto"/>
          </w:tblBorders>
        </w:tblPrEx>
        <w:tc>
          <w:tcPr>
            <w:tcW w:w="2880" w:type="dxa"/>
            <w:tcBorders>
              <w:left w:val="single" w:sz="4" w:space="0" w:color="000000"/>
              <w:right w:val="single" w:sz="4" w:space="0" w:color="000000"/>
            </w:tcBorders>
          </w:tcPr>
          <w:p w:rsidR="00B930E6" w:rsidRPr="00682A98" w:rsidRDefault="00B930E6" w:rsidP="005668A0">
            <w:pPr>
              <w:pStyle w:val="NoSpacing"/>
            </w:pPr>
            <w:r w:rsidRPr="00952FBB">
              <w:rPr>
                <w:rFonts w:ascii="Calibri" w:hAnsi="Calibri"/>
                <w:noProof/>
                <w:color w:val="000000"/>
              </w:rPr>
              <w:drawing>
                <wp:inline distT="0" distB="0" distL="0" distR="0" wp14:anchorId="4E6C3894" wp14:editId="28C3598A">
                  <wp:extent cx="801370" cy="653415"/>
                  <wp:effectExtent l="0" t="0" r="0" b="0"/>
                  <wp:docPr id="71" name="Picture 7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930E6" w:rsidRPr="00504277" w:rsidRDefault="00B930E6" w:rsidP="005668A0">
            <w:pPr>
              <w:pStyle w:val="SLIDE2"/>
              <w:rPr>
                <w:b/>
              </w:rPr>
            </w:pPr>
            <w:r>
              <w:rPr>
                <w:b/>
                <w:bCs/>
              </w:rPr>
              <w:t xml:space="preserve">29.  SLIDE 29 </w:t>
            </w:r>
            <w:r w:rsidRPr="00503B01">
              <w:rPr>
                <w:b/>
                <w:bCs/>
                <w:color w:val="0000FF"/>
              </w:rPr>
              <w:t>EXPLAIN</w:t>
            </w:r>
            <w:r>
              <w:rPr>
                <w:b/>
                <w:bCs/>
              </w:rPr>
              <w:t xml:space="preserve"> </w:t>
            </w:r>
            <w:r w:rsidRPr="001C53A4">
              <w:rPr>
                <w:b/>
                <w:bCs/>
              </w:rPr>
              <w:t xml:space="preserve">FIGURE 46–28 </w:t>
            </w:r>
            <w:r w:rsidRPr="001C53A4">
              <w:t>After Chevrolet Volt has been charged, it uses the electrical power stored in the high-voltage battery to propel vehicle and provide heating and cooling for 25 to 50 miles (40 to 80 km). Then the gasoline engine starts and maintains SOC between 25% and 35%. The gasoline engine cannot fully charge the high-voltage batteries but rather the vehicle has to be plugged in to provide a higher SOC level.</w:t>
            </w:r>
          </w:p>
        </w:tc>
      </w:tr>
      <w:tr w:rsidR="00B930E6" w:rsidRPr="00C577B8" w:rsidTr="00B930E6">
        <w:tblPrEx>
          <w:tblBorders>
            <w:top w:val="none" w:sz="0" w:space="0" w:color="auto"/>
          </w:tblBorders>
        </w:tblPrEx>
        <w:tc>
          <w:tcPr>
            <w:tcW w:w="2880" w:type="dxa"/>
            <w:tcBorders>
              <w:left w:val="single" w:sz="4" w:space="0" w:color="000000"/>
              <w:right w:val="single" w:sz="4" w:space="0" w:color="000000"/>
            </w:tcBorders>
          </w:tcPr>
          <w:p w:rsidR="00B930E6" w:rsidRPr="00B930E6" w:rsidRDefault="00B930E6" w:rsidP="00B930E6">
            <w:pPr>
              <w:pStyle w:val="NoSpacing"/>
              <w:rPr>
                <w:rFonts w:ascii="Calibri" w:hAnsi="Calibri"/>
                <w:noProof/>
                <w:color w:val="000000"/>
              </w:rPr>
            </w:pPr>
            <w:r w:rsidRPr="00952FBB">
              <w:rPr>
                <w:rFonts w:ascii="Calibri" w:hAnsi="Calibri"/>
                <w:noProof/>
                <w:color w:val="000000"/>
              </w:rPr>
              <w:drawing>
                <wp:inline distT="0" distB="0" distL="0" distR="0" wp14:anchorId="3348945A" wp14:editId="02702015">
                  <wp:extent cx="801370" cy="653415"/>
                  <wp:effectExtent l="0" t="0" r="0" b="0"/>
                  <wp:docPr id="70" name="Picture 7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1370" cy="65341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B930E6" w:rsidRDefault="00B930E6" w:rsidP="005668A0">
            <w:pPr>
              <w:pStyle w:val="SLIDE2"/>
            </w:pPr>
            <w:r>
              <w:rPr>
                <w:b/>
                <w:bCs/>
              </w:rPr>
              <w:t xml:space="preserve">30.  SLIDE 30 </w:t>
            </w:r>
            <w:r w:rsidRPr="00B930E6">
              <w:rPr>
                <w:b/>
                <w:bCs/>
              </w:rPr>
              <w:t>EXPLAIN</w:t>
            </w:r>
            <w:r>
              <w:rPr>
                <w:b/>
                <w:bCs/>
              </w:rPr>
              <w:t xml:space="preserve"> </w:t>
            </w:r>
            <w:r w:rsidRPr="001C53A4">
              <w:rPr>
                <w:b/>
                <w:bCs/>
              </w:rPr>
              <w:t xml:space="preserve">FIGURE 46–29 </w:t>
            </w:r>
            <w:r w:rsidRPr="00B930E6">
              <w:t>(a) Chevrolet Volt is charged using a standard SAE 1772 connector using either 110 or 220 volts. (b) After connecting the charging plug, a light on the top of the dash turns green and the dash display shows the estimated time when high-voltage battery will be fully charged and the estimated current range using battery power alone.</w:t>
            </w:r>
          </w:p>
          <w:p w:rsidR="00B930E6" w:rsidRPr="00B930E6" w:rsidRDefault="00B930E6" w:rsidP="00B930E6">
            <w:pPr>
              <w:pStyle w:val="SLIDE2"/>
              <w:rPr>
                <w:b/>
                <w:bCs/>
              </w:rPr>
            </w:pPr>
            <w:r>
              <w:rPr>
                <w:b/>
                <w:bCs/>
              </w:rPr>
              <w:t xml:space="preserve">31.  SLIDE 31 </w:t>
            </w:r>
            <w:r w:rsidRPr="00503B01">
              <w:rPr>
                <w:b/>
                <w:bCs/>
                <w:color w:val="0000FF"/>
              </w:rPr>
              <w:t>EXPLAIN</w:t>
            </w:r>
            <w:r>
              <w:rPr>
                <w:b/>
                <w:bCs/>
              </w:rPr>
              <w:t xml:space="preserve"> </w:t>
            </w:r>
            <w:r w:rsidRPr="00B930E6">
              <w:rPr>
                <w:b/>
              </w:rPr>
              <w:t>FIGURE 46–30</w:t>
            </w:r>
            <w:r>
              <w:t xml:space="preserve"> SAE J 1772 plug is used on most Electric and plug-in hybrid electric vehicles and is designed to work with Level 1 (110 to 120 V) and Level 2 (220 to 240 V) charging.</w:t>
            </w:r>
          </w:p>
        </w:tc>
      </w:tr>
      <w:tr w:rsidR="00B930E6" w:rsidRPr="0033188B" w:rsidTr="005668A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930E6" w:rsidRPr="0033188B" w:rsidRDefault="00B930E6" w:rsidP="005668A0">
            <w:r w:rsidRPr="0033188B">
              <w:rPr>
                <w:noProof/>
              </w:rPr>
              <w:drawing>
                <wp:inline distT="0" distB="0" distL="0" distR="0" wp14:anchorId="0B664A73" wp14:editId="6E42E1F6">
                  <wp:extent cx="1238250" cy="457200"/>
                  <wp:effectExtent l="0" t="0" r="0" b="0"/>
                  <wp:docPr id="13" name="Picture 13"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ch Ti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38250" cy="45720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930E6" w:rsidRPr="00B930E6" w:rsidRDefault="00B930E6" w:rsidP="005668A0">
            <w:pPr>
              <w:rPr>
                <w:rFonts w:ascii="Arial Black" w:hAnsi="Arial Black"/>
                <w:bCs/>
                <w:color w:val="C45911"/>
                <w:sz w:val="22"/>
              </w:rPr>
            </w:pPr>
            <w:r w:rsidRPr="00FD1A76">
              <w:rPr>
                <w:rFonts w:ascii="Arial Black" w:hAnsi="Arial Black"/>
                <w:bCs/>
                <w:color w:val="C45911"/>
                <w:sz w:val="22"/>
                <w:u w:val="single"/>
              </w:rPr>
              <w:t>EXPLAIN TECH TIP:</w:t>
            </w:r>
            <w:r w:rsidRPr="0033188B">
              <w:rPr>
                <w:rFonts w:ascii="Arial Black" w:hAnsi="Arial Black"/>
                <w:bCs/>
                <w:color w:val="C45911"/>
                <w:sz w:val="22"/>
              </w:rPr>
              <w:t xml:space="preserve"> </w:t>
            </w:r>
            <w:r w:rsidRPr="00B930E6">
              <w:rPr>
                <w:rFonts w:ascii="Arial Black" w:hAnsi="Arial Black"/>
                <w:bCs/>
                <w:i/>
                <w:color w:val="0000FF"/>
                <w:sz w:val="22"/>
              </w:rPr>
              <w:t>Batteries Like the Same Temperature Range as Humans</w:t>
            </w:r>
            <w:r>
              <w:rPr>
                <w:rFonts w:ascii="Arial Black" w:hAnsi="Arial Black"/>
                <w:bCs/>
                <w:i/>
                <w:color w:val="0000FF"/>
                <w:sz w:val="22"/>
              </w:rPr>
              <w:t xml:space="preserve">.  </w:t>
            </w:r>
            <w:r w:rsidRPr="00B930E6">
              <w:rPr>
                <w:rFonts w:ascii="Arial Black" w:hAnsi="Arial Black"/>
                <w:bCs/>
                <w:color w:val="C45911"/>
                <w:sz w:val="22"/>
              </w:rPr>
              <w:t>Batteries work best when they are kept within a</w:t>
            </w:r>
            <w:r>
              <w:rPr>
                <w:rFonts w:ascii="Arial Black" w:hAnsi="Arial Black"/>
                <w:bCs/>
                <w:color w:val="C45911"/>
                <w:sz w:val="22"/>
              </w:rPr>
              <w:t xml:space="preserve"> </w:t>
            </w:r>
            <w:r w:rsidRPr="00B930E6">
              <w:rPr>
                <w:rFonts w:ascii="Arial Black" w:hAnsi="Arial Black"/>
                <w:bCs/>
                <w:color w:val="C45911"/>
                <w:sz w:val="22"/>
              </w:rPr>
              <w:t>temperature</w:t>
            </w:r>
            <w:r>
              <w:rPr>
                <w:rFonts w:ascii="Arial Black" w:hAnsi="Arial Black"/>
                <w:bCs/>
                <w:color w:val="C45911"/>
                <w:sz w:val="22"/>
              </w:rPr>
              <w:t xml:space="preserve"> </w:t>
            </w:r>
            <w:r w:rsidRPr="00B930E6">
              <w:rPr>
                <w:rFonts w:ascii="Arial Black" w:hAnsi="Arial Black"/>
                <w:bCs/>
                <w:color w:val="C45911"/>
                <w:sz w:val="22"/>
              </w:rPr>
              <w:t>range that is also the most comfortable</w:t>
            </w:r>
            <w:r>
              <w:rPr>
                <w:rFonts w:ascii="Arial Black" w:hAnsi="Arial Black"/>
                <w:bCs/>
                <w:color w:val="C45911"/>
                <w:sz w:val="22"/>
              </w:rPr>
              <w:t xml:space="preserve"> </w:t>
            </w:r>
            <w:r w:rsidRPr="00B930E6">
              <w:rPr>
                <w:rFonts w:ascii="Arial Black" w:hAnsi="Arial Black"/>
                <w:bCs/>
                <w:color w:val="C45911"/>
                <w:sz w:val="22"/>
              </w:rPr>
              <w:t>for humans. Most people are comfortable</w:t>
            </w:r>
            <w:r>
              <w:rPr>
                <w:rFonts w:ascii="Arial Black" w:hAnsi="Arial Black"/>
                <w:bCs/>
                <w:color w:val="C45911"/>
                <w:sz w:val="22"/>
              </w:rPr>
              <w:t xml:space="preserve"> </w:t>
            </w:r>
            <w:r w:rsidRPr="00B930E6">
              <w:rPr>
                <w:rFonts w:ascii="Arial Black" w:hAnsi="Arial Black"/>
                <w:bCs/>
                <w:color w:val="C45911"/>
                <w:sz w:val="22"/>
              </w:rPr>
              <w:t>when temperature is between 68°F and 78°F</w:t>
            </w:r>
            <w:r>
              <w:rPr>
                <w:rFonts w:ascii="Arial Black" w:hAnsi="Arial Black"/>
                <w:bCs/>
                <w:color w:val="C45911"/>
                <w:sz w:val="22"/>
              </w:rPr>
              <w:t xml:space="preserve"> </w:t>
            </w:r>
            <w:r w:rsidRPr="00B930E6">
              <w:rPr>
                <w:rFonts w:ascii="Arial Black" w:hAnsi="Arial Black"/>
                <w:bCs/>
                <w:color w:val="C45911"/>
                <w:sz w:val="22"/>
              </w:rPr>
              <w:t>(20°C and 26°C).</w:t>
            </w:r>
          </w:p>
          <w:p w:rsidR="00B930E6" w:rsidRPr="00B930E6" w:rsidRDefault="00B930E6" w:rsidP="005668A0">
            <w:pPr>
              <w:pStyle w:val="ListParagraph"/>
              <w:numPr>
                <w:ilvl w:val="0"/>
                <w:numId w:val="13"/>
              </w:numPr>
              <w:rPr>
                <w:rFonts w:ascii="Arial Black" w:hAnsi="Arial Black"/>
                <w:bCs/>
                <w:color w:val="C45911"/>
                <w:sz w:val="22"/>
              </w:rPr>
            </w:pPr>
            <w:r w:rsidRPr="00B930E6">
              <w:rPr>
                <w:rFonts w:ascii="Arial Black" w:hAnsi="Arial Black"/>
                <w:bCs/>
                <w:color w:val="C45911"/>
                <w:sz w:val="22"/>
              </w:rPr>
              <w:t>Below 68°F (20°C), most people want heat.</w:t>
            </w:r>
          </w:p>
          <w:p w:rsidR="00B930E6" w:rsidRPr="00B930E6" w:rsidRDefault="00B930E6" w:rsidP="005668A0">
            <w:pPr>
              <w:pStyle w:val="ListParagraph"/>
              <w:numPr>
                <w:ilvl w:val="0"/>
                <w:numId w:val="13"/>
              </w:numPr>
              <w:rPr>
                <w:rFonts w:ascii="Arial Black" w:hAnsi="Arial Black"/>
                <w:bCs/>
                <w:color w:val="C45911"/>
                <w:sz w:val="22"/>
              </w:rPr>
            </w:pPr>
            <w:r w:rsidRPr="00B930E6">
              <w:rPr>
                <w:rFonts w:ascii="Arial Black" w:hAnsi="Arial Black"/>
                <w:bCs/>
                <w:color w:val="C45911"/>
                <w:sz w:val="22"/>
              </w:rPr>
              <w:t>Above 78°F (26°C), most people want cooling.</w:t>
            </w:r>
          </w:p>
          <w:p w:rsidR="00B930E6" w:rsidRPr="0033188B" w:rsidRDefault="00B930E6" w:rsidP="005668A0">
            <w:pPr>
              <w:rPr>
                <w:rFonts w:ascii="Arial Black" w:hAnsi="Arial Black"/>
                <w:bCs/>
                <w:color w:val="C45911"/>
                <w:sz w:val="22"/>
              </w:rPr>
            </w:pPr>
            <w:r w:rsidRPr="00B930E6">
              <w:rPr>
                <w:rFonts w:ascii="Arial Black" w:hAnsi="Arial Black"/>
                <w:bCs/>
                <w:color w:val="C45911"/>
                <w:sz w:val="22"/>
              </w:rPr>
              <w:lastRenderedPageBreak/>
              <w:t>Batteries perform best when they too are exposed</w:t>
            </w:r>
            <w:r>
              <w:rPr>
                <w:rFonts w:ascii="Arial Black" w:hAnsi="Arial Black"/>
                <w:bCs/>
                <w:color w:val="C45911"/>
                <w:sz w:val="22"/>
              </w:rPr>
              <w:t xml:space="preserve"> </w:t>
            </w:r>
            <w:r w:rsidRPr="00B930E6">
              <w:rPr>
                <w:rFonts w:ascii="Arial Black" w:hAnsi="Arial Black"/>
                <w:bCs/>
                <w:color w:val="C45911"/>
                <w:sz w:val="22"/>
              </w:rPr>
              <w:t>to same temperature range. Therefore, a proper</w:t>
            </w:r>
            <w:r>
              <w:rPr>
                <w:rFonts w:ascii="Arial Black" w:hAnsi="Arial Black"/>
                <w:bCs/>
                <w:color w:val="C45911"/>
                <w:sz w:val="22"/>
              </w:rPr>
              <w:t xml:space="preserve"> </w:t>
            </w:r>
            <w:r w:rsidRPr="00B930E6">
              <w:rPr>
                <w:rFonts w:ascii="Arial Black" w:hAnsi="Arial Black"/>
                <w:bCs/>
                <w:color w:val="C45911"/>
                <w:sz w:val="22"/>
              </w:rPr>
              <w:t>heating and cooling system must be used to keep batteries within this fairly narrow temperature range</w:t>
            </w:r>
            <w:r>
              <w:rPr>
                <w:rFonts w:ascii="Arial Black" w:hAnsi="Arial Black"/>
                <w:bCs/>
                <w:color w:val="C45911"/>
                <w:sz w:val="22"/>
              </w:rPr>
              <w:t xml:space="preserve"> </w:t>
            </w:r>
            <w:r w:rsidRPr="00B930E6">
              <w:rPr>
                <w:rFonts w:ascii="Arial Black" w:hAnsi="Arial Black"/>
                <w:bCs/>
                <w:color w:val="C45911"/>
                <w:sz w:val="22"/>
              </w:rPr>
              <w:t>for best performance.</w:t>
            </w:r>
          </w:p>
        </w:tc>
      </w:tr>
      <w:tr w:rsidR="00B67629" w:rsidRPr="009A77A8" w:rsidTr="00B930E6">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67629" w:rsidRDefault="00B67629" w:rsidP="005668A0">
            <w:r w:rsidRPr="00AD1C36">
              <w:rPr>
                <w:noProof/>
              </w:rPr>
              <w:lastRenderedPageBreak/>
              <w:drawing>
                <wp:inline distT="0" distB="0" distL="0" distR="0" wp14:anchorId="5C4D4502" wp14:editId="1B5D3745">
                  <wp:extent cx="450215" cy="661670"/>
                  <wp:effectExtent l="0" t="0" r="6985" b="5080"/>
                  <wp:docPr id="15"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Pr>
                <w:noProof/>
              </w:rPr>
              <w:drawing>
                <wp:inline distT="0" distB="0" distL="0" distR="0" wp14:anchorId="621E07DD" wp14:editId="35209329">
                  <wp:extent cx="675640" cy="668655"/>
                  <wp:effectExtent l="0" t="0" r="0" b="0"/>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B67629" w:rsidRDefault="00B67629" w:rsidP="005668A0">
            <w:pPr>
              <w:pStyle w:val="CurrAsset"/>
              <w:rPr>
                <w:rStyle w:val="Emphasis"/>
              </w:rPr>
            </w:pPr>
            <w:r w:rsidRPr="00BE2A55">
              <w:rPr>
                <w:rStyle w:val="Emphasis"/>
              </w:rPr>
              <w:t xml:space="preserve">DISCUSS FREQUENTLY ASKED QUESTION: </w:t>
            </w:r>
          </w:p>
          <w:p w:rsidR="00B930E6" w:rsidRPr="00B930E6" w:rsidRDefault="00B930E6" w:rsidP="00B930E6">
            <w:pPr>
              <w:pStyle w:val="CurrAsset"/>
              <w:rPr>
                <w:rStyle w:val="Emphasis"/>
              </w:rPr>
            </w:pPr>
            <w:r w:rsidRPr="00B930E6">
              <w:rPr>
                <w:rStyle w:val="Emphasis"/>
                <w:i/>
                <w:color w:val="0000FF"/>
              </w:rPr>
              <w:t>What Is a “CHAdeMO” Connector</w:t>
            </w:r>
            <w:r w:rsidRPr="00B930E6">
              <w:rPr>
                <w:rStyle w:val="Emphasis"/>
              </w:rPr>
              <w:t>?</w:t>
            </w:r>
          </w:p>
          <w:p w:rsidR="00B67629" w:rsidRPr="00BE2A55" w:rsidRDefault="00B930E6" w:rsidP="00B930E6">
            <w:pPr>
              <w:pStyle w:val="CurrAsset"/>
              <w:rPr>
                <w:rStyle w:val="Emphasis"/>
              </w:rPr>
            </w:pPr>
            <w:r w:rsidRPr="00B930E6">
              <w:rPr>
                <w:rStyle w:val="Emphasis"/>
              </w:rPr>
              <w:t xml:space="preserve">CHAdeMO </w:t>
            </w:r>
            <w:r w:rsidRPr="00B930E6">
              <w:rPr>
                <w:rStyle w:val="Emphasis"/>
                <w:caps w:val="0"/>
              </w:rPr>
              <w:t>is a Japanese trade name of a quick</w:t>
            </w:r>
            <w:r>
              <w:rPr>
                <w:rStyle w:val="Emphasis"/>
              </w:rPr>
              <w:t xml:space="preserve"> </w:t>
            </w:r>
            <w:r w:rsidRPr="00B930E6">
              <w:rPr>
                <w:rStyle w:val="Emphasis"/>
                <w:caps w:val="0"/>
              </w:rPr>
              <w:t>charging method for level 3 charging using dc electricity</w:t>
            </w:r>
            <w:r>
              <w:rPr>
                <w:rStyle w:val="Emphasis"/>
              </w:rPr>
              <w:t xml:space="preserve"> </w:t>
            </w:r>
            <w:r w:rsidRPr="00B930E6">
              <w:rPr>
                <w:rStyle w:val="Emphasis"/>
                <w:caps w:val="0"/>
              </w:rPr>
              <w:t>at a high rate. “</w:t>
            </w:r>
            <w:r w:rsidRPr="00B930E6">
              <w:rPr>
                <w:rStyle w:val="Emphasis"/>
                <w:caps w:val="0"/>
                <w:color w:val="0000FF"/>
              </w:rPr>
              <w:t>CHADEMO</w:t>
            </w:r>
            <w:r w:rsidRPr="00B930E6">
              <w:rPr>
                <w:rStyle w:val="Emphasis"/>
                <w:caps w:val="0"/>
              </w:rPr>
              <w:t>” is an abbreviation</w:t>
            </w:r>
            <w:r>
              <w:rPr>
                <w:rStyle w:val="Emphasis"/>
              </w:rPr>
              <w:t xml:space="preserve"> </w:t>
            </w:r>
            <w:r w:rsidRPr="00B930E6">
              <w:rPr>
                <w:rStyle w:val="Emphasis"/>
                <w:caps w:val="0"/>
              </w:rPr>
              <w:t>of “charge de move,” which can be translated to</w:t>
            </w:r>
            <w:r>
              <w:rPr>
                <w:rStyle w:val="Emphasis"/>
              </w:rPr>
              <w:t xml:space="preserve"> </w:t>
            </w:r>
            <w:r w:rsidRPr="00B930E6">
              <w:rPr>
                <w:rStyle w:val="Emphasis"/>
                <w:caps w:val="0"/>
              </w:rPr>
              <w:t xml:space="preserve">mean </w:t>
            </w:r>
            <w:r w:rsidRPr="00B930E6">
              <w:rPr>
                <w:rStyle w:val="Emphasis"/>
              </w:rPr>
              <w:t xml:space="preserve">“charge for moving.” </w:t>
            </w:r>
            <w:r w:rsidRPr="00B930E6">
              <w:rPr>
                <w:rStyle w:val="Emphasis"/>
                <w:color w:val="0000FF"/>
              </w:rPr>
              <w:t>● SEE FIGURE 46–31.</w:t>
            </w:r>
          </w:p>
        </w:tc>
      </w:tr>
      <w:tr w:rsidR="00B930E6" w:rsidRPr="0033188B" w:rsidTr="005668A0">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B930E6" w:rsidRPr="0033188B" w:rsidRDefault="00B930E6" w:rsidP="005668A0">
            <w:pPr>
              <w:rPr>
                <w:noProof/>
              </w:rPr>
            </w:pPr>
            <w:r>
              <w:rPr>
                <w:noProof/>
              </w:rPr>
              <w:drawing>
                <wp:inline distT="0" distB="0" distL="0" distR="0" wp14:anchorId="63DAD4A4">
                  <wp:extent cx="798830" cy="65214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98830" cy="652145"/>
                          </a:xfrm>
                          <a:prstGeom prst="rect">
                            <a:avLst/>
                          </a:prstGeom>
                          <a:noFill/>
                        </pic:spPr>
                      </pic:pic>
                    </a:graphicData>
                  </a:graphic>
                </wp:inline>
              </w:drawing>
            </w:r>
          </w:p>
        </w:tc>
        <w:tc>
          <w:tcPr>
            <w:tcW w:w="6480" w:type="dxa"/>
            <w:tcBorders>
              <w:top w:val="nil"/>
              <w:left w:val="single" w:sz="4" w:space="0" w:color="000000"/>
              <w:bottom w:val="nil"/>
              <w:right w:val="single" w:sz="4" w:space="0" w:color="000000"/>
            </w:tcBorders>
          </w:tcPr>
          <w:p w:rsidR="00B930E6" w:rsidRDefault="00B930E6" w:rsidP="00B930E6">
            <w:pPr>
              <w:pStyle w:val="SLIDE2"/>
            </w:pPr>
            <w:r>
              <w:rPr>
                <w:b/>
                <w:bCs/>
              </w:rPr>
              <w:t>32</w:t>
            </w:r>
            <w:r>
              <w:rPr>
                <w:b/>
                <w:bCs/>
              </w:rPr>
              <w:t xml:space="preserve">.  SLIDE </w:t>
            </w:r>
            <w:r>
              <w:rPr>
                <w:b/>
                <w:bCs/>
              </w:rPr>
              <w:t>32</w:t>
            </w:r>
            <w:r>
              <w:rPr>
                <w:b/>
                <w:bCs/>
              </w:rPr>
              <w:t xml:space="preserve"> </w:t>
            </w:r>
            <w:r w:rsidRPr="00503B01">
              <w:rPr>
                <w:b/>
                <w:bCs/>
                <w:color w:val="0000FF"/>
              </w:rPr>
              <w:t>EXPLAIN</w:t>
            </w:r>
            <w:r>
              <w:rPr>
                <w:b/>
                <w:bCs/>
              </w:rPr>
              <w:t xml:space="preserve"> </w:t>
            </w:r>
            <w:r w:rsidRPr="00B930E6">
              <w:rPr>
                <w:rFonts w:ascii="Arial Black" w:hAnsi="Arial Black"/>
                <w:b/>
                <w:color w:val="0000FF"/>
              </w:rPr>
              <w:t>FIGURE 46–31</w:t>
            </w:r>
            <w:r w:rsidRPr="00B930E6">
              <w:rPr>
                <w:color w:val="0000FF"/>
              </w:rPr>
              <w:t xml:space="preserve"> </w:t>
            </w:r>
            <w:r>
              <w:t>A Nissan Leaf electric vehicle charging ports</w:t>
            </w:r>
            <w:r>
              <w:t xml:space="preserve"> </w:t>
            </w:r>
            <w:r>
              <w:t>located at the front of the vehicle under a hinged door for easy</w:t>
            </w:r>
            <w:r>
              <w:t xml:space="preserve"> </w:t>
            </w:r>
            <w:r>
              <w:t>access.</w:t>
            </w:r>
          </w:p>
          <w:p w:rsidR="00B930E6" w:rsidRDefault="00B930E6" w:rsidP="00B930E6">
            <w:pPr>
              <w:pStyle w:val="SLIDE2"/>
              <w:rPr>
                <w:b/>
                <w:bCs/>
                <w:color w:val="0000FF"/>
              </w:rPr>
            </w:pPr>
            <w:r>
              <w:rPr>
                <w:b/>
                <w:bCs/>
              </w:rPr>
              <w:t>33</w:t>
            </w:r>
            <w:r>
              <w:rPr>
                <w:b/>
                <w:bCs/>
              </w:rPr>
              <w:t xml:space="preserve">.  SLIDE </w:t>
            </w:r>
            <w:r>
              <w:rPr>
                <w:b/>
                <w:bCs/>
              </w:rPr>
              <w:t>33</w:t>
            </w:r>
            <w:r>
              <w:rPr>
                <w:b/>
                <w:bCs/>
              </w:rPr>
              <w:t xml:space="preserve"> </w:t>
            </w:r>
            <w:r w:rsidRPr="00503B01">
              <w:rPr>
                <w:b/>
                <w:bCs/>
                <w:color w:val="0000FF"/>
              </w:rPr>
              <w:t>EXPLAIN</w:t>
            </w:r>
            <w:r>
              <w:rPr>
                <w:b/>
                <w:bCs/>
                <w:color w:val="0000FF"/>
              </w:rPr>
              <w:t xml:space="preserve"> </w:t>
            </w:r>
            <w:r w:rsidRPr="00B930E6">
              <w:rPr>
                <w:b/>
              </w:rPr>
              <w:t>FIGURE 46–32</w:t>
            </w:r>
            <w:r w:rsidRPr="00B930E6">
              <w:t xml:space="preserve"> A typical wind generator that is used to generate electricity</w:t>
            </w:r>
            <w:r w:rsidRPr="00B930E6">
              <w:rPr>
                <w:b/>
                <w:bCs/>
                <w:color w:val="0000FF"/>
              </w:rPr>
              <w:t>.</w:t>
            </w:r>
          </w:p>
          <w:p w:rsidR="00B930E6" w:rsidRPr="00FD1A76" w:rsidRDefault="00B930E6" w:rsidP="00B930E6">
            <w:pPr>
              <w:pStyle w:val="SLIDE2"/>
            </w:pPr>
            <w:r>
              <w:rPr>
                <w:b/>
                <w:bCs/>
              </w:rPr>
              <w:t>34</w:t>
            </w:r>
            <w:r>
              <w:rPr>
                <w:b/>
                <w:bCs/>
              </w:rPr>
              <w:t xml:space="preserve">.  SLIDE </w:t>
            </w:r>
            <w:r>
              <w:rPr>
                <w:b/>
                <w:bCs/>
              </w:rPr>
              <w:t>34</w:t>
            </w:r>
            <w:r>
              <w:rPr>
                <w:b/>
                <w:bCs/>
              </w:rPr>
              <w:t xml:space="preserve"> </w:t>
            </w:r>
            <w:r w:rsidRPr="00503B01">
              <w:rPr>
                <w:b/>
                <w:bCs/>
                <w:color w:val="0000FF"/>
              </w:rPr>
              <w:t>EXPLAIN</w:t>
            </w:r>
            <w:r>
              <w:rPr>
                <w:b/>
                <w:bCs/>
                <w:color w:val="0000FF"/>
              </w:rPr>
              <w:t xml:space="preserve"> </w:t>
            </w:r>
            <w:r w:rsidRPr="00B930E6">
              <w:rPr>
                <w:b/>
              </w:rPr>
              <w:t>FIGURE 46–33</w:t>
            </w:r>
            <w:r w:rsidRPr="00B930E6">
              <w:t xml:space="preserve"> Hoover Dam in Nevada/Arizona is used to create electricity for use in the southwestern United States</w:t>
            </w:r>
            <w:r w:rsidRPr="00B930E6">
              <w:rPr>
                <w:b/>
                <w:bCs/>
                <w:color w:val="0000FF"/>
              </w:rPr>
              <w:t>.</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69" name="Picture 69"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68" name="Picture 6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w:t>
            </w:r>
            <w:r w:rsidRPr="00494FE2">
              <w:rPr>
                <w:rFonts w:eastAsia="MS Mincho"/>
                <w:bCs/>
                <w:color w:val="0000FF"/>
                <w:sz w:val="28"/>
                <w:u w:val="single"/>
              </w:rPr>
              <w:t>plug-in hybrid electric vehicles</w:t>
            </w:r>
            <w:r>
              <w:rPr>
                <w:rFonts w:eastAsia="MS Mincho"/>
                <w:lang w:eastAsia="ja-JP"/>
              </w:rPr>
              <w:t xml:space="preserve">. What is the main advantage of </w:t>
            </w:r>
            <w:r w:rsidRPr="00494FE2">
              <w:rPr>
                <w:rFonts w:eastAsia="MS Mincho"/>
                <w:bCs/>
                <w:color w:val="0000FF"/>
                <w:sz w:val="28"/>
                <w:u w:val="single"/>
              </w:rPr>
              <w:t>PHEVs</w:t>
            </w:r>
            <w:r>
              <w:rPr>
                <w:rFonts w:eastAsia="MS Mincho"/>
                <w:lang w:eastAsia="ja-JP"/>
              </w:rPr>
              <w:t xml:space="preserve">? How can these plug-in hybrids achieve </w:t>
            </w:r>
            <w:r w:rsidRPr="00494FE2">
              <w:rPr>
                <w:rFonts w:eastAsia="MS Mincho"/>
                <w:bCs/>
                <w:color w:val="0000FF"/>
                <w:sz w:val="28"/>
                <w:u w:val="single"/>
              </w:rPr>
              <w:t>zero emissions</w:t>
            </w:r>
            <w:r>
              <w:rPr>
                <w:rFonts w:eastAsia="MS Mincho"/>
                <w:lang w:eastAsia="ja-JP"/>
              </w:rPr>
              <w:t xml:space="preserve">? </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67" name="Picture 6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66" name="Picture 6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Default="00D916C4" w:rsidP="0093139B">
            <w:pPr>
              <w:pStyle w:val="CurrAsset"/>
              <w:rPr>
                <w:rFonts w:eastAsia="MS Mincho"/>
                <w:lang w:eastAsia="ja-JP"/>
              </w:rPr>
            </w:pPr>
            <w:r w:rsidRPr="00C62DF7">
              <w:rPr>
                <w:color w:val="0000FF"/>
                <w:sz w:val="28"/>
                <w:szCs w:val="28"/>
                <w:u w:val="single"/>
              </w:rPr>
              <w:t>DISCUSSION:</w:t>
            </w:r>
            <w:r w:rsidRPr="00C62DF7">
              <w:t xml:space="preserve"> </w:t>
            </w:r>
            <w:r>
              <w:rPr>
                <w:rFonts w:eastAsia="MS Mincho"/>
                <w:lang w:eastAsia="ja-JP"/>
              </w:rPr>
              <w:t>Have the students talk about the factors affecting the future of electric vehicles. How</w:t>
            </w:r>
          </w:p>
          <w:p w:rsidR="00D916C4" w:rsidRDefault="00D916C4" w:rsidP="0093139B">
            <w:pPr>
              <w:pStyle w:val="CurrAsset"/>
              <w:rPr>
                <w:rFonts w:eastAsia="MS Mincho"/>
                <w:lang w:eastAsia="ja-JP"/>
              </w:rPr>
            </w:pPr>
            <w:r>
              <w:rPr>
                <w:rFonts w:eastAsia="MS Mincho"/>
                <w:lang w:eastAsia="ja-JP"/>
              </w:rPr>
              <w:t>is the rising cost of fossil fuels affecting consumers’ ability to continue with ICE vehicles? How might</w:t>
            </w:r>
          </w:p>
          <w:p w:rsidR="00D916C4" w:rsidRPr="00C62DF7" w:rsidRDefault="00D916C4" w:rsidP="0093139B">
            <w:pPr>
              <w:pStyle w:val="CurrAsset"/>
            </w:pPr>
            <w:r>
              <w:rPr>
                <w:rFonts w:eastAsia="MS Mincho"/>
                <w:lang w:eastAsia="ja-JP"/>
              </w:rPr>
              <w:t>this factor spur the development of EVs?</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65" name="Picture 6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64" name="Picture 6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w:t>
            </w:r>
            <w:r w:rsidRPr="00494FE2">
              <w:rPr>
                <w:rFonts w:eastAsia="MS Mincho"/>
                <w:bCs/>
                <w:color w:val="0000FF"/>
                <w:sz w:val="28"/>
                <w:u w:val="single"/>
              </w:rPr>
              <w:t>weather concerns for electric vehicles</w:t>
            </w:r>
            <w:r>
              <w:rPr>
                <w:rFonts w:eastAsia="MS Mincho"/>
                <w:lang w:eastAsia="ja-JP"/>
              </w:rPr>
              <w:t xml:space="preserve">. How do both cold and hot weather affect electrical power needs for electric vehicles? </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lastRenderedPageBreak/>
              <w:drawing>
                <wp:inline distT="0" distB="0" distL="0" distR="0">
                  <wp:extent cx="676910" cy="664845"/>
                  <wp:effectExtent l="0" t="0" r="8890" b="1905"/>
                  <wp:docPr id="62" name="Picture 6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61" name="Picture 61"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494FE2" w:rsidRDefault="00D916C4" w:rsidP="0093139B">
            <w:pPr>
              <w:pStyle w:val="CurrAsset"/>
              <w:rPr>
                <w:rFonts w:eastAsia="MS Mincho"/>
                <w:bCs/>
                <w:color w:val="0000FF"/>
                <w:sz w:val="28"/>
                <w:u w:val="single"/>
              </w:rPr>
            </w:pPr>
            <w:r w:rsidRPr="00C62DF7">
              <w:rPr>
                <w:color w:val="0000FF"/>
                <w:sz w:val="28"/>
                <w:szCs w:val="28"/>
                <w:u w:val="single"/>
              </w:rPr>
              <w:t>DISCUSSION:</w:t>
            </w:r>
            <w:r w:rsidRPr="00C62DF7">
              <w:t xml:space="preserve"> </w:t>
            </w:r>
            <w:r>
              <w:rPr>
                <w:rFonts w:eastAsia="MS Mincho"/>
                <w:lang w:eastAsia="ja-JP"/>
              </w:rPr>
              <w:t xml:space="preserve">Have the students talk about electric vehicle range, charging, &amp; recharging. What are factors that </w:t>
            </w:r>
            <w:r w:rsidRPr="00494FE2">
              <w:rPr>
                <w:rFonts w:eastAsia="MS Mincho"/>
                <w:bCs/>
                <w:color w:val="0000FF"/>
                <w:sz w:val="28"/>
                <w:u w:val="single"/>
              </w:rPr>
              <w:t>affect EVs’ range</w:t>
            </w:r>
            <w:r>
              <w:rPr>
                <w:rFonts w:eastAsia="MS Mincho"/>
                <w:lang w:eastAsia="ja-JP"/>
              </w:rPr>
              <w:t xml:space="preserve">? How has California addressed range of EVs?  </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60" name="Picture 6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9" name="Picture 59"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discuss wind power. How is electricity generated from </w:t>
            </w:r>
            <w:r w:rsidRPr="0016233A">
              <w:rPr>
                <w:rFonts w:eastAsia="MS Mincho"/>
                <w:bCs/>
                <w:color w:val="0000FF"/>
                <w:sz w:val="28"/>
                <w:u w:val="single"/>
              </w:rPr>
              <w:t>wind power?</w:t>
            </w:r>
            <w:r>
              <w:rPr>
                <w:rFonts w:eastAsia="MS Mincho"/>
                <w:lang w:eastAsia="ja-JP"/>
              </w:rPr>
              <w:t xml:space="preserve"> What are its advantages? Why can’t wind farms be placed in more locations? </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bookmarkStart w:id="0" w:name="_GoBack"/>
            <w:bookmarkEnd w:id="0"/>
            <w:r>
              <w:rPr>
                <w:noProof/>
              </w:rPr>
              <w:drawing>
                <wp:inline distT="0" distB="0" distL="0" distR="0">
                  <wp:extent cx="676910" cy="664845"/>
                  <wp:effectExtent l="0" t="0" r="8890" b="1905"/>
                  <wp:docPr id="57" name="Picture 5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6" name="Picture 56"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C62DF7">
              <w:rPr>
                <w:color w:val="0000FF"/>
                <w:sz w:val="28"/>
                <w:szCs w:val="28"/>
                <w:u w:val="single"/>
              </w:rPr>
              <w:t>DISCUSSION:</w:t>
            </w:r>
            <w:r w:rsidRPr="00C62DF7">
              <w:t xml:space="preserve"> </w:t>
            </w:r>
            <w:r>
              <w:rPr>
                <w:rFonts w:eastAsia="MS Mincho"/>
                <w:lang w:eastAsia="ja-JP"/>
              </w:rPr>
              <w:t xml:space="preserve">Have the students talk about hydroelectric power. How is </w:t>
            </w:r>
            <w:r w:rsidRPr="0016233A">
              <w:rPr>
                <w:rFonts w:eastAsia="MS Mincho"/>
                <w:bCs/>
                <w:color w:val="0000FF"/>
                <w:sz w:val="28"/>
                <w:u w:val="single"/>
              </w:rPr>
              <w:t>hydroelectric</w:t>
            </w:r>
            <w:r>
              <w:rPr>
                <w:rFonts w:eastAsia="MS Mincho"/>
                <w:lang w:eastAsia="ja-JP"/>
              </w:rPr>
              <w:t xml:space="preserve"> power generated? What is the advantage of hydroelectric power over wind power? </w:t>
            </w:r>
          </w:p>
        </w:tc>
      </w:tr>
      <w:tr w:rsidR="00D916C4" w:rsidRPr="00C62DF7" w:rsidTr="00B67629">
        <w:tblPrEx>
          <w:tblBorders>
            <w:bottom w:val="single" w:sz="4" w:space="0" w:color="000000"/>
            <w:insideH w:val="single" w:sz="4" w:space="0" w:color="000000"/>
          </w:tblBorders>
        </w:tblPrEx>
        <w:tc>
          <w:tcPr>
            <w:tcW w:w="2880" w:type="dxa"/>
            <w:tcBorders>
              <w:top w:val="nil"/>
              <w:left w:val="single" w:sz="4" w:space="0" w:color="000000"/>
              <w:bottom w:val="nil"/>
              <w:right w:val="single" w:sz="4" w:space="0" w:color="000000"/>
            </w:tcBorders>
          </w:tcPr>
          <w:p w:rsidR="00D916C4" w:rsidRPr="00C62DF7" w:rsidRDefault="00D916C4" w:rsidP="0093139B">
            <w:pPr>
              <w:rPr>
                <w:rFonts w:ascii="Arial Black" w:hAnsi="Arial Black"/>
                <w:color w:val="0000FF"/>
                <w:sz w:val="16"/>
                <w:szCs w:val="16"/>
              </w:rPr>
            </w:pPr>
            <w:r>
              <w:rPr>
                <w:noProof/>
              </w:rPr>
              <w:drawing>
                <wp:inline distT="0" distB="0" distL="0" distR="0">
                  <wp:extent cx="676910" cy="664845"/>
                  <wp:effectExtent l="0" t="0" r="8890" b="1905"/>
                  <wp:docPr id="55" name="Picture 55"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Discussion"/>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910" cy="664845"/>
                          </a:xfrm>
                          <a:prstGeom prst="rect">
                            <a:avLst/>
                          </a:prstGeom>
                          <a:noFill/>
                          <a:ln>
                            <a:noFill/>
                          </a:ln>
                        </pic:spPr>
                      </pic:pic>
                    </a:graphicData>
                  </a:graphic>
                </wp:inline>
              </w:drawing>
            </w:r>
            <w:r>
              <w:rPr>
                <w:noProof/>
              </w:rPr>
              <w:drawing>
                <wp:inline distT="0" distB="0" distL="0" distR="0">
                  <wp:extent cx="546100" cy="588010"/>
                  <wp:effectExtent l="0" t="0" r="6350" b="2540"/>
                  <wp:docPr id="54" name="Picture 54"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AnswerQuestionIc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46100" cy="58801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D916C4" w:rsidRPr="00C62DF7" w:rsidRDefault="00D916C4" w:rsidP="0093139B">
            <w:pPr>
              <w:pStyle w:val="CurrAsset"/>
            </w:pPr>
            <w:r w:rsidRPr="0016233A">
              <w:rPr>
                <w:rFonts w:eastAsia="MS Mincho"/>
                <w:bCs/>
                <w:color w:val="0000FF"/>
                <w:sz w:val="28"/>
                <w:u w:val="single"/>
              </w:rPr>
              <w:t>DISCUSSION:</w:t>
            </w:r>
            <w:r w:rsidRPr="00C62DF7">
              <w:t xml:space="preserve"> </w:t>
            </w:r>
            <w:r>
              <w:rPr>
                <w:rFonts w:eastAsia="MS Mincho"/>
                <w:lang w:eastAsia="ja-JP"/>
              </w:rPr>
              <w:t xml:space="preserve">Have the students discuss </w:t>
            </w:r>
            <w:r w:rsidRPr="0016233A">
              <w:rPr>
                <w:rFonts w:eastAsia="MS Mincho"/>
                <w:bCs/>
                <w:color w:val="0000FF"/>
                <w:sz w:val="28"/>
                <w:u w:val="single"/>
              </w:rPr>
              <w:t>drag racing for electric-powered vehicles.</w:t>
            </w:r>
            <w:r w:rsidRPr="0016233A">
              <w:rPr>
                <w:rFonts w:eastAsia="MS Mincho"/>
                <w:lang w:eastAsia="ja-JP"/>
              </w:rPr>
              <w:t xml:space="preserve"> </w:t>
            </w:r>
            <w:r>
              <w:rPr>
                <w:rFonts w:eastAsia="MS Mincho"/>
                <w:szCs w:val="20"/>
              </w:rPr>
              <w:t xml:space="preserve">How is power of the electric powered vehicles increased? What are NEDRA’s reasons for promoting electric drag racing?  </w:t>
            </w:r>
          </w:p>
        </w:tc>
      </w:tr>
    </w:tbl>
    <w:p w:rsidR="00D916C4" w:rsidRDefault="00D916C4"/>
    <w:p w:rsidR="00F544CC" w:rsidRDefault="00F544CC" w:rsidP="00251ACB"/>
    <w:sectPr w:rsidR="00F544CC"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haroni">
    <w:altName w:val="Segoe UI Semibold"/>
    <w:panose1 w:val="02010803020104030203"/>
    <w:charset w:val="00"/>
    <w:family w:val="auto"/>
    <w:pitch w:val="variable"/>
    <w:sig w:usb0="00000000"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784E"/>
    <w:multiLevelType w:val="hybridMultilevel"/>
    <w:tmpl w:val="1A6C1BB4"/>
    <w:lvl w:ilvl="0" w:tplc="525C2C94">
      <w:start w:val="1"/>
      <w:numFmt w:val="bullet"/>
      <w:lvlText w:val="–"/>
      <w:lvlJc w:val="left"/>
      <w:pPr>
        <w:tabs>
          <w:tab w:val="num" w:pos="720"/>
        </w:tabs>
        <w:ind w:left="720" w:hanging="360"/>
      </w:pPr>
      <w:rPr>
        <w:rFonts w:ascii="Arial" w:hAnsi="Arial" w:hint="default"/>
      </w:rPr>
    </w:lvl>
    <w:lvl w:ilvl="1" w:tplc="6F324A44">
      <w:start w:val="1"/>
      <w:numFmt w:val="bullet"/>
      <w:lvlText w:val="–"/>
      <w:lvlJc w:val="left"/>
      <w:pPr>
        <w:tabs>
          <w:tab w:val="num" w:pos="1440"/>
        </w:tabs>
        <w:ind w:left="1440" w:hanging="360"/>
      </w:pPr>
      <w:rPr>
        <w:rFonts w:ascii="Arial" w:hAnsi="Arial" w:hint="default"/>
      </w:rPr>
    </w:lvl>
    <w:lvl w:ilvl="2" w:tplc="884EB20C" w:tentative="1">
      <w:start w:val="1"/>
      <w:numFmt w:val="bullet"/>
      <w:lvlText w:val="–"/>
      <w:lvlJc w:val="left"/>
      <w:pPr>
        <w:tabs>
          <w:tab w:val="num" w:pos="2160"/>
        </w:tabs>
        <w:ind w:left="2160" w:hanging="360"/>
      </w:pPr>
      <w:rPr>
        <w:rFonts w:ascii="Arial" w:hAnsi="Arial" w:hint="default"/>
      </w:rPr>
    </w:lvl>
    <w:lvl w:ilvl="3" w:tplc="14929ADA" w:tentative="1">
      <w:start w:val="1"/>
      <w:numFmt w:val="bullet"/>
      <w:lvlText w:val="–"/>
      <w:lvlJc w:val="left"/>
      <w:pPr>
        <w:tabs>
          <w:tab w:val="num" w:pos="2880"/>
        </w:tabs>
        <w:ind w:left="2880" w:hanging="360"/>
      </w:pPr>
      <w:rPr>
        <w:rFonts w:ascii="Arial" w:hAnsi="Arial" w:hint="default"/>
      </w:rPr>
    </w:lvl>
    <w:lvl w:ilvl="4" w:tplc="2EAAA46E" w:tentative="1">
      <w:start w:val="1"/>
      <w:numFmt w:val="bullet"/>
      <w:lvlText w:val="–"/>
      <w:lvlJc w:val="left"/>
      <w:pPr>
        <w:tabs>
          <w:tab w:val="num" w:pos="3600"/>
        </w:tabs>
        <w:ind w:left="3600" w:hanging="360"/>
      </w:pPr>
      <w:rPr>
        <w:rFonts w:ascii="Arial" w:hAnsi="Arial" w:hint="default"/>
      </w:rPr>
    </w:lvl>
    <w:lvl w:ilvl="5" w:tplc="97C4AC04" w:tentative="1">
      <w:start w:val="1"/>
      <w:numFmt w:val="bullet"/>
      <w:lvlText w:val="–"/>
      <w:lvlJc w:val="left"/>
      <w:pPr>
        <w:tabs>
          <w:tab w:val="num" w:pos="4320"/>
        </w:tabs>
        <w:ind w:left="4320" w:hanging="360"/>
      </w:pPr>
      <w:rPr>
        <w:rFonts w:ascii="Arial" w:hAnsi="Arial" w:hint="default"/>
      </w:rPr>
    </w:lvl>
    <w:lvl w:ilvl="6" w:tplc="9352575E" w:tentative="1">
      <w:start w:val="1"/>
      <w:numFmt w:val="bullet"/>
      <w:lvlText w:val="–"/>
      <w:lvlJc w:val="left"/>
      <w:pPr>
        <w:tabs>
          <w:tab w:val="num" w:pos="5040"/>
        </w:tabs>
        <w:ind w:left="5040" w:hanging="360"/>
      </w:pPr>
      <w:rPr>
        <w:rFonts w:ascii="Arial" w:hAnsi="Arial" w:hint="default"/>
      </w:rPr>
    </w:lvl>
    <w:lvl w:ilvl="7" w:tplc="3140D73A" w:tentative="1">
      <w:start w:val="1"/>
      <w:numFmt w:val="bullet"/>
      <w:lvlText w:val="–"/>
      <w:lvlJc w:val="left"/>
      <w:pPr>
        <w:tabs>
          <w:tab w:val="num" w:pos="5760"/>
        </w:tabs>
        <w:ind w:left="5760" w:hanging="360"/>
      </w:pPr>
      <w:rPr>
        <w:rFonts w:ascii="Arial" w:hAnsi="Arial" w:hint="default"/>
      </w:rPr>
    </w:lvl>
    <w:lvl w:ilvl="8" w:tplc="615A50E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0243104"/>
    <w:multiLevelType w:val="hybridMultilevel"/>
    <w:tmpl w:val="3E88770C"/>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4A1F62"/>
    <w:multiLevelType w:val="hybridMultilevel"/>
    <w:tmpl w:val="3AE85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E4A5B"/>
    <w:multiLevelType w:val="hybridMultilevel"/>
    <w:tmpl w:val="A2E23DF6"/>
    <w:lvl w:ilvl="0" w:tplc="7D9429D8">
      <w:start w:val="1"/>
      <w:numFmt w:val="decimal"/>
      <w:lvlText w:val="%1."/>
      <w:lvlJc w:val="left"/>
      <w:pPr>
        <w:tabs>
          <w:tab w:val="num" w:pos="360"/>
        </w:tabs>
        <w:ind w:left="360" w:hanging="360"/>
      </w:pPr>
    </w:lvl>
    <w:lvl w:ilvl="1" w:tplc="9C30747E" w:tentative="1">
      <w:start w:val="1"/>
      <w:numFmt w:val="decimal"/>
      <w:lvlText w:val="%2."/>
      <w:lvlJc w:val="left"/>
      <w:pPr>
        <w:tabs>
          <w:tab w:val="num" w:pos="1080"/>
        </w:tabs>
        <w:ind w:left="1080" w:hanging="360"/>
      </w:pPr>
    </w:lvl>
    <w:lvl w:ilvl="2" w:tplc="6F64D9F8" w:tentative="1">
      <w:start w:val="1"/>
      <w:numFmt w:val="decimal"/>
      <w:lvlText w:val="%3."/>
      <w:lvlJc w:val="left"/>
      <w:pPr>
        <w:tabs>
          <w:tab w:val="num" w:pos="1800"/>
        </w:tabs>
        <w:ind w:left="1800" w:hanging="360"/>
      </w:pPr>
    </w:lvl>
    <w:lvl w:ilvl="3" w:tplc="9E84C3D0" w:tentative="1">
      <w:start w:val="1"/>
      <w:numFmt w:val="decimal"/>
      <w:lvlText w:val="%4."/>
      <w:lvlJc w:val="left"/>
      <w:pPr>
        <w:tabs>
          <w:tab w:val="num" w:pos="2520"/>
        </w:tabs>
        <w:ind w:left="2520" w:hanging="360"/>
      </w:pPr>
    </w:lvl>
    <w:lvl w:ilvl="4" w:tplc="80E2DE20" w:tentative="1">
      <w:start w:val="1"/>
      <w:numFmt w:val="decimal"/>
      <w:lvlText w:val="%5."/>
      <w:lvlJc w:val="left"/>
      <w:pPr>
        <w:tabs>
          <w:tab w:val="num" w:pos="3240"/>
        </w:tabs>
        <w:ind w:left="3240" w:hanging="360"/>
      </w:pPr>
    </w:lvl>
    <w:lvl w:ilvl="5" w:tplc="F2740D6A" w:tentative="1">
      <w:start w:val="1"/>
      <w:numFmt w:val="decimal"/>
      <w:lvlText w:val="%6."/>
      <w:lvlJc w:val="left"/>
      <w:pPr>
        <w:tabs>
          <w:tab w:val="num" w:pos="3960"/>
        </w:tabs>
        <w:ind w:left="3960" w:hanging="360"/>
      </w:pPr>
    </w:lvl>
    <w:lvl w:ilvl="6" w:tplc="E1DC53E4" w:tentative="1">
      <w:start w:val="1"/>
      <w:numFmt w:val="decimal"/>
      <w:lvlText w:val="%7."/>
      <w:lvlJc w:val="left"/>
      <w:pPr>
        <w:tabs>
          <w:tab w:val="num" w:pos="4680"/>
        </w:tabs>
        <w:ind w:left="4680" w:hanging="360"/>
      </w:pPr>
    </w:lvl>
    <w:lvl w:ilvl="7" w:tplc="BC5CC06C" w:tentative="1">
      <w:start w:val="1"/>
      <w:numFmt w:val="decimal"/>
      <w:lvlText w:val="%8."/>
      <w:lvlJc w:val="left"/>
      <w:pPr>
        <w:tabs>
          <w:tab w:val="num" w:pos="5400"/>
        </w:tabs>
        <w:ind w:left="5400" w:hanging="360"/>
      </w:pPr>
    </w:lvl>
    <w:lvl w:ilvl="8" w:tplc="64E63A6E" w:tentative="1">
      <w:start w:val="1"/>
      <w:numFmt w:val="decimal"/>
      <w:lvlText w:val="%9."/>
      <w:lvlJc w:val="left"/>
      <w:pPr>
        <w:tabs>
          <w:tab w:val="num" w:pos="6120"/>
        </w:tabs>
        <w:ind w:left="6120" w:hanging="360"/>
      </w:pPr>
    </w:lvl>
  </w:abstractNum>
  <w:abstractNum w:abstractNumId="4" w15:restartNumberingAfterBreak="0">
    <w:nsid w:val="4011135D"/>
    <w:multiLevelType w:val="hybridMultilevel"/>
    <w:tmpl w:val="389C0640"/>
    <w:lvl w:ilvl="0" w:tplc="B3D697C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12231"/>
    <w:multiLevelType w:val="hybridMultilevel"/>
    <w:tmpl w:val="DA1A9D88"/>
    <w:lvl w:ilvl="0" w:tplc="257C7824">
      <w:start w:val="1"/>
      <w:numFmt w:val="bullet"/>
      <w:pStyle w:val="Bullet2"/>
      <w:lvlText w:val=""/>
      <w:lvlJc w:val="left"/>
      <w:pPr>
        <w:tabs>
          <w:tab w:val="num" w:pos="720"/>
        </w:tabs>
        <w:ind w:left="720" w:hanging="360"/>
      </w:pPr>
      <w:rPr>
        <w:rFonts w:ascii="Symbol" w:hAnsi="Symbol" w:hint="default"/>
        <w:color w:val="auto"/>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993005"/>
    <w:multiLevelType w:val="hybridMultilevel"/>
    <w:tmpl w:val="BD1A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6E1D27"/>
    <w:multiLevelType w:val="hybridMultilevel"/>
    <w:tmpl w:val="33FA4A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6F77FD7"/>
    <w:multiLevelType w:val="hybridMultilevel"/>
    <w:tmpl w:val="F4AE5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BE6777"/>
    <w:multiLevelType w:val="hybridMultilevel"/>
    <w:tmpl w:val="357A030C"/>
    <w:lvl w:ilvl="0" w:tplc="CD2A5EBE">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E076BF"/>
    <w:multiLevelType w:val="hybridMultilevel"/>
    <w:tmpl w:val="C06EB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2D1FE5"/>
    <w:multiLevelType w:val="hybridMultilevel"/>
    <w:tmpl w:val="8CCCCE7C"/>
    <w:lvl w:ilvl="0" w:tplc="4462EE10">
      <w:numFmt w:val="bullet"/>
      <w:lvlText w:val="•"/>
      <w:lvlJc w:val="left"/>
      <w:pPr>
        <w:ind w:left="720" w:hanging="360"/>
      </w:pPr>
      <w:rPr>
        <w:rFonts w:ascii="Arial Black" w:eastAsia="Times New Roman" w:hAnsi="Arial Blac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E3382D"/>
    <w:multiLevelType w:val="hybridMultilevel"/>
    <w:tmpl w:val="CC64B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1"/>
  </w:num>
  <w:num w:numId="5">
    <w:abstractNumId w:val="10"/>
  </w:num>
  <w:num w:numId="6">
    <w:abstractNumId w:val="4"/>
  </w:num>
  <w:num w:numId="7">
    <w:abstractNumId w:val="6"/>
  </w:num>
  <w:num w:numId="8">
    <w:abstractNumId w:val="11"/>
  </w:num>
  <w:num w:numId="9">
    <w:abstractNumId w:val="8"/>
  </w:num>
  <w:num w:numId="10">
    <w:abstractNumId w:val="7"/>
  </w:num>
  <w:num w:numId="11">
    <w:abstractNumId w:val="0"/>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5D63"/>
    <w:rsid w:val="00062B01"/>
    <w:rsid w:val="00075BED"/>
    <w:rsid w:val="000907E2"/>
    <w:rsid w:val="000B2975"/>
    <w:rsid w:val="00123B18"/>
    <w:rsid w:val="00127A73"/>
    <w:rsid w:val="00131D34"/>
    <w:rsid w:val="00141841"/>
    <w:rsid w:val="00145040"/>
    <w:rsid w:val="00154401"/>
    <w:rsid w:val="00171646"/>
    <w:rsid w:val="00173EBD"/>
    <w:rsid w:val="001811E5"/>
    <w:rsid w:val="001B5354"/>
    <w:rsid w:val="001C53A4"/>
    <w:rsid w:val="001C5712"/>
    <w:rsid w:val="002033B4"/>
    <w:rsid w:val="00226BEB"/>
    <w:rsid w:val="002304D3"/>
    <w:rsid w:val="0024118C"/>
    <w:rsid w:val="00246287"/>
    <w:rsid w:val="00251ACB"/>
    <w:rsid w:val="002B4CB2"/>
    <w:rsid w:val="002E4ECF"/>
    <w:rsid w:val="003325F0"/>
    <w:rsid w:val="00344031"/>
    <w:rsid w:val="00380CAB"/>
    <w:rsid w:val="00382624"/>
    <w:rsid w:val="003D0FBB"/>
    <w:rsid w:val="00415249"/>
    <w:rsid w:val="0043248E"/>
    <w:rsid w:val="00432C8A"/>
    <w:rsid w:val="004707A1"/>
    <w:rsid w:val="00475279"/>
    <w:rsid w:val="004759D3"/>
    <w:rsid w:val="0049333C"/>
    <w:rsid w:val="004C7E15"/>
    <w:rsid w:val="004F5115"/>
    <w:rsid w:val="00512FCE"/>
    <w:rsid w:val="005622A1"/>
    <w:rsid w:val="00574CC7"/>
    <w:rsid w:val="005D5C0D"/>
    <w:rsid w:val="005F0130"/>
    <w:rsid w:val="005F26E4"/>
    <w:rsid w:val="006260FA"/>
    <w:rsid w:val="00634859"/>
    <w:rsid w:val="00670666"/>
    <w:rsid w:val="00675153"/>
    <w:rsid w:val="00696EE7"/>
    <w:rsid w:val="006B09DB"/>
    <w:rsid w:val="006D2630"/>
    <w:rsid w:val="006E79FE"/>
    <w:rsid w:val="00710AC5"/>
    <w:rsid w:val="00713D34"/>
    <w:rsid w:val="00725A49"/>
    <w:rsid w:val="0076070D"/>
    <w:rsid w:val="00774209"/>
    <w:rsid w:val="0077721A"/>
    <w:rsid w:val="00796F6F"/>
    <w:rsid w:val="007A6035"/>
    <w:rsid w:val="007B5830"/>
    <w:rsid w:val="007F16C4"/>
    <w:rsid w:val="0080453C"/>
    <w:rsid w:val="00830FE0"/>
    <w:rsid w:val="00841D64"/>
    <w:rsid w:val="008566C5"/>
    <w:rsid w:val="00860184"/>
    <w:rsid w:val="0089657C"/>
    <w:rsid w:val="008B5CE2"/>
    <w:rsid w:val="008C7D09"/>
    <w:rsid w:val="00907DC5"/>
    <w:rsid w:val="00944DDB"/>
    <w:rsid w:val="009627E6"/>
    <w:rsid w:val="00965D58"/>
    <w:rsid w:val="00980A8F"/>
    <w:rsid w:val="00985682"/>
    <w:rsid w:val="009E35A3"/>
    <w:rsid w:val="00A026EC"/>
    <w:rsid w:val="00A22E3D"/>
    <w:rsid w:val="00A31862"/>
    <w:rsid w:val="00A427A4"/>
    <w:rsid w:val="00A460C0"/>
    <w:rsid w:val="00A538F8"/>
    <w:rsid w:val="00A632E9"/>
    <w:rsid w:val="00A76C20"/>
    <w:rsid w:val="00A96CA9"/>
    <w:rsid w:val="00AC31D8"/>
    <w:rsid w:val="00AD2A37"/>
    <w:rsid w:val="00AD7AF6"/>
    <w:rsid w:val="00B403C2"/>
    <w:rsid w:val="00B41596"/>
    <w:rsid w:val="00B64DD1"/>
    <w:rsid w:val="00B67629"/>
    <w:rsid w:val="00B930E6"/>
    <w:rsid w:val="00BE420F"/>
    <w:rsid w:val="00C07A81"/>
    <w:rsid w:val="00C16678"/>
    <w:rsid w:val="00C51A3B"/>
    <w:rsid w:val="00C63E98"/>
    <w:rsid w:val="00CB1B4C"/>
    <w:rsid w:val="00CC230F"/>
    <w:rsid w:val="00CE17C3"/>
    <w:rsid w:val="00CE5C30"/>
    <w:rsid w:val="00D0568F"/>
    <w:rsid w:val="00D05885"/>
    <w:rsid w:val="00D108AE"/>
    <w:rsid w:val="00D24AC2"/>
    <w:rsid w:val="00D57880"/>
    <w:rsid w:val="00D637D6"/>
    <w:rsid w:val="00D90AAC"/>
    <w:rsid w:val="00D916C4"/>
    <w:rsid w:val="00DC2264"/>
    <w:rsid w:val="00DD3016"/>
    <w:rsid w:val="00DD33F7"/>
    <w:rsid w:val="00E1190A"/>
    <w:rsid w:val="00E20AB4"/>
    <w:rsid w:val="00E2585E"/>
    <w:rsid w:val="00E50876"/>
    <w:rsid w:val="00EA2FE3"/>
    <w:rsid w:val="00ED1E5B"/>
    <w:rsid w:val="00ED4E96"/>
    <w:rsid w:val="00EF183C"/>
    <w:rsid w:val="00F05ADA"/>
    <w:rsid w:val="00F3030C"/>
    <w:rsid w:val="00F45E5E"/>
    <w:rsid w:val="00F544CC"/>
    <w:rsid w:val="00F77A1E"/>
    <w:rsid w:val="00F91274"/>
    <w:rsid w:val="00FA5321"/>
    <w:rsid w:val="00FB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3E4D758-0C32-4EE5-9E0B-CD392591A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401"/>
    <w:rPr>
      <w:rFonts w:eastAsia="Times New Roman"/>
      <w:sz w:val="24"/>
      <w:szCs w:val="24"/>
    </w:rPr>
  </w:style>
  <w:style w:type="paragraph" w:styleId="Heading1">
    <w:name w:val="heading 1"/>
    <w:basedOn w:val="Normal"/>
    <w:next w:val="Normal"/>
    <w:qFormat/>
    <w:rsid w:val="00154401"/>
    <w:pPr>
      <w:keepNext/>
      <w:spacing w:before="240" w:after="60"/>
      <w:outlineLvl w:val="0"/>
    </w:pPr>
    <w:rPr>
      <w:rFonts w:ascii="Arial" w:hAnsi="Arial" w:cs="Arial"/>
      <w:b/>
      <w:bCs/>
      <w:kern w:val="32"/>
      <w:sz w:val="32"/>
      <w:szCs w:val="32"/>
    </w:rPr>
  </w:style>
  <w:style w:type="paragraph" w:styleId="Heading2">
    <w:name w:val="heading 2"/>
    <w:next w:val="Normal"/>
    <w:link w:val="Heading2Char"/>
    <w:qFormat/>
    <w:rsid w:val="00382624"/>
    <w:pPr>
      <w:keepNext/>
      <w:outlineLvl w:val="1"/>
    </w:pPr>
    <w:rPr>
      <w:rFonts w:ascii="Tahoma" w:eastAsia="Times New Roman" w:hAnsi="Tahoma" w:cs="Tahoma"/>
      <w:b/>
      <w:bCs/>
      <w:color w:val="0000FF"/>
      <w:sz w:val="28"/>
      <w:szCs w:val="28"/>
      <w:u w:val="thick"/>
    </w:rPr>
  </w:style>
  <w:style w:type="paragraph" w:styleId="Heading3">
    <w:name w:val="heading 3"/>
    <w:basedOn w:val="Normal"/>
    <w:next w:val="Normal"/>
    <w:qFormat/>
    <w:rsid w:val="004C7E15"/>
    <w:pPr>
      <w:keepNext/>
      <w:spacing w:before="240" w:after="60"/>
      <w:outlineLvl w:val="2"/>
    </w:pPr>
    <w:rPr>
      <w:rFonts w:ascii="Arial" w:hAnsi="Arial"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List">
    <w:name w:val="NumList"/>
    <w:rsid w:val="00154401"/>
    <w:pPr>
      <w:spacing w:before="60" w:after="60"/>
      <w:ind w:left="288" w:hanging="288"/>
    </w:pPr>
    <w:rPr>
      <w:rFonts w:ascii="Arial" w:eastAsia="Times New Roman" w:hAnsi="Arial"/>
      <w:sz w:val="24"/>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4C7E15"/>
    <w:rPr>
      <w:rFonts w:eastAsia="Times New Roman"/>
      <w:sz w:val="24"/>
      <w:szCs w:val="24"/>
    </w:rPr>
  </w:style>
  <w:style w:type="character" w:customStyle="1" w:styleId="Heading2Char">
    <w:name w:val="Heading 2 Char"/>
    <w:link w:val="Heading2"/>
    <w:rsid w:val="00382624"/>
    <w:rPr>
      <w:rFonts w:ascii="Tahoma" w:hAnsi="Tahoma" w:cs="Tahoma"/>
      <w:b/>
      <w:bCs/>
      <w:color w:val="0000FF"/>
      <w:sz w:val="28"/>
      <w:szCs w:val="28"/>
      <w:u w:val="thick"/>
      <w:lang w:val="en-US" w:eastAsia="en-US" w:bidi="ar-SA"/>
    </w:rPr>
  </w:style>
  <w:style w:type="paragraph" w:customStyle="1" w:styleId="Bullet2">
    <w:name w:val="Bullet 2"/>
    <w:link w:val="Bullet2Char"/>
    <w:rsid w:val="004C7E15"/>
    <w:pPr>
      <w:numPr>
        <w:numId w:val="1"/>
      </w:numPr>
    </w:pPr>
    <w:rPr>
      <w:rFonts w:eastAsia="Times New Roman"/>
      <w:sz w:val="24"/>
      <w:szCs w:val="24"/>
    </w:rPr>
  </w:style>
  <w:style w:type="paragraph" w:customStyle="1" w:styleId="CurrAsset">
    <w:name w:val="Curr Asset"/>
    <w:link w:val="CurrAssetChar"/>
    <w:qFormat/>
    <w:rsid w:val="004C7E15"/>
    <w:rPr>
      <w:rFonts w:ascii="Tahoma" w:eastAsia="Times New Roman" w:hAnsi="Tahoma"/>
      <w:b/>
      <w:caps/>
      <w:color w:val="FF0000"/>
      <w:sz w:val="24"/>
      <w:szCs w:val="24"/>
    </w:rPr>
  </w:style>
  <w:style w:type="paragraph" w:customStyle="1" w:styleId="NOTE">
    <w:name w:val="NOTE"/>
    <w:link w:val="NOTEChar"/>
    <w:rsid w:val="004C7E15"/>
    <w:rPr>
      <w:rFonts w:ascii="Tahoma" w:eastAsia="Calibri" w:hAnsi="Tahoma"/>
      <w:b/>
      <w:bCs/>
      <w:color w:val="0000FF"/>
      <w:sz w:val="22"/>
      <w:szCs w:val="22"/>
    </w:rPr>
  </w:style>
  <w:style w:type="character" w:customStyle="1" w:styleId="NOTEChar">
    <w:name w:val="NOTE Char"/>
    <w:link w:val="NOTE"/>
    <w:rsid w:val="004C7E15"/>
    <w:rPr>
      <w:rFonts w:ascii="Tahoma" w:eastAsia="Calibri" w:hAnsi="Tahoma"/>
      <w:b/>
      <w:bCs/>
      <w:color w:val="0000FF"/>
      <w:sz w:val="22"/>
      <w:szCs w:val="22"/>
      <w:lang w:val="en-US" w:eastAsia="en-US" w:bidi="ar-SA"/>
    </w:rPr>
  </w:style>
  <w:style w:type="character" w:customStyle="1" w:styleId="Bullet2Char">
    <w:name w:val="Bullet 2 Char"/>
    <w:link w:val="Bullet2"/>
    <w:rsid w:val="004C7E15"/>
    <w:rPr>
      <w:sz w:val="24"/>
      <w:szCs w:val="24"/>
      <w:lang w:val="en-US" w:eastAsia="en-US" w:bidi="ar-SA"/>
    </w:rPr>
  </w:style>
  <w:style w:type="character" w:customStyle="1" w:styleId="CurrAssetChar">
    <w:name w:val="Curr Asset Char"/>
    <w:link w:val="CurrAsset"/>
    <w:rsid w:val="004C7E15"/>
    <w:rPr>
      <w:rFonts w:ascii="Tahoma" w:hAnsi="Tahoma"/>
      <w:b/>
      <w:caps/>
      <w:color w:val="FF0000"/>
      <w:sz w:val="24"/>
      <w:szCs w:val="24"/>
      <w:lang w:val="en-US" w:eastAsia="en-US" w:bidi="ar-SA"/>
    </w:rPr>
  </w:style>
  <w:style w:type="paragraph" w:customStyle="1" w:styleId="SLIDEHEADER">
    <w:name w:val="SLIDEHEADER"/>
    <w:link w:val="SLIDEHEADERChar"/>
    <w:rsid w:val="004C7E15"/>
    <w:pPr>
      <w:spacing w:before="60"/>
      <w:ind w:left="576" w:hanging="288"/>
    </w:pPr>
    <w:rPr>
      <w:rFonts w:ascii="Arial Black" w:hAnsi="Arial Black"/>
      <w:color w:val="0000FF"/>
      <w:sz w:val="24"/>
      <w:szCs w:val="24"/>
      <w:lang w:eastAsia="ja-JP"/>
    </w:rPr>
  </w:style>
  <w:style w:type="paragraph" w:customStyle="1" w:styleId="SLIDE1">
    <w:name w:val="SLIDE 1"/>
    <w:link w:val="SLIDE1Char"/>
    <w:qFormat/>
    <w:rsid w:val="004C7E15"/>
    <w:pPr>
      <w:spacing w:before="60"/>
      <w:ind w:left="576" w:hanging="288"/>
    </w:pPr>
    <w:rPr>
      <w:sz w:val="24"/>
      <w:szCs w:val="24"/>
      <w:lang w:eastAsia="ja-JP"/>
    </w:rPr>
  </w:style>
  <w:style w:type="character" w:customStyle="1" w:styleId="SLIDE1Char">
    <w:name w:val="SLIDE 1 Char"/>
    <w:link w:val="SLIDE1"/>
    <w:rsid w:val="004C7E15"/>
    <w:rPr>
      <w:rFonts w:eastAsia="MS Mincho"/>
      <w:sz w:val="24"/>
      <w:szCs w:val="24"/>
      <w:lang w:val="en-US" w:eastAsia="ja-JP" w:bidi="ar-SA"/>
    </w:rPr>
  </w:style>
  <w:style w:type="character" w:customStyle="1" w:styleId="SLIDEHEADERChar">
    <w:name w:val="SLIDEHEADER Char"/>
    <w:link w:val="SLIDEHEADER"/>
    <w:rsid w:val="004C7E15"/>
    <w:rPr>
      <w:rFonts w:ascii="Arial Black" w:eastAsia="MS Mincho" w:hAnsi="Arial Black"/>
      <w:color w:val="0000FF"/>
      <w:sz w:val="24"/>
      <w:szCs w:val="24"/>
      <w:lang w:val="en-US" w:eastAsia="ja-JP" w:bidi="ar-SA"/>
    </w:rPr>
  </w:style>
  <w:style w:type="paragraph" w:customStyle="1" w:styleId="InstructorNOTE">
    <w:name w:val="InstructorNOTE"/>
    <w:rsid w:val="004C7E15"/>
    <w:rPr>
      <w:rFonts w:ascii="Tahoma" w:eastAsia="Times New Roman" w:hAnsi="Tahoma"/>
      <w:b/>
      <w:bCs/>
      <w:color w:val="0000FF"/>
      <w:sz w:val="36"/>
      <w:szCs w:val="32"/>
    </w:rPr>
  </w:style>
  <w:style w:type="paragraph" w:customStyle="1" w:styleId="SLIDE2">
    <w:name w:val="SLIDE 2"/>
    <w:basedOn w:val="SLIDE1"/>
    <w:link w:val="SLIDE2Char"/>
    <w:qFormat/>
    <w:rsid w:val="004C7E15"/>
    <w:pPr>
      <w:ind w:left="720" w:hanging="432"/>
    </w:pPr>
  </w:style>
  <w:style w:type="paragraph" w:customStyle="1" w:styleId="QuestANS">
    <w:name w:val="QuestANS"/>
    <w:rsid w:val="004C7E15"/>
    <w:pPr>
      <w:ind w:left="576"/>
    </w:pPr>
    <w:rPr>
      <w:rFonts w:ascii="Arial" w:hAnsi="Arial"/>
      <w:sz w:val="22"/>
      <w:szCs w:val="24"/>
    </w:rPr>
  </w:style>
  <w:style w:type="paragraph" w:customStyle="1" w:styleId="InstructorNoteText">
    <w:name w:val="InstructorNoteText"/>
    <w:link w:val="InstructorNoteTextChar"/>
    <w:rsid w:val="004C7E15"/>
    <w:rPr>
      <w:rFonts w:ascii="Tahoma" w:eastAsia="Times New Roman" w:hAnsi="Tahoma" w:cs="Tahoma"/>
      <w:b/>
      <w:color w:val="0000FF"/>
      <w:sz w:val="22"/>
      <w:szCs w:val="18"/>
    </w:rPr>
  </w:style>
  <w:style w:type="character" w:customStyle="1" w:styleId="InstructorNoteTextChar">
    <w:name w:val="InstructorNoteText Char"/>
    <w:link w:val="InstructorNoteText"/>
    <w:rsid w:val="004C7E15"/>
    <w:rPr>
      <w:rFonts w:ascii="Tahoma" w:hAnsi="Tahoma" w:cs="Tahoma"/>
      <w:b/>
      <w:color w:val="0000FF"/>
      <w:sz w:val="22"/>
      <w:szCs w:val="18"/>
      <w:lang w:val="en-US" w:eastAsia="en-US" w:bidi="ar-SA"/>
    </w:rPr>
  </w:style>
  <w:style w:type="character" w:styleId="FollowedHyperlink">
    <w:name w:val="FollowedHyperlink"/>
    <w:rsid w:val="00B64DD1"/>
    <w:rPr>
      <w:color w:val="800080"/>
      <w:u w:val="single"/>
    </w:rPr>
  </w:style>
  <w:style w:type="character" w:customStyle="1" w:styleId="SLIDE2Char">
    <w:name w:val="SLIDE 2 Char"/>
    <w:link w:val="SLIDE2"/>
    <w:rsid w:val="009627E6"/>
    <w:rPr>
      <w:rFonts w:eastAsia="MS Mincho"/>
      <w:sz w:val="24"/>
      <w:szCs w:val="24"/>
      <w:lang w:val="en-US" w:eastAsia="ja-JP" w:bidi="ar-SA"/>
    </w:rPr>
  </w:style>
  <w:style w:type="paragraph" w:customStyle="1" w:styleId="ANIMATION">
    <w:name w:val="ANIMATION"/>
    <w:rsid w:val="00B403C2"/>
    <w:rPr>
      <w:rFonts w:eastAsia="Times New Roman"/>
      <w:sz w:val="12"/>
      <w:szCs w:val="24"/>
    </w:rPr>
  </w:style>
  <w:style w:type="paragraph" w:customStyle="1" w:styleId="SLIDE4">
    <w:name w:val="SLIDE 4"/>
    <w:basedOn w:val="SLIDE2"/>
    <w:rsid w:val="00246287"/>
    <w:pPr>
      <w:ind w:left="864" w:hanging="576"/>
    </w:pPr>
    <w:rPr>
      <w:b/>
      <w:bCs/>
    </w:rPr>
  </w:style>
  <w:style w:type="paragraph" w:customStyle="1" w:styleId="SLIDE3">
    <w:name w:val="SLIDE 3"/>
    <w:basedOn w:val="SLIDE2"/>
    <w:rsid w:val="002B4CB2"/>
    <w:pPr>
      <w:ind w:left="864" w:hanging="576"/>
    </w:pPr>
  </w:style>
  <w:style w:type="character" w:styleId="Strong">
    <w:name w:val="Strong"/>
    <w:aliases w:val="TechTip"/>
    <w:qFormat/>
    <w:rsid w:val="005D5C0D"/>
    <w:rPr>
      <w:rFonts w:ascii="Arial Black" w:hAnsi="Arial Black"/>
      <w:b w:val="0"/>
      <w:bCs/>
      <w:color w:val="FFC000"/>
      <w:sz w:val="22"/>
    </w:rPr>
  </w:style>
  <w:style w:type="character" w:styleId="Emphasis">
    <w:name w:val="Emphasis"/>
    <w:aliases w:val="FREQQUEST"/>
    <w:qFormat/>
    <w:rsid w:val="005D5C0D"/>
    <w:rPr>
      <w:rFonts w:ascii="Arial Black" w:hAnsi="Arial Black"/>
      <w:i w:val="0"/>
      <w:iCs/>
      <w:color w:val="00B050"/>
    </w:rPr>
  </w:style>
  <w:style w:type="character" w:customStyle="1" w:styleId="sectioncontent1">
    <w:name w:val="sectioncontent1"/>
    <w:rsid w:val="00251ACB"/>
    <w:rPr>
      <w:rFonts w:ascii="Arial" w:hAnsi="Arial" w:cs="Arial" w:hint="default"/>
      <w:b w:val="0"/>
      <w:bCs w:val="0"/>
      <w:i w:val="0"/>
      <w:iCs w:val="0"/>
      <w:caps w:val="0"/>
      <w:smallCaps w:val="0"/>
      <w:color w:val="565656"/>
      <w:sz w:val="18"/>
      <w:szCs w:val="18"/>
    </w:rPr>
  </w:style>
  <w:style w:type="paragraph" w:styleId="ListParagraph">
    <w:name w:val="List Paragraph"/>
    <w:basedOn w:val="Normal"/>
    <w:uiPriority w:val="34"/>
    <w:qFormat/>
    <w:rsid w:val="00B93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35341">
      <w:bodyDiv w:val="1"/>
      <w:marLeft w:val="0"/>
      <w:marRight w:val="0"/>
      <w:marTop w:val="0"/>
      <w:marBottom w:val="0"/>
      <w:divBdr>
        <w:top w:val="none" w:sz="0" w:space="0" w:color="auto"/>
        <w:left w:val="none" w:sz="0" w:space="0" w:color="auto"/>
        <w:bottom w:val="none" w:sz="0" w:space="0" w:color="auto"/>
        <w:right w:val="none" w:sz="0" w:space="0" w:color="auto"/>
      </w:divBdr>
      <w:divsChild>
        <w:div w:id="1140998008">
          <w:marLeft w:val="0"/>
          <w:marRight w:val="0"/>
          <w:marTop w:val="0"/>
          <w:marBottom w:val="0"/>
          <w:divBdr>
            <w:top w:val="none" w:sz="0" w:space="0" w:color="auto"/>
            <w:left w:val="none" w:sz="0" w:space="0" w:color="auto"/>
            <w:bottom w:val="none" w:sz="0" w:space="0" w:color="auto"/>
            <w:right w:val="none" w:sz="0" w:space="0" w:color="auto"/>
          </w:divBdr>
          <w:divsChild>
            <w:div w:id="391663327">
              <w:marLeft w:val="0"/>
              <w:marRight w:val="0"/>
              <w:marTop w:val="0"/>
              <w:marBottom w:val="0"/>
              <w:divBdr>
                <w:top w:val="none" w:sz="0" w:space="0" w:color="auto"/>
                <w:left w:val="none" w:sz="0" w:space="0" w:color="auto"/>
                <w:bottom w:val="none" w:sz="0" w:space="0" w:color="auto"/>
                <w:right w:val="none" w:sz="0" w:space="0" w:color="auto"/>
              </w:divBdr>
            </w:div>
            <w:div w:id="619918341">
              <w:marLeft w:val="0"/>
              <w:marRight w:val="0"/>
              <w:marTop w:val="0"/>
              <w:marBottom w:val="0"/>
              <w:divBdr>
                <w:top w:val="none" w:sz="0" w:space="0" w:color="auto"/>
                <w:left w:val="none" w:sz="0" w:space="0" w:color="auto"/>
                <w:bottom w:val="none" w:sz="0" w:space="0" w:color="auto"/>
                <w:right w:val="none" w:sz="0" w:space="0" w:color="auto"/>
              </w:divBdr>
            </w:div>
            <w:div w:id="837962831">
              <w:marLeft w:val="0"/>
              <w:marRight w:val="0"/>
              <w:marTop w:val="0"/>
              <w:marBottom w:val="0"/>
              <w:divBdr>
                <w:top w:val="none" w:sz="0" w:space="0" w:color="auto"/>
                <w:left w:val="none" w:sz="0" w:space="0" w:color="auto"/>
                <w:bottom w:val="none" w:sz="0" w:space="0" w:color="auto"/>
                <w:right w:val="none" w:sz="0" w:space="0" w:color="auto"/>
              </w:divBdr>
            </w:div>
            <w:div w:id="1158040429">
              <w:marLeft w:val="0"/>
              <w:marRight w:val="0"/>
              <w:marTop w:val="0"/>
              <w:marBottom w:val="0"/>
              <w:divBdr>
                <w:top w:val="none" w:sz="0" w:space="0" w:color="auto"/>
                <w:left w:val="none" w:sz="0" w:space="0" w:color="auto"/>
                <w:bottom w:val="none" w:sz="0" w:space="0" w:color="auto"/>
                <w:right w:val="none" w:sz="0" w:space="0" w:color="auto"/>
              </w:divBdr>
            </w:div>
            <w:div w:id="1531914628">
              <w:marLeft w:val="0"/>
              <w:marRight w:val="0"/>
              <w:marTop w:val="0"/>
              <w:marBottom w:val="0"/>
              <w:divBdr>
                <w:top w:val="none" w:sz="0" w:space="0" w:color="auto"/>
                <w:left w:val="none" w:sz="0" w:space="0" w:color="auto"/>
                <w:bottom w:val="none" w:sz="0" w:space="0" w:color="auto"/>
                <w:right w:val="none" w:sz="0" w:space="0" w:color="auto"/>
              </w:divBdr>
            </w:div>
            <w:div w:id="189419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506">
      <w:bodyDiv w:val="1"/>
      <w:marLeft w:val="0"/>
      <w:marRight w:val="0"/>
      <w:marTop w:val="0"/>
      <w:marBottom w:val="0"/>
      <w:divBdr>
        <w:top w:val="none" w:sz="0" w:space="0" w:color="auto"/>
        <w:left w:val="none" w:sz="0" w:space="0" w:color="auto"/>
        <w:bottom w:val="none" w:sz="0" w:space="0" w:color="auto"/>
        <w:right w:val="none" w:sz="0" w:space="0" w:color="auto"/>
      </w:divBdr>
      <w:divsChild>
        <w:div w:id="488135967">
          <w:marLeft w:val="0"/>
          <w:marRight w:val="0"/>
          <w:marTop w:val="0"/>
          <w:marBottom w:val="0"/>
          <w:divBdr>
            <w:top w:val="none" w:sz="0" w:space="0" w:color="auto"/>
            <w:left w:val="none" w:sz="0" w:space="0" w:color="auto"/>
            <w:bottom w:val="none" w:sz="0" w:space="0" w:color="auto"/>
            <w:right w:val="none" w:sz="0" w:space="0" w:color="auto"/>
          </w:divBdr>
        </w:div>
      </w:divsChild>
    </w:div>
    <w:div w:id="568075141">
      <w:bodyDiv w:val="1"/>
      <w:marLeft w:val="0"/>
      <w:marRight w:val="0"/>
      <w:marTop w:val="0"/>
      <w:marBottom w:val="0"/>
      <w:divBdr>
        <w:top w:val="none" w:sz="0" w:space="0" w:color="auto"/>
        <w:left w:val="none" w:sz="0" w:space="0" w:color="auto"/>
        <w:bottom w:val="none" w:sz="0" w:space="0" w:color="auto"/>
        <w:right w:val="none" w:sz="0" w:space="0" w:color="auto"/>
      </w:divBdr>
      <w:divsChild>
        <w:div w:id="1880050524">
          <w:marLeft w:val="0"/>
          <w:marRight w:val="0"/>
          <w:marTop w:val="0"/>
          <w:marBottom w:val="0"/>
          <w:divBdr>
            <w:top w:val="none" w:sz="0" w:space="0" w:color="auto"/>
            <w:left w:val="none" w:sz="0" w:space="0" w:color="auto"/>
            <w:bottom w:val="none" w:sz="0" w:space="0" w:color="auto"/>
            <w:right w:val="none" w:sz="0" w:space="0" w:color="auto"/>
          </w:divBdr>
        </w:div>
      </w:divsChild>
    </w:div>
    <w:div w:id="600647568">
      <w:bodyDiv w:val="1"/>
      <w:marLeft w:val="0"/>
      <w:marRight w:val="0"/>
      <w:marTop w:val="0"/>
      <w:marBottom w:val="0"/>
      <w:divBdr>
        <w:top w:val="none" w:sz="0" w:space="0" w:color="auto"/>
        <w:left w:val="none" w:sz="0" w:space="0" w:color="auto"/>
        <w:bottom w:val="none" w:sz="0" w:space="0" w:color="auto"/>
        <w:right w:val="none" w:sz="0" w:space="0" w:color="auto"/>
      </w:divBdr>
      <w:divsChild>
        <w:div w:id="1414399824">
          <w:marLeft w:val="0"/>
          <w:marRight w:val="0"/>
          <w:marTop w:val="0"/>
          <w:marBottom w:val="0"/>
          <w:divBdr>
            <w:top w:val="none" w:sz="0" w:space="0" w:color="auto"/>
            <w:left w:val="none" w:sz="0" w:space="0" w:color="auto"/>
            <w:bottom w:val="none" w:sz="0" w:space="0" w:color="auto"/>
            <w:right w:val="none" w:sz="0" w:space="0" w:color="auto"/>
          </w:divBdr>
        </w:div>
      </w:divsChild>
    </w:div>
    <w:div w:id="778109291">
      <w:bodyDiv w:val="1"/>
      <w:marLeft w:val="0"/>
      <w:marRight w:val="0"/>
      <w:marTop w:val="0"/>
      <w:marBottom w:val="0"/>
      <w:divBdr>
        <w:top w:val="none" w:sz="0" w:space="0" w:color="auto"/>
        <w:left w:val="none" w:sz="0" w:space="0" w:color="auto"/>
        <w:bottom w:val="none" w:sz="0" w:space="0" w:color="auto"/>
        <w:right w:val="none" w:sz="0" w:space="0" w:color="auto"/>
      </w:divBdr>
      <w:divsChild>
        <w:div w:id="1194878934">
          <w:marLeft w:val="0"/>
          <w:marRight w:val="0"/>
          <w:marTop w:val="0"/>
          <w:marBottom w:val="0"/>
          <w:divBdr>
            <w:top w:val="none" w:sz="0" w:space="0" w:color="auto"/>
            <w:left w:val="none" w:sz="0" w:space="0" w:color="auto"/>
            <w:bottom w:val="none" w:sz="0" w:space="0" w:color="auto"/>
            <w:right w:val="none" w:sz="0" w:space="0" w:color="auto"/>
          </w:divBdr>
        </w:div>
      </w:divsChild>
    </w:div>
    <w:div w:id="1021859937">
      <w:bodyDiv w:val="1"/>
      <w:marLeft w:val="0"/>
      <w:marRight w:val="0"/>
      <w:marTop w:val="0"/>
      <w:marBottom w:val="0"/>
      <w:divBdr>
        <w:top w:val="none" w:sz="0" w:space="0" w:color="auto"/>
        <w:left w:val="none" w:sz="0" w:space="0" w:color="auto"/>
        <w:bottom w:val="none" w:sz="0" w:space="0" w:color="auto"/>
        <w:right w:val="none" w:sz="0" w:space="0" w:color="auto"/>
      </w:divBdr>
      <w:divsChild>
        <w:div w:id="86191699">
          <w:marLeft w:val="0"/>
          <w:marRight w:val="0"/>
          <w:marTop w:val="0"/>
          <w:marBottom w:val="0"/>
          <w:divBdr>
            <w:top w:val="none" w:sz="0" w:space="0" w:color="auto"/>
            <w:left w:val="none" w:sz="0" w:space="0" w:color="auto"/>
            <w:bottom w:val="none" w:sz="0" w:space="0" w:color="auto"/>
            <w:right w:val="none" w:sz="0" w:space="0" w:color="auto"/>
          </w:divBdr>
          <w:divsChild>
            <w:div w:id="9835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1186">
      <w:bodyDiv w:val="1"/>
      <w:marLeft w:val="0"/>
      <w:marRight w:val="0"/>
      <w:marTop w:val="0"/>
      <w:marBottom w:val="0"/>
      <w:divBdr>
        <w:top w:val="none" w:sz="0" w:space="0" w:color="auto"/>
        <w:left w:val="none" w:sz="0" w:space="0" w:color="auto"/>
        <w:bottom w:val="none" w:sz="0" w:space="0" w:color="auto"/>
        <w:right w:val="none" w:sz="0" w:space="0" w:color="auto"/>
      </w:divBdr>
      <w:divsChild>
        <w:div w:id="822703554">
          <w:marLeft w:val="0"/>
          <w:marRight w:val="0"/>
          <w:marTop w:val="0"/>
          <w:marBottom w:val="0"/>
          <w:divBdr>
            <w:top w:val="none" w:sz="0" w:space="0" w:color="auto"/>
            <w:left w:val="none" w:sz="0" w:space="0" w:color="auto"/>
            <w:bottom w:val="none" w:sz="0" w:space="0" w:color="auto"/>
            <w:right w:val="none" w:sz="0" w:space="0" w:color="auto"/>
          </w:divBdr>
        </w:div>
      </w:divsChild>
    </w:div>
    <w:div w:id="1188787109">
      <w:bodyDiv w:val="1"/>
      <w:marLeft w:val="0"/>
      <w:marRight w:val="0"/>
      <w:marTop w:val="0"/>
      <w:marBottom w:val="0"/>
      <w:divBdr>
        <w:top w:val="none" w:sz="0" w:space="0" w:color="auto"/>
        <w:left w:val="none" w:sz="0" w:space="0" w:color="auto"/>
        <w:bottom w:val="none" w:sz="0" w:space="0" w:color="auto"/>
        <w:right w:val="none" w:sz="0" w:space="0" w:color="auto"/>
      </w:divBdr>
      <w:divsChild>
        <w:div w:id="1696689058">
          <w:marLeft w:val="0"/>
          <w:marRight w:val="0"/>
          <w:marTop w:val="0"/>
          <w:marBottom w:val="0"/>
          <w:divBdr>
            <w:top w:val="none" w:sz="0" w:space="0" w:color="auto"/>
            <w:left w:val="none" w:sz="0" w:space="0" w:color="auto"/>
            <w:bottom w:val="none" w:sz="0" w:space="0" w:color="auto"/>
            <w:right w:val="none" w:sz="0" w:space="0" w:color="auto"/>
          </w:divBdr>
        </w:div>
      </w:divsChild>
    </w:div>
    <w:div w:id="1433934006">
      <w:bodyDiv w:val="1"/>
      <w:marLeft w:val="0"/>
      <w:marRight w:val="0"/>
      <w:marTop w:val="0"/>
      <w:marBottom w:val="0"/>
      <w:divBdr>
        <w:top w:val="none" w:sz="0" w:space="0" w:color="auto"/>
        <w:left w:val="none" w:sz="0" w:space="0" w:color="auto"/>
        <w:bottom w:val="none" w:sz="0" w:space="0" w:color="auto"/>
        <w:right w:val="none" w:sz="0" w:space="0" w:color="auto"/>
      </w:divBdr>
      <w:divsChild>
        <w:div w:id="656424836">
          <w:marLeft w:val="0"/>
          <w:marRight w:val="0"/>
          <w:marTop w:val="0"/>
          <w:marBottom w:val="0"/>
          <w:divBdr>
            <w:top w:val="none" w:sz="0" w:space="0" w:color="auto"/>
            <w:left w:val="none" w:sz="0" w:space="0" w:color="auto"/>
            <w:bottom w:val="none" w:sz="0" w:space="0" w:color="auto"/>
            <w:right w:val="none" w:sz="0" w:space="0" w:color="auto"/>
          </w:divBdr>
        </w:div>
      </w:divsChild>
    </w:div>
    <w:div w:id="1469545130">
      <w:bodyDiv w:val="1"/>
      <w:marLeft w:val="0"/>
      <w:marRight w:val="0"/>
      <w:marTop w:val="0"/>
      <w:marBottom w:val="0"/>
      <w:divBdr>
        <w:top w:val="none" w:sz="0" w:space="0" w:color="auto"/>
        <w:left w:val="none" w:sz="0" w:space="0" w:color="auto"/>
        <w:bottom w:val="none" w:sz="0" w:space="0" w:color="auto"/>
        <w:right w:val="none" w:sz="0" w:space="0" w:color="auto"/>
      </w:divBdr>
      <w:divsChild>
        <w:div w:id="771823323">
          <w:marLeft w:val="0"/>
          <w:marRight w:val="0"/>
          <w:marTop w:val="0"/>
          <w:marBottom w:val="0"/>
          <w:divBdr>
            <w:top w:val="none" w:sz="0" w:space="0" w:color="auto"/>
            <w:left w:val="none" w:sz="0" w:space="0" w:color="auto"/>
            <w:bottom w:val="none" w:sz="0" w:space="0" w:color="auto"/>
            <w:right w:val="none" w:sz="0" w:space="0" w:color="auto"/>
          </w:divBdr>
        </w:div>
      </w:divsChild>
    </w:div>
    <w:div w:id="1482498243">
      <w:bodyDiv w:val="1"/>
      <w:marLeft w:val="0"/>
      <w:marRight w:val="0"/>
      <w:marTop w:val="0"/>
      <w:marBottom w:val="0"/>
      <w:divBdr>
        <w:top w:val="none" w:sz="0" w:space="0" w:color="auto"/>
        <w:left w:val="none" w:sz="0" w:space="0" w:color="auto"/>
        <w:bottom w:val="none" w:sz="0" w:space="0" w:color="auto"/>
        <w:right w:val="none" w:sz="0" w:space="0" w:color="auto"/>
      </w:divBdr>
      <w:divsChild>
        <w:div w:id="1476095576">
          <w:marLeft w:val="0"/>
          <w:marRight w:val="0"/>
          <w:marTop w:val="0"/>
          <w:marBottom w:val="0"/>
          <w:divBdr>
            <w:top w:val="none" w:sz="0" w:space="0" w:color="auto"/>
            <w:left w:val="none" w:sz="0" w:space="0" w:color="auto"/>
            <w:bottom w:val="none" w:sz="0" w:space="0" w:color="auto"/>
            <w:right w:val="none" w:sz="0" w:space="0" w:color="auto"/>
          </w:divBdr>
          <w:divsChild>
            <w:div w:id="239411280">
              <w:marLeft w:val="0"/>
              <w:marRight w:val="0"/>
              <w:marTop w:val="0"/>
              <w:marBottom w:val="0"/>
              <w:divBdr>
                <w:top w:val="none" w:sz="0" w:space="0" w:color="auto"/>
                <w:left w:val="none" w:sz="0" w:space="0" w:color="auto"/>
                <w:bottom w:val="none" w:sz="0" w:space="0" w:color="auto"/>
                <w:right w:val="none" w:sz="0" w:space="0" w:color="auto"/>
              </w:divBdr>
            </w:div>
            <w:div w:id="785082307">
              <w:marLeft w:val="0"/>
              <w:marRight w:val="0"/>
              <w:marTop w:val="0"/>
              <w:marBottom w:val="0"/>
              <w:divBdr>
                <w:top w:val="none" w:sz="0" w:space="0" w:color="auto"/>
                <w:left w:val="none" w:sz="0" w:space="0" w:color="auto"/>
                <w:bottom w:val="none" w:sz="0" w:space="0" w:color="auto"/>
                <w:right w:val="none" w:sz="0" w:space="0" w:color="auto"/>
              </w:divBdr>
            </w:div>
            <w:div w:id="981346643">
              <w:marLeft w:val="0"/>
              <w:marRight w:val="0"/>
              <w:marTop w:val="0"/>
              <w:marBottom w:val="0"/>
              <w:divBdr>
                <w:top w:val="none" w:sz="0" w:space="0" w:color="auto"/>
                <w:left w:val="none" w:sz="0" w:space="0" w:color="auto"/>
                <w:bottom w:val="none" w:sz="0" w:space="0" w:color="auto"/>
                <w:right w:val="none" w:sz="0" w:space="0" w:color="auto"/>
              </w:divBdr>
            </w:div>
            <w:div w:id="1456631950">
              <w:marLeft w:val="0"/>
              <w:marRight w:val="0"/>
              <w:marTop w:val="0"/>
              <w:marBottom w:val="0"/>
              <w:divBdr>
                <w:top w:val="none" w:sz="0" w:space="0" w:color="auto"/>
                <w:left w:val="none" w:sz="0" w:space="0" w:color="auto"/>
                <w:bottom w:val="none" w:sz="0" w:space="0" w:color="auto"/>
                <w:right w:val="none" w:sz="0" w:space="0" w:color="auto"/>
              </w:divBdr>
            </w:div>
            <w:div w:id="18273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12220">
      <w:bodyDiv w:val="1"/>
      <w:marLeft w:val="0"/>
      <w:marRight w:val="0"/>
      <w:marTop w:val="0"/>
      <w:marBottom w:val="0"/>
      <w:divBdr>
        <w:top w:val="none" w:sz="0" w:space="0" w:color="auto"/>
        <w:left w:val="none" w:sz="0" w:space="0" w:color="auto"/>
        <w:bottom w:val="none" w:sz="0" w:space="0" w:color="auto"/>
        <w:right w:val="none" w:sz="0" w:space="0" w:color="auto"/>
      </w:divBdr>
      <w:divsChild>
        <w:div w:id="627276527">
          <w:marLeft w:val="0"/>
          <w:marRight w:val="0"/>
          <w:marTop w:val="0"/>
          <w:marBottom w:val="0"/>
          <w:divBdr>
            <w:top w:val="none" w:sz="0" w:space="0" w:color="auto"/>
            <w:left w:val="none" w:sz="0" w:space="0" w:color="auto"/>
            <w:bottom w:val="none" w:sz="0" w:space="0" w:color="auto"/>
            <w:right w:val="none" w:sz="0" w:space="0" w:color="auto"/>
          </w:divBdr>
        </w:div>
      </w:divsChild>
    </w:div>
    <w:div w:id="1649044013">
      <w:bodyDiv w:val="1"/>
      <w:marLeft w:val="0"/>
      <w:marRight w:val="0"/>
      <w:marTop w:val="0"/>
      <w:marBottom w:val="0"/>
      <w:divBdr>
        <w:top w:val="none" w:sz="0" w:space="0" w:color="auto"/>
        <w:left w:val="none" w:sz="0" w:space="0" w:color="auto"/>
        <w:bottom w:val="none" w:sz="0" w:space="0" w:color="auto"/>
        <w:right w:val="none" w:sz="0" w:space="0" w:color="auto"/>
      </w:divBdr>
      <w:divsChild>
        <w:div w:id="1723213532">
          <w:marLeft w:val="0"/>
          <w:marRight w:val="0"/>
          <w:marTop w:val="0"/>
          <w:marBottom w:val="0"/>
          <w:divBdr>
            <w:top w:val="none" w:sz="0" w:space="0" w:color="auto"/>
            <w:left w:val="none" w:sz="0" w:space="0" w:color="auto"/>
            <w:bottom w:val="none" w:sz="0" w:space="0" w:color="auto"/>
            <w:right w:val="none" w:sz="0" w:space="0" w:color="auto"/>
          </w:divBdr>
        </w:div>
      </w:divsChild>
    </w:div>
    <w:div w:id="1818571977">
      <w:bodyDiv w:val="1"/>
      <w:marLeft w:val="0"/>
      <w:marRight w:val="0"/>
      <w:marTop w:val="0"/>
      <w:marBottom w:val="0"/>
      <w:divBdr>
        <w:top w:val="none" w:sz="0" w:space="0" w:color="auto"/>
        <w:left w:val="none" w:sz="0" w:space="0" w:color="auto"/>
        <w:bottom w:val="none" w:sz="0" w:space="0" w:color="auto"/>
        <w:right w:val="none" w:sz="0" w:space="0" w:color="auto"/>
      </w:divBdr>
      <w:divsChild>
        <w:div w:id="933632">
          <w:marLeft w:val="0"/>
          <w:marRight w:val="0"/>
          <w:marTop w:val="0"/>
          <w:marBottom w:val="0"/>
          <w:divBdr>
            <w:top w:val="none" w:sz="0" w:space="0" w:color="auto"/>
            <w:left w:val="none" w:sz="0" w:space="0" w:color="auto"/>
            <w:bottom w:val="none" w:sz="0" w:space="0" w:color="auto"/>
            <w:right w:val="none" w:sz="0" w:space="0" w:color="auto"/>
          </w:divBdr>
        </w:div>
      </w:divsChild>
    </w:div>
    <w:div w:id="1913659565">
      <w:bodyDiv w:val="1"/>
      <w:marLeft w:val="0"/>
      <w:marRight w:val="0"/>
      <w:marTop w:val="0"/>
      <w:marBottom w:val="0"/>
      <w:divBdr>
        <w:top w:val="none" w:sz="0" w:space="0" w:color="auto"/>
        <w:left w:val="none" w:sz="0" w:space="0" w:color="auto"/>
        <w:bottom w:val="none" w:sz="0" w:space="0" w:color="auto"/>
        <w:right w:val="none" w:sz="0" w:space="0" w:color="auto"/>
      </w:divBdr>
      <w:divsChild>
        <w:div w:id="1125080801">
          <w:marLeft w:val="0"/>
          <w:marRight w:val="0"/>
          <w:marTop w:val="0"/>
          <w:marBottom w:val="0"/>
          <w:divBdr>
            <w:top w:val="none" w:sz="0" w:space="0" w:color="auto"/>
            <w:left w:val="none" w:sz="0" w:space="0" w:color="auto"/>
            <w:bottom w:val="none" w:sz="0" w:space="0" w:color="auto"/>
            <w:right w:val="none" w:sz="0" w:space="0" w:color="auto"/>
          </w:divBdr>
        </w:div>
      </w:divsChild>
    </w:div>
    <w:div w:id="1954358952">
      <w:bodyDiv w:val="1"/>
      <w:marLeft w:val="0"/>
      <w:marRight w:val="0"/>
      <w:marTop w:val="0"/>
      <w:marBottom w:val="0"/>
      <w:divBdr>
        <w:top w:val="none" w:sz="0" w:space="0" w:color="auto"/>
        <w:left w:val="none" w:sz="0" w:space="0" w:color="auto"/>
        <w:bottom w:val="none" w:sz="0" w:space="0" w:color="auto"/>
        <w:right w:val="none" w:sz="0" w:space="0" w:color="auto"/>
      </w:divBdr>
      <w:divsChild>
        <w:div w:id="74405393">
          <w:marLeft w:val="0"/>
          <w:marRight w:val="0"/>
          <w:marTop w:val="0"/>
          <w:marBottom w:val="0"/>
          <w:divBdr>
            <w:top w:val="none" w:sz="0" w:space="0" w:color="auto"/>
            <w:left w:val="none" w:sz="0" w:space="0" w:color="auto"/>
            <w:bottom w:val="none" w:sz="0" w:space="0" w:color="auto"/>
            <w:right w:val="none" w:sz="0" w:space="0" w:color="auto"/>
          </w:divBdr>
        </w:div>
      </w:divsChild>
    </w:div>
    <w:div w:id="1980303207">
      <w:bodyDiv w:val="1"/>
      <w:marLeft w:val="0"/>
      <w:marRight w:val="0"/>
      <w:marTop w:val="0"/>
      <w:marBottom w:val="0"/>
      <w:divBdr>
        <w:top w:val="none" w:sz="0" w:space="0" w:color="auto"/>
        <w:left w:val="none" w:sz="0" w:space="0" w:color="auto"/>
        <w:bottom w:val="none" w:sz="0" w:space="0" w:color="auto"/>
        <w:right w:val="none" w:sz="0" w:space="0" w:color="auto"/>
      </w:divBdr>
      <w:divsChild>
        <w:div w:id="578714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image" Target="media/image12.png"/><Relationship Id="rId7" Type="http://schemas.openxmlformats.org/officeDocument/2006/relationships/image" Target="media/image1.jpeg"/><Relationship Id="rId12" Type="http://schemas.openxmlformats.org/officeDocument/2006/relationships/hyperlink" Target="http://www.jameshalderman.com/links/book_master/vid/ch91/video_frame.html" TargetMode="External"/><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jameshalderman.com/books_a8.html" TargetMode="External"/><Relationship Id="rId20"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www.jameshalderman.com/books_a8.html" TargetMode="Externa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hyperlink" Target="http://www.jameshalderman.com" TargetMode="External"/><Relationship Id="rId15" Type="http://schemas.openxmlformats.org/officeDocument/2006/relationships/image" Target="media/image7.jpeg"/><Relationship Id="rId23" Type="http://schemas.openxmlformats.org/officeDocument/2006/relationships/image" Target="media/image14.png"/><Relationship Id="rId10" Type="http://schemas.openxmlformats.org/officeDocument/2006/relationships/hyperlink" Target="http://www.jameshalderman.com/" TargetMode="External"/><Relationship Id="rId19"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image" Target="media/image1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11</Pages>
  <Words>2614</Words>
  <Characters>14903</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17483</CharactersWithSpaces>
  <SharedDoc>false</SharedDoc>
  <HLinks>
    <vt:vector size="54" baseType="variant">
      <vt:variant>
        <vt:i4>6553619</vt:i4>
      </vt:variant>
      <vt:variant>
        <vt:i4>21</vt:i4>
      </vt:variant>
      <vt:variant>
        <vt:i4>0</vt:i4>
      </vt:variant>
      <vt:variant>
        <vt:i4>5</vt:i4>
      </vt:variant>
      <vt:variant>
        <vt:lpwstr>http://www.jameshalderman.com/links/book_d_t_elec_comp_syst_6/ws/word_search_ch_26.pdf</vt:lpwstr>
      </vt:variant>
      <vt:variant>
        <vt:lpwstr/>
      </vt:variant>
      <vt:variant>
        <vt:i4>7667736</vt:i4>
      </vt:variant>
      <vt:variant>
        <vt:i4>18</vt:i4>
      </vt:variant>
      <vt:variant>
        <vt:i4>0</vt:i4>
      </vt:variant>
      <vt:variant>
        <vt:i4>5</vt:i4>
      </vt:variant>
      <vt:variant>
        <vt:lpwstr>http://www.jameshalderman.com/links/book_d_t_elec_comp_syst_6/ws/word_search_ch_26.doc</vt:lpwstr>
      </vt:variant>
      <vt:variant>
        <vt:lpwstr/>
      </vt:variant>
      <vt:variant>
        <vt:i4>3211385</vt:i4>
      </vt:variant>
      <vt:variant>
        <vt:i4>15</vt:i4>
      </vt:variant>
      <vt:variant>
        <vt:i4>0</vt:i4>
      </vt:variant>
      <vt:variant>
        <vt:i4>5</vt:i4>
      </vt:variant>
      <vt:variant>
        <vt:lpwstr>http://www.jameshalderman.com/links/book_d_t_elec_comp_syst_6/cw/crossword_ch_26.pdf</vt:lpwstr>
      </vt:variant>
      <vt:variant>
        <vt:lpwstr/>
      </vt:variant>
      <vt:variant>
        <vt:i4>2097266</vt:i4>
      </vt:variant>
      <vt:variant>
        <vt:i4>12</vt:i4>
      </vt:variant>
      <vt:variant>
        <vt:i4>0</vt:i4>
      </vt:variant>
      <vt:variant>
        <vt:i4>5</vt:i4>
      </vt:variant>
      <vt:variant>
        <vt:lpwstr>http://www.jameshalderman.com/links/book_d_t_elec_comp_syst_6/cw/crossword_ch_26.doc</vt:lpwstr>
      </vt:variant>
      <vt:variant>
        <vt:lpwstr/>
      </vt:variant>
      <vt:variant>
        <vt:i4>6422640</vt:i4>
      </vt:variant>
      <vt:variant>
        <vt:i4>9</vt:i4>
      </vt:variant>
      <vt:variant>
        <vt:i4>0</vt:i4>
      </vt:variant>
      <vt:variant>
        <vt:i4>5</vt:i4>
      </vt:variant>
      <vt:variant>
        <vt:lpwstr>http://www.jameshalderman.com/at4_links/ch61/video_frame.html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7143485</vt:i4>
      </vt:variant>
      <vt:variant>
        <vt:i4>3</vt:i4>
      </vt:variant>
      <vt:variant>
        <vt:i4>0</vt:i4>
      </vt:variant>
      <vt:variant>
        <vt:i4>5</vt:i4>
      </vt:variant>
      <vt:variant>
        <vt:lpwstr>http://www.jameshalderman.com/links/book_fuel_and_emission_3/ci/ib_ch_32.ppt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1045</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Dr. John KERSHAW</cp:lastModifiedBy>
  <cp:revision>6</cp:revision>
  <dcterms:created xsi:type="dcterms:W3CDTF">2019-01-24T18:52:00Z</dcterms:created>
  <dcterms:modified xsi:type="dcterms:W3CDTF">2019-01-25T00:27:00Z</dcterms:modified>
</cp:coreProperties>
</file>